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23967437"/>
        <w:docPartObj>
          <w:docPartGallery w:val="Cover Pages"/>
          <w:docPartUnique/>
        </w:docPartObj>
      </w:sdtPr>
      <w:sdtEndPr>
        <w:rPr>
          <w:sz w:val="72"/>
          <w:szCs w:val="72"/>
        </w:rPr>
      </w:sdtEndPr>
      <w:sdtContent>
        <w:p w14:paraId="09BB2C19" w14:textId="77777777" w:rsidR="00073B78" w:rsidRPr="00073B78" w:rsidRDefault="00073B78" w:rsidP="00073B78">
          <w:pPr>
            <w:pStyle w:val="NoSpacing"/>
            <w:spacing w:before="1540" w:after="240"/>
            <w:jc w:val="right"/>
          </w:pPr>
        </w:p>
        <w:sdt>
          <w:sdtPr>
            <w:rPr>
              <w:rFonts w:eastAsiaTheme="majorEastAsia" w:cstheme="majorBidi"/>
              <w:caps/>
              <w:sz w:val="72"/>
              <w:szCs w:val="72"/>
              <w:lang w:val="pt-BR"/>
            </w:rPr>
            <w:alias w:val="Title"/>
            <w:tag w:val=""/>
            <w:id w:val="1735040861"/>
            <w:placeholder>
              <w:docPart w:val="CD30C532391248329FED705DBA38173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8A83E34" w14:textId="0E9DA614" w:rsidR="00073B78" w:rsidRPr="00073B78" w:rsidRDefault="005D50AC" w:rsidP="00073B78">
              <w:pPr>
                <w:pStyle w:val="NoSpacing"/>
                <w:spacing w:after="240"/>
                <w:jc w:val="right"/>
                <w:rPr>
                  <w:rFonts w:eastAsiaTheme="majorEastAsia" w:cstheme="majorBidi"/>
                  <w:caps/>
                  <w:sz w:val="80"/>
                  <w:szCs w:val="80"/>
                  <w:lang w:val="pt-BR"/>
                </w:rPr>
              </w:pPr>
              <w:r>
                <w:rPr>
                  <w:rFonts w:eastAsiaTheme="majorEastAsia" w:cstheme="majorBidi"/>
                  <w:caps/>
                  <w:sz w:val="72"/>
                  <w:szCs w:val="72"/>
                  <w:lang w:val="pt-BR"/>
                </w:rPr>
                <w:t>UC00</w:t>
              </w:r>
              <w:r w:rsidR="00C73B64" w:rsidRPr="00C73B64">
                <w:rPr>
                  <w:rFonts w:eastAsiaTheme="majorEastAsia" w:cstheme="majorBidi"/>
                  <w:caps/>
                  <w:sz w:val="72"/>
                  <w:szCs w:val="72"/>
                  <w:lang w:val="pt-BR"/>
                </w:rPr>
                <w:t>3 - Cadastro de Categoria de Cliente</w:t>
              </w:r>
            </w:p>
          </w:sdtContent>
        </w:sdt>
        <w:sdt>
          <w:sdtPr>
            <w:rPr>
              <w:sz w:val="28"/>
              <w:szCs w:val="28"/>
              <w:lang w:val="pt-BR"/>
            </w:rPr>
            <w:alias w:val="Subtitle"/>
            <w:tag w:val=""/>
            <w:id w:val="328029620"/>
            <w:placeholder>
              <w:docPart w:val="7F75C5222A35416689245E450AA775E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48AA4EE" w14:textId="320B2A24" w:rsidR="00073B78" w:rsidRPr="00073B78" w:rsidRDefault="00C73B64" w:rsidP="00073B78">
              <w:pPr>
                <w:pStyle w:val="NoSpacing"/>
                <w:jc w:val="right"/>
                <w:rPr>
                  <w:sz w:val="28"/>
                  <w:szCs w:val="28"/>
                  <w:lang w:val="pt-BR"/>
                </w:rPr>
              </w:pPr>
              <w:r w:rsidRPr="00C73B64">
                <w:rPr>
                  <w:sz w:val="28"/>
                  <w:szCs w:val="28"/>
                  <w:lang w:val="pt-BR"/>
                </w:rPr>
                <w:t>Caso de Uso UC003 - Cadastro de Categoria de Cliente</w:t>
              </w:r>
            </w:p>
          </w:sdtContent>
        </w:sdt>
        <w:p w14:paraId="42FB9008" w14:textId="4716B116" w:rsidR="00073B78" w:rsidRPr="0088050E" w:rsidRDefault="005950BA" w:rsidP="00073B78">
          <w:pPr>
            <w:pStyle w:val="NoSpacing"/>
            <w:spacing w:before="480"/>
            <w:jc w:val="right"/>
            <w:rPr>
              <w:lang w:val="pt-BR"/>
            </w:rPr>
          </w:pPr>
          <w:sdt>
            <w:sdtPr>
              <w:rPr>
                <w:lang w:val="pt-BR"/>
              </w:rPr>
              <w:alias w:val="Comments"/>
              <w:tag w:val=""/>
              <w:id w:val="1311828131"/>
              <w:placeholder>
                <w:docPart w:val="33C7C47F36214AF9BFC0C85BC12DBB39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r w:rsidR="00C73B64" w:rsidRPr="00BA7A7E">
                <w:rPr>
                  <w:rStyle w:val="PlaceholderText"/>
                </w:rPr>
                <w:t>[Comments]</w:t>
              </w:r>
            </w:sdtContent>
          </w:sdt>
          <w:r w:rsidR="00073B78" w:rsidRPr="00073B78"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C3962C" wp14:editId="19650A9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t-BR"/>
                                  </w:rPr>
                                  <w:alias w:val="Date"/>
                                  <w:tag w:val=""/>
                                  <w:id w:val="154524652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A36C311" w14:textId="1F552DAC" w:rsidR="005950BA" w:rsidRPr="00073B78" w:rsidRDefault="005950B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 12, 2016</w:t>
                                    </w:r>
                                  </w:p>
                                </w:sdtContent>
                              </w:sdt>
                              <w:p w14:paraId="07EA65D1" w14:textId="77777777" w:rsidR="005950BA" w:rsidRPr="00073B78" w:rsidRDefault="005950B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89898221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pt-BR"/>
                                      </w:rPr>
                                      <w:t>F3M Soluções em Tecnologia</w:t>
                                    </w:r>
                                  </w:sdtContent>
                                </w:sdt>
                              </w:p>
                              <w:p w14:paraId="5E202ADC" w14:textId="77777777" w:rsidR="005950BA" w:rsidRPr="00684E4B" w:rsidRDefault="005950B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947116636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C396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t-BR"/>
                            </w:rPr>
                            <w:alias w:val="Date"/>
                            <w:tag w:val=""/>
                            <w:id w:val="154524652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A36C311" w14:textId="1F552DAC" w:rsidR="005950BA" w:rsidRPr="00073B78" w:rsidRDefault="005950B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pt-BR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 12, 2016</w:t>
                              </w:r>
                            </w:p>
                          </w:sdtContent>
                        </w:sdt>
                        <w:p w14:paraId="07EA65D1" w14:textId="77777777" w:rsidR="005950BA" w:rsidRPr="00073B78" w:rsidRDefault="005950B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lang w:val="pt-BR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89898221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lang w:val="pt-BR"/>
                                </w:rPr>
                                <w:t>F3M Soluções em Tecnologia</w:t>
                              </w:r>
                            </w:sdtContent>
                          </w:sdt>
                        </w:p>
                        <w:p w14:paraId="5E202ADC" w14:textId="77777777" w:rsidR="005950BA" w:rsidRPr="00684E4B" w:rsidRDefault="005950B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lang w:val="pt-BR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947116636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EE6E453" w14:textId="77777777" w:rsidR="00073B78" w:rsidRPr="00073B78" w:rsidRDefault="005950BA" w:rsidP="00073B78">
          <w:pPr>
            <w:pStyle w:val="NoSpacing"/>
            <w:spacing w:before="480"/>
            <w:jc w:val="right"/>
          </w:pPr>
        </w:p>
      </w:sdtContent>
    </w:sdt>
    <w:p w14:paraId="7584BC8B" w14:textId="77777777" w:rsidR="00073B78" w:rsidRDefault="00073B78" w:rsidP="00073B78">
      <w:pPr>
        <w:jc w:val="right"/>
        <w:rPr>
          <w:sz w:val="72"/>
          <w:szCs w:val="72"/>
        </w:rPr>
      </w:pPr>
      <w:bookmarkStart w:id="0" w:name="_GoBack"/>
      <w:bookmarkEnd w:id="0"/>
    </w:p>
    <w:p w14:paraId="37ABE4BD" w14:textId="77777777" w:rsidR="00705AE0" w:rsidRPr="00073B78" w:rsidRDefault="00705AE0" w:rsidP="00073B78">
      <w:pPr>
        <w:jc w:val="right"/>
        <w:rPr>
          <w:sz w:val="72"/>
          <w:szCs w:val="72"/>
        </w:rPr>
      </w:pPr>
    </w:p>
    <w:p w14:paraId="17A071D5" w14:textId="77777777" w:rsidR="00073B78" w:rsidRPr="00073B78" w:rsidRDefault="00073B78" w:rsidP="00073B78">
      <w:pPr>
        <w:jc w:val="right"/>
        <w:rPr>
          <w:sz w:val="32"/>
          <w:szCs w:val="32"/>
        </w:rPr>
      </w:pPr>
    </w:p>
    <w:p w14:paraId="0BBD4F1A" w14:textId="77777777" w:rsidR="00073B78" w:rsidRDefault="00073B78" w:rsidP="00073B78">
      <w:pPr>
        <w:jc w:val="right"/>
      </w:pPr>
    </w:p>
    <w:p w14:paraId="016271CB" w14:textId="77777777" w:rsidR="00073B78" w:rsidRDefault="00073B78" w:rsidP="00073B78">
      <w:pPr>
        <w:jc w:val="right"/>
      </w:pPr>
    </w:p>
    <w:p w14:paraId="7CF968D6" w14:textId="77777777" w:rsidR="00073B78" w:rsidRDefault="00073B78">
      <w:r>
        <w:br w:type="page"/>
      </w:r>
    </w:p>
    <w:p w14:paraId="722E37CC" w14:textId="77777777" w:rsidR="00073B78" w:rsidRDefault="00097323" w:rsidP="00097323">
      <w:pPr>
        <w:pStyle w:val="Heading1"/>
      </w:pPr>
      <w:bookmarkStart w:id="1" w:name="_Toc450828250"/>
      <w:r>
        <w:lastRenderedPageBreak/>
        <w:t>Sumário</w:t>
      </w:r>
      <w:bookmarkEnd w:id="1"/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40634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658AC9" w14:textId="77777777" w:rsidR="00097323" w:rsidRDefault="00097323">
          <w:pPr>
            <w:pStyle w:val="TOCHeading"/>
          </w:pPr>
          <w:r>
            <w:t>Sumário</w:t>
          </w:r>
        </w:p>
        <w:p w14:paraId="1139B3EA" w14:textId="77777777" w:rsidR="0073587B" w:rsidRDefault="0009732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828250" w:history="1">
            <w:r w:rsidR="0073587B" w:rsidRPr="00C96DE2">
              <w:rPr>
                <w:rStyle w:val="Hyperlink"/>
                <w:noProof/>
              </w:rPr>
              <w:t>Sumário</w:t>
            </w:r>
            <w:r w:rsidR="0073587B">
              <w:rPr>
                <w:noProof/>
                <w:webHidden/>
              </w:rPr>
              <w:tab/>
            </w:r>
            <w:r w:rsidR="0073587B">
              <w:rPr>
                <w:noProof/>
                <w:webHidden/>
              </w:rPr>
              <w:fldChar w:fldCharType="begin"/>
            </w:r>
            <w:r w:rsidR="0073587B">
              <w:rPr>
                <w:noProof/>
                <w:webHidden/>
              </w:rPr>
              <w:instrText xml:space="preserve"> PAGEREF _Toc450828250 \h </w:instrText>
            </w:r>
            <w:r w:rsidR="0073587B">
              <w:rPr>
                <w:noProof/>
                <w:webHidden/>
              </w:rPr>
            </w:r>
            <w:r w:rsidR="0073587B">
              <w:rPr>
                <w:noProof/>
                <w:webHidden/>
              </w:rPr>
              <w:fldChar w:fldCharType="separate"/>
            </w:r>
            <w:r w:rsidR="0073587B">
              <w:rPr>
                <w:noProof/>
                <w:webHidden/>
              </w:rPr>
              <w:t>1</w:t>
            </w:r>
            <w:r w:rsidR="0073587B">
              <w:rPr>
                <w:noProof/>
                <w:webHidden/>
              </w:rPr>
              <w:fldChar w:fldCharType="end"/>
            </w:r>
          </w:hyperlink>
        </w:p>
        <w:p w14:paraId="6DB7DB11" w14:textId="77777777" w:rsidR="0073587B" w:rsidRDefault="0073587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828251" w:history="1">
            <w:r w:rsidRPr="00C96DE2">
              <w:rPr>
                <w:rStyle w:val="Hyperlink"/>
                <w:noProof/>
              </w:rPr>
              <w:t>Histórico de Revisões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C0AD2" w14:textId="77777777" w:rsidR="0073587B" w:rsidRDefault="0073587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828252" w:history="1">
            <w:r w:rsidRPr="00C96DE2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7E6A5" w14:textId="77777777" w:rsidR="0073587B" w:rsidRDefault="0073587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828253" w:history="1">
            <w:r w:rsidRPr="00C96DE2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7FEF0" w14:textId="77777777" w:rsidR="0073587B" w:rsidRDefault="0073587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828254" w:history="1">
            <w:r w:rsidRPr="00C96DE2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C2378" w14:textId="77777777" w:rsidR="0073587B" w:rsidRDefault="0073587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828255" w:history="1">
            <w:r w:rsidRPr="00C96DE2">
              <w:rPr>
                <w:rStyle w:val="Hyperlink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97AC1" w14:textId="77777777" w:rsidR="0073587B" w:rsidRDefault="0073587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828256" w:history="1">
            <w:r w:rsidRPr="00C96DE2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6EE84" w14:textId="77777777" w:rsidR="0073587B" w:rsidRDefault="0073587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828257" w:history="1">
            <w:r w:rsidRPr="00C96DE2">
              <w:rPr>
                <w:rStyle w:val="Hyperlink"/>
                <w:noProof/>
              </w:rPr>
              <w:t>Identificação do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924D4" w14:textId="77777777" w:rsidR="0073587B" w:rsidRDefault="0073587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828258" w:history="1">
            <w:r w:rsidRPr="00C96DE2">
              <w:rPr>
                <w:rStyle w:val="Hyperlink"/>
                <w:noProof/>
              </w:rPr>
              <w:t>Pré-Condição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6C1E9" w14:textId="77777777" w:rsidR="0073587B" w:rsidRDefault="0073587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828259" w:history="1">
            <w:r w:rsidRPr="00C96DE2">
              <w:rPr>
                <w:rStyle w:val="Hyperlink"/>
                <w:noProof/>
              </w:rPr>
              <w:t>Pós-Condição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A133D" w14:textId="77777777" w:rsidR="0073587B" w:rsidRDefault="0073587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828260" w:history="1">
            <w:r w:rsidRPr="00C96DE2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0CDEC" w14:textId="77777777" w:rsidR="0073587B" w:rsidRDefault="0073587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828261" w:history="1">
            <w:r w:rsidRPr="00C96DE2">
              <w:rPr>
                <w:rStyle w:val="Hyperlink"/>
                <w:noProof/>
              </w:rPr>
              <w:t>Fluxos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8AA81" w14:textId="77777777" w:rsidR="0073587B" w:rsidRDefault="0073587B">
          <w:pPr>
            <w:pStyle w:val="TOC3"/>
            <w:rPr>
              <w:rFonts w:eastAsiaTheme="minorEastAsia"/>
              <w:noProof/>
              <w:lang w:eastAsia="pt-BR"/>
            </w:rPr>
          </w:pPr>
          <w:hyperlink w:anchor="_Toc450828262" w:history="1">
            <w:r w:rsidRPr="00C96DE2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1F38D" w14:textId="77777777" w:rsidR="0073587B" w:rsidRDefault="0073587B">
          <w:pPr>
            <w:pStyle w:val="TOC3"/>
            <w:rPr>
              <w:rFonts w:eastAsiaTheme="minorEastAsia"/>
              <w:noProof/>
              <w:lang w:eastAsia="pt-BR"/>
            </w:rPr>
          </w:pPr>
          <w:hyperlink w:anchor="_Toc450828263" w:history="1">
            <w:r w:rsidRPr="00C96DE2">
              <w:rPr>
                <w:rStyle w:val="Hyperlink"/>
                <w:noProof/>
              </w:rPr>
              <w:t>FA001: Editar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93627" w14:textId="77777777" w:rsidR="0073587B" w:rsidRDefault="0073587B">
          <w:pPr>
            <w:pStyle w:val="TOC3"/>
            <w:rPr>
              <w:rFonts w:eastAsiaTheme="minorEastAsia"/>
              <w:noProof/>
              <w:lang w:eastAsia="pt-BR"/>
            </w:rPr>
          </w:pPr>
          <w:hyperlink w:anchor="_Toc450828264" w:history="1">
            <w:r w:rsidRPr="00C96DE2">
              <w:rPr>
                <w:rStyle w:val="Hyperlink"/>
                <w:noProof/>
              </w:rPr>
              <w:t>FA002: Exclusão de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F260C" w14:textId="77777777" w:rsidR="0073587B" w:rsidRDefault="0073587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828265" w:history="1">
            <w:r w:rsidRPr="00C96DE2">
              <w:rPr>
                <w:rStyle w:val="Hyperlink"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376D3" w14:textId="77777777" w:rsidR="0073587B" w:rsidRDefault="0073587B">
          <w:pPr>
            <w:pStyle w:val="TOC3"/>
            <w:rPr>
              <w:rFonts w:eastAsiaTheme="minorEastAsia"/>
              <w:noProof/>
              <w:lang w:eastAsia="pt-BR"/>
            </w:rPr>
          </w:pPr>
          <w:hyperlink w:anchor="_Toc450828266" w:history="1">
            <w:r w:rsidRPr="00C96DE2">
              <w:rPr>
                <w:rStyle w:val="Hyperlink"/>
                <w:noProof/>
              </w:rPr>
              <w:t>FE001: Quando o USU não possui itens disponíveis para cadastrar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235AB" w14:textId="77777777" w:rsidR="0073587B" w:rsidRDefault="0073587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828267" w:history="1">
            <w:r w:rsidRPr="00C96DE2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1EA18" w14:textId="77777777" w:rsidR="0073587B" w:rsidRDefault="0073587B">
          <w:pPr>
            <w:pStyle w:val="TOC3"/>
            <w:rPr>
              <w:rFonts w:eastAsiaTheme="minorEastAsia"/>
              <w:noProof/>
              <w:lang w:eastAsia="pt-BR"/>
            </w:rPr>
          </w:pPr>
          <w:hyperlink w:anchor="_Toc450828268" w:history="1">
            <w:r w:rsidRPr="00C96DE2">
              <w:rPr>
                <w:rStyle w:val="Hyperlink"/>
                <w:noProof/>
              </w:rPr>
              <w:t>RN001: Dados Iniciais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E4FB1" w14:textId="77777777" w:rsidR="0073587B" w:rsidRDefault="0073587B">
          <w:pPr>
            <w:pStyle w:val="TOC3"/>
            <w:rPr>
              <w:rFonts w:eastAsiaTheme="minorEastAsia"/>
              <w:noProof/>
              <w:lang w:eastAsia="pt-BR"/>
            </w:rPr>
          </w:pPr>
          <w:hyperlink w:anchor="_Toc450828269" w:history="1">
            <w:r w:rsidRPr="00C96DE2">
              <w:rPr>
                <w:rStyle w:val="Hyperlink"/>
                <w:noProof/>
              </w:rPr>
              <w:t>RN002: Campos da tabela de edição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42340" w14:textId="77777777" w:rsidR="0073587B" w:rsidRDefault="0073587B">
          <w:pPr>
            <w:pStyle w:val="TOC3"/>
            <w:rPr>
              <w:rFonts w:eastAsiaTheme="minorEastAsia"/>
              <w:noProof/>
              <w:lang w:eastAsia="pt-BR"/>
            </w:rPr>
          </w:pPr>
          <w:hyperlink w:anchor="_Toc450828270" w:history="1">
            <w:r w:rsidRPr="00C96DE2">
              <w:rPr>
                <w:rStyle w:val="Hyperlink"/>
                <w:noProof/>
              </w:rPr>
              <w:t>RN003: Campos da Tabela na edição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21F2" w14:textId="77777777" w:rsidR="0073587B" w:rsidRDefault="0073587B">
          <w:pPr>
            <w:pStyle w:val="TOC3"/>
            <w:rPr>
              <w:rFonts w:eastAsiaTheme="minorEastAsia"/>
              <w:noProof/>
              <w:lang w:eastAsia="pt-BR"/>
            </w:rPr>
          </w:pPr>
          <w:hyperlink w:anchor="_Toc450828271" w:history="1">
            <w:r w:rsidRPr="00C96DE2">
              <w:rPr>
                <w:rStyle w:val="Hyperlink"/>
                <w:noProof/>
              </w:rPr>
              <w:t>RN004: Ao Salvar um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816A2" w14:textId="77777777" w:rsidR="0073587B" w:rsidRDefault="0073587B">
          <w:pPr>
            <w:pStyle w:val="TOC3"/>
            <w:rPr>
              <w:rFonts w:eastAsiaTheme="minorEastAsia"/>
              <w:noProof/>
              <w:lang w:eastAsia="pt-BR"/>
            </w:rPr>
          </w:pPr>
          <w:hyperlink w:anchor="_Toc450828272" w:history="1">
            <w:r w:rsidRPr="00C96DE2">
              <w:rPr>
                <w:rStyle w:val="Hyperlink"/>
                <w:noProof/>
              </w:rPr>
              <w:t>RN005: Botão de Editar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916E7" w14:textId="77777777" w:rsidR="0073587B" w:rsidRDefault="0073587B">
          <w:pPr>
            <w:pStyle w:val="TOC3"/>
            <w:rPr>
              <w:rFonts w:eastAsiaTheme="minorEastAsia"/>
              <w:noProof/>
              <w:lang w:eastAsia="pt-BR"/>
            </w:rPr>
          </w:pPr>
          <w:hyperlink w:anchor="_Toc450828273" w:history="1">
            <w:r w:rsidRPr="00C96DE2">
              <w:rPr>
                <w:rStyle w:val="Hyperlink"/>
                <w:noProof/>
              </w:rPr>
              <w:t>RN006: Adicionar item na tabela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04B6B" w14:textId="77777777" w:rsidR="0073587B" w:rsidRDefault="0073587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828274" w:history="1">
            <w:r w:rsidRPr="00C96DE2">
              <w:rPr>
                <w:rStyle w:val="Hyperlink"/>
                <w:noProof/>
              </w:rPr>
              <w:t>Mensagem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A4E38" w14:textId="77777777" w:rsidR="0073587B" w:rsidRDefault="0073587B">
          <w:pPr>
            <w:pStyle w:val="TOC3"/>
            <w:rPr>
              <w:rFonts w:eastAsiaTheme="minorEastAsia"/>
              <w:noProof/>
              <w:lang w:eastAsia="pt-BR"/>
            </w:rPr>
          </w:pPr>
          <w:hyperlink w:anchor="_Toc450828275" w:history="1">
            <w:r w:rsidRPr="00C96DE2">
              <w:rPr>
                <w:rStyle w:val="Hyperlink"/>
                <w:noProof/>
              </w:rPr>
              <w:t>MSG001: Configuração Salva com 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7880B" w14:textId="77777777" w:rsidR="0073587B" w:rsidRDefault="0073587B">
          <w:pPr>
            <w:pStyle w:val="TOC3"/>
            <w:rPr>
              <w:rFonts w:eastAsiaTheme="minorEastAsia"/>
              <w:noProof/>
              <w:lang w:eastAsia="pt-BR"/>
            </w:rPr>
          </w:pPr>
          <w:hyperlink w:anchor="_Toc450828276" w:history="1">
            <w:r w:rsidRPr="00C96DE2">
              <w:rPr>
                <w:rStyle w:val="Hyperlink"/>
                <w:noProof/>
              </w:rPr>
              <w:t>MSG002: Deseja realmente excluir esta configuração? [Sim | Não]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AF5B2" w14:textId="77777777" w:rsidR="0073587B" w:rsidRDefault="0073587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828277" w:history="1">
            <w:r w:rsidRPr="00C96DE2">
              <w:rPr>
                <w:rStyle w:val="Hyperlink"/>
                <w:noProof/>
              </w:rPr>
              <w:t>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0967E" w14:textId="77777777" w:rsidR="0073587B" w:rsidRDefault="0073587B">
          <w:pPr>
            <w:pStyle w:val="TOC3"/>
            <w:rPr>
              <w:rFonts w:eastAsiaTheme="minorEastAsia"/>
              <w:noProof/>
              <w:lang w:eastAsia="pt-BR"/>
            </w:rPr>
          </w:pPr>
          <w:hyperlink w:anchor="_Toc450828278" w:history="1">
            <w:r w:rsidRPr="00C96DE2">
              <w:rPr>
                <w:rStyle w:val="Hyperlink"/>
                <w:noProof/>
                <w:lang w:eastAsia="pt-BR"/>
              </w:rPr>
              <w:t>PRT001: Por empresa selecionado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90B7F" w14:textId="77777777" w:rsidR="00097323" w:rsidRDefault="00097323">
          <w:r>
            <w:rPr>
              <w:b/>
              <w:bCs/>
            </w:rPr>
            <w:fldChar w:fldCharType="end"/>
          </w:r>
        </w:p>
      </w:sdtContent>
    </w:sdt>
    <w:p w14:paraId="2540197A" w14:textId="77777777" w:rsidR="00097323" w:rsidRDefault="00097323">
      <w:r>
        <w:lastRenderedPageBreak/>
        <w:br w:type="page"/>
      </w:r>
    </w:p>
    <w:p w14:paraId="702C46E9" w14:textId="77777777" w:rsidR="00097323" w:rsidRDefault="000B494F" w:rsidP="000B494F">
      <w:pPr>
        <w:pStyle w:val="Heading1"/>
      </w:pPr>
      <w:bookmarkStart w:id="2" w:name="_Toc450828251"/>
      <w:r>
        <w:lastRenderedPageBreak/>
        <w:t xml:space="preserve">Histórico de </w:t>
      </w:r>
      <w:r w:rsidR="00097323">
        <w:t>Revisões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4256"/>
        <w:gridCol w:w="1975"/>
      </w:tblGrid>
      <w:tr w:rsidR="00097323" w14:paraId="575F3BD2" w14:textId="77777777" w:rsidTr="000B494F">
        <w:tc>
          <w:tcPr>
            <w:tcW w:w="1413" w:type="dxa"/>
          </w:tcPr>
          <w:p w14:paraId="5C3C84E4" w14:textId="77777777" w:rsidR="00097323" w:rsidRPr="00097323" w:rsidRDefault="00097323" w:rsidP="00FB5E4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97323">
              <w:rPr>
                <w:rFonts w:asciiTheme="majorHAnsi" w:hAnsiTheme="majorHAnsi"/>
                <w:sz w:val="20"/>
                <w:szCs w:val="20"/>
              </w:rPr>
              <w:t>Data</w:t>
            </w:r>
          </w:p>
        </w:tc>
        <w:tc>
          <w:tcPr>
            <w:tcW w:w="850" w:type="dxa"/>
          </w:tcPr>
          <w:p w14:paraId="090F92F5" w14:textId="77777777" w:rsidR="00097323" w:rsidRPr="00097323" w:rsidRDefault="00097323" w:rsidP="00FB5E4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97323">
              <w:rPr>
                <w:rFonts w:asciiTheme="majorHAnsi" w:hAnsiTheme="majorHAnsi"/>
                <w:sz w:val="20"/>
                <w:szCs w:val="20"/>
              </w:rPr>
              <w:t>Versão</w:t>
            </w:r>
          </w:p>
        </w:tc>
        <w:tc>
          <w:tcPr>
            <w:tcW w:w="4256" w:type="dxa"/>
          </w:tcPr>
          <w:p w14:paraId="0A84AD53" w14:textId="77777777" w:rsidR="00097323" w:rsidRPr="00097323" w:rsidRDefault="000B494F" w:rsidP="00FB5E4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Descrição</w:t>
            </w:r>
          </w:p>
        </w:tc>
        <w:tc>
          <w:tcPr>
            <w:tcW w:w="1975" w:type="dxa"/>
          </w:tcPr>
          <w:p w14:paraId="3793026B" w14:textId="77777777" w:rsidR="00097323" w:rsidRPr="00097323" w:rsidRDefault="00097323" w:rsidP="00FB5E4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97323">
              <w:rPr>
                <w:rFonts w:asciiTheme="majorHAnsi" w:hAnsiTheme="majorHAnsi"/>
                <w:sz w:val="20"/>
                <w:szCs w:val="20"/>
              </w:rPr>
              <w:t>Autor</w:t>
            </w:r>
          </w:p>
        </w:tc>
      </w:tr>
      <w:tr w:rsidR="00097323" w14:paraId="5C52ABEB" w14:textId="77777777" w:rsidTr="000B494F">
        <w:tc>
          <w:tcPr>
            <w:tcW w:w="1413" w:type="dxa"/>
          </w:tcPr>
          <w:p w14:paraId="4C9865BE" w14:textId="5999C970" w:rsidR="00097323" w:rsidRPr="000B494F" w:rsidRDefault="0088050E" w:rsidP="00FB5E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12/05/2016</w:t>
            </w:r>
          </w:p>
        </w:tc>
        <w:tc>
          <w:tcPr>
            <w:tcW w:w="850" w:type="dxa"/>
          </w:tcPr>
          <w:p w14:paraId="0D845B85" w14:textId="77777777" w:rsidR="00097323" w:rsidRPr="000B494F" w:rsidRDefault="00FB5E4A" w:rsidP="00FB5E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1.0.0</w:t>
            </w:r>
          </w:p>
        </w:tc>
        <w:tc>
          <w:tcPr>
            <w:tcW w:w="4256" w:type="dxa"/>
          </w:tcPr>
          <w:p w14:paraId="6A9FF8FE" w14:textId="77777777" w:rsidR="00097323" w:rsidRPr="000B494F" w:rsidRDefault="00FB5E4A" w:rsidP="00FB5E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Versão inicial</w:t>
            </w:r>
          </w:p>
        </w:tc>
        <w:tc>
          <w:tcPr>
            <w:tcW w:w="1975" w:type="dxa"/>
          </w:tcPr>
          <w:p w14:paraId="077B556D" w14:textId="77777777" w:rsidR="00097323" w:rsidRPr="000B494F" w:rsidRDefault="00FB5E4A" w:rsidP="00FB5E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Renato Moraes</w:t>
            </w:r>
          </w:p>
        </w:tc>
      </w:tr>
    </w:tbl>
    <w:p w14:paraId="16DC47DE" w14:textId="77777777" w:rsidR="00097323" w:rsidRDefault="00097323" w:rsidP="00FB5E4A">
      <w:pPr>
        <w:jc w:val="center"/>
      </w:pPr>
    </w:p>
    <w:p w14:paraId="3F0C204C" w14:textId="77777777" w:rsidR="00097323" w:rsidRDefault="000B494F" w:rsidP="000B494F">
      <w:pPr>
        <w:pStyle w:val="Heading1"/>
      </w:pPr>
      <w:bookmarkStart w:id="3" w:name="_Toc450828252"/>
      <w:r>
        <w:t>Introdução</w:t>
      </w:r>
      <w:bookmarkEnd w:id="3"/>
    </w:p>
    <w:p w14:paraId="4552D6E4" w14:textId="77777777" w:rsidR="000B494F" w:rsidRDefault="000B494F" w:rsidP="00B924F2">
      <w:pPr>
        <w:pStyle w:val="Heading2"/>
      </w:pPr>
      <w:bookmarkStart w:id="4" w:name="_Toc450828253"/>
      <w:r>
        <w:t>Propósito</w:t>
      </w:r>
      <w:bookmarkEnd w:id="4"/>
    </w:p>
    <w:p w14:paraId="55051FB5" w14:textId="77777777" w:rsidR="00FB5E4A" w:rsidRPr="00FB5E4A" w:rsidRDefault="00FB5E4A" w:rsidP="00FB5E4A">
      <w:r>
        <w:t>Este documento visa demonstrar o comportam</w:t>
      </w:r>
      <w:r w:rsidR="00084BB0">
        <w:t>ento do Caso de Uso supracitado, a fim de documentar e guiar os desenvolvedores e interessados neste projeto.</w:t>
      </w:r>
    </w:p>
    <w:p w14:paraId="590426DA" w14:textId="77777777" w:rsidR="000B494F" w:rsidRDefault="000B494F" w:rsidP="00B924F2">
      <w:pPr>
        <w:pStyle w:val="Heading2"/>
        <w:rPr>
          <w:rFonts w:asciiTheme="minorHAnsi" w:eastAsiaTheme="minorHAnsi" w:hAnsiTheme="minorHAnsi" w:cstheme="minorBidi"/>
          <w:i/>
          <w:color w:val="F4B083" w:themeColor="accent2" w:themeTint="99"/>
          <w:sz w:val="22"/>
          <w:szCs w:val="22"/>
        </w:rPr>
      </w:pPr>
      <w:bookmarkStart w:id="5" w:name="_Toc450828254"/>
      <w:r>
        <w:t>Escopo</w:t>
      </w:r>
      <w:bookmarkEnd w:id="5"/>
    </w:p>
    <w:p w14:paraId="5D78E5B6" w14:textId="77777777" w:rsidR="00084BB0" w:rsidRPr="00084BB0" w:rsidRDefault="00084BB0" w:rsidP="00084BB0">
      <w:r>
        <w:t>Neste documento será descrito os fluxos e regras de negócios baseada nas normas de documentação de CASO DE USO.</w:t>
      </w:r>
    </w:p>
    <w:p w14:paraId="4A9CEE3D" w14:textId="77777777" w:rsidR="000B494F" w:rsidRDefault="000B494F" w:rsidP="00B924F2">
      <w:pPr>
        <w:pStyle w:val="Heading2"/>
      </w:pPr>
      <w:bookmarkStart w:id="6" w:name="_Toc450828255"/>
      <w:r>
        <w:t>Definições, Acrônimos e Abreviações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9315D6" w14:paraId="3B359483" w14:textId="77777777" w:rsidTr="009315D6">
        <w:tc>
          <w:tcPr>
            <w:tcW w:w="1271" w:type="dxa"/>
          </w:tcPr>
          <w:p w14:paraId="3692A525" w14:textId="36C3E451" w:rsidR="009315D6" w:rsidRDefault="0088050E" w:rsidP="000B494F">
            <w:r>
              <w:t>USU</w:t>
            </w:r>
          </w:p>
        </w:tc>
        <w:tc>
          <w:tcPr>
            <w:tcW w:w="7223" w:type="dxa"/>
          </w:tcPr>
          <w:p w14:paraId="35BD7EFF" w14:textId="062864F4" w:rsidR="009315D6" w:rsidRDefault="007E2B02" w:rsidP="007E2B02">
            <w:r>
              <w:t>Usuár</w:t>
            </w:r>
            <w:r w:rsidR="0088050E">
              <w:t>io responsável pela configuração</w:t>
            </w:r>
          </w:p>
        </w:tc>
      </w:tr>
    </w:tbl>
    <w:p w14:paraId="66648C32" w14:textId="77777777" w:rsidR="00084BB0" w:rsidRDefault="000B494F" w:rsidP="00B924F2">
      <w:pPr>
        <w:pStyle w:val="Heading2"/>
      </w:pPr>
      <w:bookmarkStart w:id="7" w:name="_Toc450828256"/>
      <w:r>
        <w:t>Referências</w:t>
      </w:r>
      <w:bookmarkEnd w:id="7"/>
    </w:p>
    <w:p w14:paraId="21D2FAC8" w14:textId="77777777" w:rsidR="00084BB0" w:rsidRDefault="00084BB0" w:rsidP="00084BB0">
      <w:r>
        <w:t>Apanhado de reuniões e documentos de layout dos bancos a serem utilizados e pessoas como:</w:t>
      </w:r>
    </w:p>
    <w:p w14:paraId="36980279" w14:textId="77777777" w:rsidR="00084BB0" w:rsidRDefault="00084BB0" w:rsidP="002E7E56">
      <w:pPr>
        <w:pStyle w:val="ListParagraph"/>
        <w:numPr>
          <w:ilvl w:val="0"/>
          <w:numId w:val="5"/>
        </w:numPr>
      </w:pPr>
      <w:r w:rsidRPr="00084BB0">
        <w:t>Emerson</w:t>
      </w:r>
    </w:p>
    <w:p w14:paraId="6D1C9313" w14:textId="77777777" w:rsidR="00084BB0" w:rsidRPr="00084BB0" w:rsidRDefault="00084BB0" w:rsidP="002E7E56">
      <w:pPr>
        <w:pStyle w:val="ListParagraph"/>
        <w:numPr>
          <w:ilvl w:val="0"/>
          <w:numId w:val="5"/>
        </w:numPr>
      </w:pPr>
      <w:r w:rsidRPr="00084BB0">
        <w:t>Marcellus</w:t>
      </w:r>
    </w:p>
    <w:p w14:paraId="611731F6" w14:textId="4C5D19C2" w:rsidR="0088050E" w:rsidRDefault="0088050E" w:rsidP="0088050E">
      <w:pPr>
        <w:pStyle w:val="ListParagraph"/>
        <w:numPr>
          <w:ilvl w:val="0"/>
          <w:numId w:val="5"/>
        </w:numPr>
      </w:pPr>
      <w:r>
        <w:t>Juliana</w:t>
      </w:r>
    </w:p>
    <w:p w14:paraId="40EE28F1" w14:textId="0BA58636" w:rsidR="0074267E" w:rsidRPr="00084BB0" w:rsidRDefault="0074267E" w:rsidP="0088050E">
      <w:pPr>
        <w:pStyle w:val="ListParagraph"/>
        <w:numPr>
          <w:ilvl w:val="0"/>
          <w:numId w:val="5"/>
        </w:numPr>
      </w:pPr>
      <w:r>
        <w:t>Renato</w:t>
      </w:r>
    </w:p>
    <w:p w14:paraId="652D01B6" w14:textId="77777777" w:rsidR="000B494F" w:rsidRDefault="00084BB0" w:rsidP="00B924F2">
      <w:pPr>
        <w:pStyle w:val="Heading2"/>
      </w:pPr>
      <w:r>
        <w:t xml:space="preserve"> </w:t>
      </w:r>
      <w:r w:rsidR="000B494F">
        <w:br w:type="page"/>
      </w:r>
    </w:p>
    <w:p w14:paraId="2A07CA55" w14:textId="77777777" w:rsidR="000B494F" w:rsidRDefault="000B494F" w:rsidP="000B494F">
      <w:pPr>
        <w:pStyle w:val="Heading1"/>
      </w:pPr>
      <w:bookmarkStart w:id="8" w:name="_Toc450828257"/>
      <w:r>
        <w:lastRenderedPageBreak/>
        <w:t>Identificação do Caso de Uso</w:t>
      </w:r>
      <w:bookmarkEnd w:id="8"/>
    </w:p>
    <w:p w14:paraId="701DB950" w14:textId="77777777" w:rsidR="00615861" w:rsidRDefault="009315D6" w:rsidP="00B924F2">
      <w:pPr>
        <w:pStyle w:val="Heading2"/>
        <w:rPr>
          <w:rFonts w:asciiTheme="minorHAnsi" w:eastAsiaTheme="minorHAnsi" w:hAnsiTheme="minorHAnsi" w:cstheme="minorBidi"/>
          <w:i/>
          <w:color w:val="F4B083" w:themeColor="accent2" w:themeTint="99"/>
          <w:sz w:val="22"/>
          <w:szCs w:val="22"/>
        </w:rPr>
      </w:pPr>
      <w:bookmarkStart w:id="9" w:name="_Toc450828258"/>
      <w:r>
        <w:t>P</w:t>
      </w:r>
      <w:r w:rsidR="00B924F2">
        <w:t>ré-</w:t>
      </w:r>
      <w:r w:rsidR="000B494F">
        <w:t>Condição</w:t>
      </w:r>
      <w:bookmarkEnd w:id="9"/>
    </w:p>
    <w:p w14:paraId="0277E52B" w14:textId="77777777" w:rsidR="00084BB0" w:rsidRDefault="00084BB0" w:rsidP="002E7E56">
      <w:pPr>
        <w:pStyle w:val="ListParagraph"/>
        <w:numPr>
          <w:ilvl w:val="0"/>
          <w:numId w:val="6"/>
        </w:numPr>
      </w:pPr>
      <w:r>
        <w:t xml:space="preserve">Usuário deve estar </w:t>
      </w:r>
      <w:proofErr w:type="spellStart"/>
      <w:r>
        <w:t>logado</w:t>
      </w:r>
      <w:proofErr w:type="spellEnd"/>
      <w:r>
        <w:t xml:space="preserve"> no sistema</w:t>
      </w:r>
    </w:p>
    <w:p w14:paraId="27B51273" w14:textId="0D532AC9" w:rsidR="00084BB0" w:rsidRDefault="00084BB0" w:rsidP="002E7E56">
      <w:pPr>
        <w:pStyle w:val="ListParagraph"/>
        <w:numPr>
          <w:ilvl w:val="0"/>
          <w:numId w:val="6"/>
        </w:numPr>
      </w:pPr>
      <w:r>
        <w:t xml:space="preserve">Usuário deve ter permissão para </w:t>
      </w:r>
      <w:r w:rsidR="0088050E">
        <w:t>configurar cobrança de taxa</w:t>
      </w:r>
    </w:p>
    <w:p w14:paraId="0F4E42B0" w14:textId="77777777" w:rsidR="00084BB0" w:rsidRDefault="000B494F" w:rsidP="00B924F2">
      <w:pPr>
        <w:pStyle w:val="Heading2"/>
      </w:pPr>
      <w:bookmarkStart w:id="10" w:name="_Toc450828259"/>
      <w:r>
        <w:t>Pós</w:t>
      </w:r>
      <w:r w:rsidR="00B924F2">
        <w:t>-</w:t>
      </w:r>
      <w:r>
        <w:t>Condição</w:t>
      </w:r>
      <w:bookmarkEnd w:id="10"/>
    </w:p>
    <w:p w14:paraId="0656DE4D" w14:textId="4CBB28BC" w:rsidR="00084BB0" w:rsidRDefault="005D667D" w:rsidP="00084BB0">
      <w:r>
        <w:t xml:space="preserve">Configuração de </w:t>
      </w:r>
      <w:r w:rsidR="0088050E">
        <w:t>Cobrança de taxas cadastradas</w:t>
      </w:r>
    </w:p>
    <w:p w14:paraId="38B75F43" w14:textId="77777777" w:rsidR="009315D6" w:rsidRDefault="009315D6" w:rsidP="00B924F2">
      <w:pPr>
        <w:pStyle w:val="Heading2"/>
      </w:pPr>
      <w:bookmarkStart w:id="11" w:name="_Toc450828260"/>
      <w:r>
        <w:t>Atores</w:t>
      </w:r>
      <w:bookmarkEnd w:id="11"/>
    </w:p>
    <w:p w14:paraId="695C2654" w14:textId="0D0FA0AD" w:rsidR="00615861" w:rsidRDefault="0088050E" w:rsidP="002E7E56">
      <w:pPr>
        <w:pStyle w:val="ListParagraph"/>
        <w:numPr>
          <w:ilvl w:val="0"/>
          <w:numId w:val="7"/>
        </w:numPr>
      </w:pPr>
      <w:r>
        <w:t>USU</w:t>
      </w:r>
    </w:p>
    <w:p w14:paraId="69C548C2" w14:textId="77777777" w:rsidR="007E2B02" w:rsidRPr="007E2B02" w:rsidRDefault="007E2B02" w:rsidP="002E7E56">
      <w:pPr>
        <w:pStyle w:val="ListParagraph"/>
        <w:numPr>
          <w:ilvl w:val="0"/>
          <w:numId w:val="7"/>
        </w:numPr>
      </w:pPr>
      <w:r>
        <w:t>Sistema</w:t>
      </w:r>
    </w:p>
    <w:p w14:paraId="02BC259D" w14:textId="77777777" w:rsidR="009315D6" w:rsidRDefault="009315D6" w:rsidP="00B924F2">
      <w:pPr>
        <w:pStyle w:val="Heading2"/>
      </w:pPr>
      <w:bookmarkStart w:id="12" w:name="_Toc450828261"/>
      <w:r>
        <w:t>Fluxos</w:t>
      </w:r>
      <w:bookmarkEnd w:id="12"/>
    </w:p>
    <w:p w14:paraId="24C693AC" w14:textId="77777777" w:rsidR="009315D6" w:rsidRDefault="009315D6" w:rsidP="009315D6">
      <w:pPr>
        <w:pStyle w:val="Heading3"/>
      </w:pPr>
      <w:bookmarkStart w:id="13" w:name="_Toc450828262"/>
      <w:r>
        <w:t>Fluxo Principal</w:t>
      </w:r>
      <w:bookmarkEnd w:id="13"/>
    </w:p>
    <w:p w14:paraId="154A8D17" w14:textId="3072D3CB" w:rsidR="007E2B02" w:rsidRPr="007E2B02" w:rsidRDefault="0088050E" w:rsidP="002E7E56">
      <w:pPr>
        <w:pStyle w:val="ListParagraph"/>
        <w:numPr>
          <w:ilvl w:val="0"/>
          <w:numId w:val="4"/>
        </w:numPr>
      </w:pPr>
      <w:r>
        <w:t xml:space="preserve">O Fluxo inicia quando o usuário entrar na tela de </w:t>
      </w:r>
      <w:r w:rsidR="005950BA">
        <w:t>Cadastro de Categoria de Cliente</w:t>
      </w:r>
      <w:r w:rsidR="000322FC">
        <w:t>[</w:t>
      </w:r>
      <w:hyperlink w:anchor="_PRT001:_Por_empresa" w:history="1">
        <w:r w:rsidR="000322FC" w:rsidRPr="000322FC">
          <w:rPr>
            <w:rStyle w:val="Hyperlink"/>
          </w:rPr>
          <w:t>PRT001</w:t>
        </w:r>
      </w:hyperlink>
      <w:r w:rsidR="000322FC">
        <w:t>]</w:t>
      </w:r>
      <w:r w:rsidR="005950BA">
        <w:t>[</w:t>
      </w:r>
      <w:hyperlink w:anchor="_RN001:_Dados_Iniciais" w:history="1">
        <w:r w:rsidR="005950BA" w:rsidRPr="005950BA">
          <w:rPr>
            <w:rStyle w:val="Hyperlink"/>
          </w:rPr>
          <w:t>RN001</w:t>
        </w:r>
      </w:hyperlink>
      <w:r w:rsidR="005950BA">
        <w:t>]</w:t>
      </w:r>
    </w:p>
    <w:p w14:paraId="001D7229" w14:textId="135C9915" w:rsidR="00446F52" w:rsidRDefault="005950BA" w:rsidP="005950BA">
      <w:pPr>
        <w:pStyle w:val="ListParagraph"/>
        <w:numPr>
          <w:ilvl w:val="0"/>
          <w:numId w:val="4"/>
        </w:numPr>
      </w:pPr>
      <w:r>
        <w:t>SIS</w:t>
      </w:r>
      <w:r w:rsidR="0088050E">
        <w:t>:</w:t>
      </w:r>
      <w:r w:rsidR="0076696A">
        <w:t xml:space="preserve"> Retorna uma tabela para preenchimento[</w:t>
      </w:r>
      <w:hyperlink w:anchor="_RN002:_Criar_tabela" w:history="1">
        <w:r w:rsidR="0076696A" w:rsidRPr="0045640E">
          <w:rPr>
            <w:rStyle w:val="Hyperlink"/>
          </w:rPr>
          <w:t>RN00</w:t>
        </w:r>
        <w:r w:rsidR="0045640E" w:rsidRPr="0045640E">
          <w:rPr>
            <w:rStyle w:val="Hyperlink"/>
          </w:rPr>
          <w:t>2</w:t>
        </w:r>
      </w:hyperlink>
      <w:r w:rsidR="0076696A">
        <w:t>]</w:t>
      </w:r>
    </w:p>
    <w:p w14:paraId="50F6C197" w14:textId="67870B96" w:rsidR="0076696A" w:rsidRDefault="0076696A" w:rsidP="005950BA">
      <w:pPr>
        <w:pStyle w:val="ListParagraph"/>
        <w:numPr>
          <w:ilvl w:val="0"/>
          <w:numId w:val="4"/>
        </w:numPr>
      </w:pPr>
      <w:r>
        <w:t>USU: Clica em Adicionar</w:t>
      </w:r>
      <w:r w:rsidR="00926B9E">
        <w:t>[</w:t>
      </w:r>
      <w:hyperlink w:anchor="_Fluxo_de_Exceção_1" w:history="1">
        <w:r w:rsidR="00926B9E" w:rsidRPr="00D048DE">
          <w:rPr>
            <w:rStyle w:val="Hyperlink"/>
          </w:rPr>
          <w:t>FE</w:t>
        </w:r>
        <w:r w:rsidR="00926B9E" w:rsidRPr="00D048DE">
          <w:rPr>
            <w:rStyle w:val="Hyperlink"/>
          </w:rPr>
          <w:t>0</w:t>
        </w:r>
        <w:r w:rsidR="00926B9E" w:rsidRPr="00D048DE">
          <w:rPr>
            <w:rStyle w:val="Hyperlink"/>
          </w:rPr>
          <w:t>01</w:t>
        </w:r>
      </w:hyperlink>
      <w:r w:rsidR="00926B9E">
        <w:t>]</w:t>
      </w:r>
      <w:r w:rsidR="005950BA">
        <w:t>[</w:t>
      </w:r>
      <w:hyperlink w:anchor="_FA001:_Editar_Configuração" w:history="1">
        <w:r w:rsidR="005950BA" w:rsidRPr="005950BA">
          <w:rPr>
            <w:rStyle w:val="Hyperlink"/>
          </w:rPr>
          <w:t>FA001</w:t>
        </w:r>
      </w:hyperlink>
      <w:r w:rsidR="005950BA">
        <w:t>]</w:t>
      </w:r>
    </w:p>
    <w:p w14:paraId="293510D7" w14:textId="6785DC0D" w:rsidR="0076696A" w:rsidRDefault="0076696A" w:rsidP="005950BA">
      <w:pPr>
        <w:pStyle w:val="ListParagraph"/>
        <w:numPr>
          <w:ilvl w:val="0"/>
          <w:numId w:val="4"/>
        </w:numPr>
      </w:pPr>
      <w:r>
        <w:t>SIS: Sistema adiciona uma linha editável a tabela</w:t>
      </w:r>
      <w:r w:rsidR="00991426">
        <w:t>[RN006]</w:t>
      </w:r>
    </w:p>
    <w:p w14:paraId="1EEF5C5C" w14:textId="4A370E8B" w:rsidR="0076696A" w:rsidRDefault="0076696A" w:rsidP="005950BA">
      <w:pPr>
        <w:pStyle w:val="ListParagraph"/>
        <w:numPr>
          <w:ilvl w:val="0"/>
          <w:numId w:val="4"/>
        </w:numPr>
      </w:pPr>
      <w:r>
        <w:t>USU: Preenche os campos editáveis[</w:t>
      </w:r>
      <w:hyperlink w:anchor="_RN003:_Campos_da" w:history="1">
        <w:r w:rsidR="0045640E" w:rsidRPr="0045640E">
          <w:rPr>
            <w:rStyle w:val="Hyperlink"/>
          </w:rPr>
          <w:t>RN</w:t>
        </w:r>
        <w:r w:rsidR="0045640E" w:rsidRPr="0045640E">
          <w:rPr>
            <w:rStyle w:val="Hyperlink"/>
          </w:rPr>
          <w:t>0</w:t>
        </w:r>
        <w:r w:rsidR="0045640E" w:rsidRPr="0045640E">
          <w:rPr>
            <w:rStyle w:val="Hyperlink"/>
          </w:rPr>
          <w:t>03</w:t>
        </w:r>
      </w:hyperlink>
      <w:r>
        <w:t>]</w:t>
      </w:r>
    </w:p>
    <w:p w14:paraId="0C98FF07" w14:textId="4EC44A44" w:rsidR="00926B9E" w:rsidRDefault="00926B9E" w:rsidP="005950BA">
      <w:pPr>
        <w:pStyle w:val="ListParagraph"/>
        <w:numPr>
          <w:ilvl w:val="0"/>
          <w:numId w:val="4"/>
        </w:numPr>
      </w:pPr>
      <w:r>
        <w:t>USU: Clica em salvar[</w:t>
      </w:r>
      <w:hyperlink w:anchor="_RN004:_Ao_Salvar" w:history="1">
        <w:r w:rsidRPr="004A0AB2">
          <w:rPr>
            <w:rStyle w:val="Hyperlink"/>
          </w:rPr>
          <w:t>RN0</w:t>
        </w:r>
        <w:r w:rsidRPr="004A0AB2">
          <w:rPr>
            <w:rStyle w:val="Hyperlink"/>
          </w:rPr>
          <w:t>0</w:t>
        </w:r>
        <w:r w:rsidR="0045640E" w:rsidRPr="004A0AB2">
          <w:rPr>
            <w:rStyle w:val="Hyperlink"/>
          </w:rPr>
          <w:t>4</w:t>
        </w:r>
      </w:hyperlink>
      <w:r>
        <w:t>][</w:t>
      </w:r>
      <w:hyperlink w:anchor="_MSG001:_Configuração_Salva" w:history="1">
        <w:r w:rsidRPr="000322FC">
          <w:rPr>
            <w:rStyle w:val="Hyperlink"/>
          </w:rPr>
          <w:t>MSG00</w:t>
        </w:r>
        <w:r w:rsidR="000322FC" w:rsidRPr="000322FC">
          <w:rPr>
            <w:rStyle w:val="Hyperlink"/>
          </w:rPr>
          <w:t>1</w:t>
        </w:r>
      </w:hyperlink>
      <w:r>
        <w:t>]</w:t>
      </w:r>
    </w:p>
    <w:p w14:paraId="450DF3F5" w14:textId="77777777" w:rsidR="00DA6AB0" w:rsidRDefault="00DA6AB0" w:rsidP="002E7E56">
      <w:pPr>
        <w:pStyle w:val="ListParagraph"/>
        <w:numPr>
          <w:ilvl w:val="0"/>
          <w:numId w:val="4"/>
        </w:numPr>
      </w:pPr>
      <w:r>
        <w:t>O fluxo termina</w:t>
      </w:r>
    </w:p>
    <w:p w14:paraId="12C6665A" w14:textId="25261F15" w:rsidR="00684E4B" w:rsidRDefault="00684E4B" w:rsidP="00684E4B">
      <w:pPr>
        <w:pStyle w:val="Heading3"/>
      </w:pPr>
      <w:bookmarkStart w:id="14" w:name="_Fluxo_Alternativo_FA001:"/>
      <w:bookmarkStart w:id="15" w:name="_FA001:_Editar_Configuração"/>
      <w:bookmarkStart w:id="16" w:name="_Toc450828263"/>
      <w:bookmarkEnd w:id="14"/>
      <w:bookmarkEnd w:id="15"/>
      <w:r>
        <w:t xml:space="preserve">FA001: </w:t>
      </w:r>
      <w:r w:rsidR="005950BA">
        <w:t>Editar Configuração</w:t>
      </w:r>
      <w:bookmarkEnd w:id="16"/>
    </w:p>
    <w:p w14:paraId="6F829A7A" w14:textId="03F984CF" w:rsidR="00684E4B" w:rsidRDefault="00684E4B" w:rsidP="002E7E56">
      <w:pPr>
        <w:pStyle w:val="ListParagraph"/>
        <w:numPr>
          <w:ilvl w:val="0"/>
          <w:numId w:val="8"/>
        </w:numPr>
      </w:pPr>
      <w:r>
        <w:t xml:space="preserve">O fluxo inicia no passo </w:t>
      </w:r>
      <w:r w:rsidR="00926B9E">
        <w:t>2</w:t>
      </w:r>
      <w:r>
        <w:t xml:space="preserve"> do Fluxo Principal</w:t>
      </w:r>
    </w:p>
    <w:p w14:paraId="20D2FEF8" w14:textId="27FAA21D" w:rsidR="005950BA" w:rsidRDefault="00926B9E" w:rsidP="005950BA">
      <w:pPr>
        <w:pStyle w:val="ListParagraph"/>
        <w:numPr>
          <w:ilvl w:val="0"/>
          <w:numId w:val="8"/>
        </w:numPr>
      </w:pPr>
      <w:r>
        <w:t xml:space="preserve">USU: </w:t>
      </w:r>
      <w:r w:rsidR="005950BA">
        <w:t>Clica em editar na linha em que o registro deverá ser editado[</w:t>
      </w:r>
      <w:hyperlink w:anchor="_RN005:_Botão_de" w:history="1">
        <w:r w:rsidR="005950BA" w:rsidRPr="00991426">
          <w:rPr>
            <w:rStyle w:val="Hyperlink"/>
          </w:rPr>
          <w:t>RN005</w:t>
        </w:r>
      </w:hyperlink>
      <w:r w:rsidR="005950BA">
        <w:t>]</w:t>
      </w:r>
    </w:p>
    <w:p w14:paraId="1BF2FFE1" w14:textId="7D025407" w:rsidR="003B00AD" w:rsidRDefault="00DA6AB0" w:rsidP="002E7E56">
      <w:pPr>
        <w:pStyle w:val="ListParagraph"/>
        <w:numPr>
          <w:ilvl w:val="0"/>
          <w:numId w:val="8"/>
        </w:numPr>
      </w:pPr>
      <w:r>
        <w:t>V</w:t>
      </w:r>
      <w:r w:rsidR="005950BA">
        <w:t>olta para o passo 5</w:t>
      </w:r>
      <w:r>
        <w:t xml:space="preserve"> do Fluxo Principal</w:t>
      </w:r>
    </w:p>
    <w:p w14:paraId="770C2CA9" w14:textId="77777777" w:rsidR="00DA6AB0" w:rsidRDefault="00DA6AB0" w:rsidP="002E7E56">
      <w:pPr>
        <w:pStyle w:val="ListParagraph"/>
        <w:numPr>
          <w:ilvl w:val="0"/>
          <w:numId w:val="8"/>
        </w:numPr>
      </w:pPr>
      <w:r>
        <w:t>O Fluxo termina</w:t>
      </w:r>
    </w:p>
    <w:p w14:paraId="79DD78A1" w14:textId="77777777" w:rsidR="00991426" w:rsidRDefault="00991426" w:rsidP="00991426">
      <w:pPr>
        <w:pStyle w:val="Heading3"/>
      </w:pPr>
      <w:bookmarkStart w:id="17" w:name="_Toc450828264"/>
      <w:r>
        <w:t>FA002: Exclusão de Item</w:t>
      </w:r>
      <w:bookmarkEnd w:id="17"/>
    </w:p>
    <w:p w14:paraId="0BAB644E" w14:textId="4069B5B2" w:rsidR="00991426" w:rsidRDefault="00991426" w:rsidP="00991426">
      <w:pPr>
        <w:pStyle w:val="ListParagraph"/>
        <w:numPr>
          <w:ilvl w:val="0"/>
          <w:numId w:val="22"/>
        </w:numPr>
      </w:pPr>
      <w:r>
        <w:t>O fluxo inicia no passo 2 do Fluxo Principal</w:t>
      </w:r>
    </w:p>
    <w:p w14:paraId="5152B2D1" w14:textId="63208CD0" w:rsidR="00991426" w:rsidRDefault="00991426" w:rsidP="00991426">
      <w:pPr>
        <w:pStyle w:val="ListParagraph"/>
        <w:numPr>
          <w:ilvl w:val="0"/>
          <w:numId w:val="22"/>
        </w:numPr>
      </w:pPr>
      <w:r>
        <w:t>USU: Clica em excluir na linha em que o registro deverá ser excluído</w:t>
      </w:r>
    </w:p>
    <w:p w14:paraId="3BF93986" w14:textId="25E34E8F" w:rsidR="00991426" w:rsidRDefault="00991426" w:rsidP="00991426">
      <w:pPr>
        <w:pStyle w:val="ListParagraph"/>
        <w:numPr>
          <w:ilvl w:val="0"/>
          <w:numId w:val="22"/>
        </w:numPr>
      </w:pPr>
      <w:r>
        <w:t>SIS: Questiona[</w:t>
      </w:r>
      <w:hyperlink w:anchor="_MSG002:_Deseja_realmente" w:history="1">
        <w:r w:rsidRPr="00C73B64">
          <w:rPr>
            <w:rStyle w:val="Hyperlink"/>
          </w:rPr>
          <w:t>MSG002</w:t>
        </w:r>
      </w:hyperlink>
      <w:r w:rsidR="00C73B64">
        <w:t>]</w:t>
      </w:r>
    </w:p>
    <w:p w14:paraId="2F92A644" w14:textId="060D755F" w:rsidR="00991426" w:rsidRDefault="00991426" w:rsidP="00991426">
      <w:pPr>
        <w:pStyle w:val="ListParagraph"/>
        <w:numPr>
          <w:ilvl w:val="0"/>
          <w:numId w:val="22"/>
        </w:numPr>
      </w:pPr>
      <w:r>
        <w:t>SIS: Atualiza a tabela</w:t>
      </w:r>
    </w:p>
    <w:p w14:paraId="60DC67E8" w14:textId="028B2838" w:rsidR="00991426" w:rsidRDefault="00991426" w:rsidP="00991426">
      <w:pPr>
        <w:pStyle w:val="ListParagraph"/>
        <w:numPr>
          <w:ilvl w:val="0"/>
          <w:numId w:val="22"/>
        </w:numPr>
      </w:pPr>
      <w:r>
        <w:t>O Fluxo termina</w:t>
      </w:r>
    </w:p>
    <w:p w14:paraId="18E105E2" w14:textId="77777777" w:rsidR="00991426" w:rsidRPr="00991426" w:rsidRDefault="00991426" w:rsidP="00991426"/>
    <w:p w14:paraId="7A823FAD" w14:textId="77777777" w:rsidR="009315D6" w:rsidRDefault="009315D6" w:rsidP="00B924F2">
      <w:pPr>
        <w:pStyle w:val="Heading2"/>
      </w:pPr>
      <w:bookmarkStart w:id="18" w:name="_Toc450828265"/>
      <w:r>
        <w:lastRenderedPageBreak/>
        <w:t>Fluxos de Exceção</w:t>
      </w:r>
      <w:bookmarkEnd w:id="18"/>
    </w:p>
    <w:p w14:paraId="05037042" w14:textId="750A7DC8" w:rsidR="009315D6" w:rsidRDefault="009315D6" w:rsidP="00DA6AB0">
      <w:pPr>
        <w:pStyle w:val="Heading3"/>
      </w:pPr>
      <w:bookmarkStart w:id="19" w:name="_Fluxo_de_Exceção_1"/>
      <w:bookmarkStart w:id="20" w:name="_Toc450828266"/>
      <w:bookmarkEnd w:id="19"/>
      <w:r>
        <w:t xml:space="preserve">FE001: </w:t>
      </w:r>
      <w:r w:rsidR="00BA29C5">
        <w:t xml:space="preserve">Quando o </w:t>
      </w:r>
      <w:r w:rsidR="00926B9E">
        <w:t>USU não possui itens disponíveis para cadastrar</w:t>
      </w:r>
      <w:bookmarkEnd w:id="20"/>
    </w:p>
    <w:p w14:paraId="6F27356A" w14:textId="3616C6D2" w:rsidR="00DA6AB0" w:rsidRDefault="00DA6AB0" w:rsidP="002E7E56">
      <w:pPr>
        <w:pStyle w:val="ListParagraph"/>
        <w:numPr>
          <w:ilvl w:val="0"/>
          <w:numId w:val="10"/>
        </w:numPr>
      </w:pPr>
      <w:r>
        <w:t xml:space="preserve">O fluxo inicia no passo </w:t>
      </w:r>
      <w:r w:rsidR="00926B9E">
        <w:t>5</w:t>
      </w:r>
      <w:r>
        <w:t xml:space="preserve">, quando o </w:t>
      </w:r>
      <w:r w:rsidR="00926B9E">
        <w:t>USU clica em adicionar sem que tenha itens disponíveis para cadastrar[</w:t>
      </w:r>
      <w:hyperlink w:anchor="_RN006:_Adicionar_item" w:history="1">
        <w:r w:rsidR="00926B9E" w:rsidRPr="000322FC">
          <w:rPr>
            <w:rStyle w:val="Hyperlink"/>
          </w:rPr>
          <w:t>RN00</w:t>
        </w:r>
        <w:r w:rsidR="000322FC" w:rsidRPr="000322FC">
          <w:rPr>
            <w:rStyle w:val="Hyperlink"/>
          </w:rPr>
          <w:t>6</w:t>
        </w:r>
      </w:hyperlink>
      <w:r w:rsidR="00926B9E">
        <w:t>]</w:t>
      </w:r>
    </w:p>
    <w:p w14:paraId="45382F36" w14:textId="4696BA06" w:rsidR="005030ED" w:rsidRDefault="005030ED" w:rsidP="002E7E56">
      <w:pPr>
        <w:pStyle w:val="ListParagraph"/>
        <w:numPr>
          <w:ilvl w:val="0"/>
          <w:numId w:val="10"/>
        </w:numPr>
      </w:pPr>
      <w:r>
        <w:t xml:space="preserve">SISTEMA: Não </w:t>
      </w:r>
      <w:r w:rsidR="00926B9E">
        <w:t xml:space="preserve">executa o esperado </w:t>
      </w:r>
      <w:r>
        <w:t>e exibe a mensagem [</w:t>
      </w:r>
      <w:hyperlink w:anchor="_MSG001:_Boleto_Salvo" w:history="1">
        <w:r w:rsidR="00926B9E" w:rsidRPr="000322FC">
          <w:rPr>
            <w:rStyle w:val="Hyperlink"/>
          </w:rPr>
          <w:t>MSG001</w:t>
        </w:r>
      </w:hyperlink>
      <w:r>
        <w:t>]</w:t>
      </w:r>
    </w:p>
    <w:p w14:paraId="36049434" w14:textId="77777777" w:rsidR="005030ED" w:rsidRDefault="005030ED" w:rsidP="002E7E56">
      <w:pPr>
        <w:pStyle w:val="ListParagraph"/>
        <w:numPr>
          <w:ilvl w:val="0"/>
          <w:numId w:val="10"/>
        </w:numPr>
      </w:pPr>
      <w:r>
        <w:t>Volta ao passo 2</w:t>
      </w:r>
    </w:p>
    <w:p w14:paraId="4EAE4168" w14:textId="77777777" w:rsidR="005030ED" w:rsidRDefault="005030ED" w:rsidP="002E7E56">
      <w:pPr>
        <w:pStyle w:val="ListParagraph"/>
        <w:numPr>
          <w:ilvl w:val="0"/>
          <w:numId w:val="10"/>
        </w:numPr>
      </w:pPr>
      <w:r>
        <w:t>O Fluxo termina</w:t>
      </w:r>
    </w:p>
    <w:p w14:paraId="219796D5" w14:textId="77777777" w:rsidR="009315D6" w:rsidRDefault="009315D6" w:rsidP="00B924F2">
      <w:pPr>
        <w:pStyle w:val="Heading2"/>
      </w:pPr>
      <w:bookmarkStart w:id="21" w:name="_Fluxo_de_Exceção"/>
      <w:bookmarkStart w:id="22" w:name="_Toc450828267"/>
      <w:bookmarkEnd w:id="21"/>
      <w:r>
        <w:t>Regras de Negócio</w:t>
      </w:r>
      <w:bookmarkEnd w:id="22"/>
    </w:p>
    <w:p w14:paraId="011A6CAE" w14:textId="6BA3DAF7" w:rsidR="009315D6" w:rsidRDefault="009315D6" w:rsidP="009315D6">
      <w:pPr>
        <w:pStyle w:val="Heading3"/>
      </w:pPr>
      <w:bookmarkStart w:id="23" w:name="_RN001:_Preenchimento_dos"/>
      <w:bookmarkStart w:id="24" w:name="_RN001:_Selecionar_Empresa"/>
      <w:bookmarkStart w:id="25" w:name="_RN001:_Dados_Iniciais"/>
      <w:bookmarkStart w:id="26" w:name="_Toc450828268"/>
      <w:bookmarkEnd w:id="23"/>
      <w:bookmarkEnd w:id="24"/>
      <w:bookmarkEnd w:id="25"/>
      <w:r>
        <w:t>RN</w:t>
      </w:r>
      <w:r w:rsidR="00DA4188">
        <w:t xml:space="preserve">001: </w:t>
      </w:r>
      <w:r w:rsidR="005950BA">
        <w:t>Dados Iniciais</w:t>
      </w:r>
      <w:bookmarkEnd w:id="26"/>
    </w:p>
    <w:p w14:paraId="5B66BF18" w14:textId="6F614A62" w:rsidR="005950BA" w:rsidRDefault="005950BA" w:rsidP="005950BA">
      <w:pPr>
        <w:pStyle w:val="ListParagraph"/>
        <w:numPr>
          <w:ilvl w:val="0"/>
          <w:numId w:val="14"/>
        </w:numPr>
      </w:pPr>
      <w:r>
        <w:t>Ao entrar na tela o sistema deve exibir as configurações já cadastradas</w:t>
      </w:r>
    </w:p>
    <w:p w14:paraId="2DDF290F" w14:textId="0AB95198" w:rsidR="006471F9" w:rsidRDefault="006471F9" w:rsidP="006471F9">
      <w:pPr>
        <w:pStyle w:val="Heading3"/>
      </w:pPr>
      <w:bookmarkStart w:id="27" w:name="_RN002:_Campos_em"/>
      <w:bookmarkStart w:id="28" w:name="_RN002:_Criar_tabela"/>
      <w:bookmarkStart w:id="29" w:name="_Toc450828269"/>
      <w:bookmarkEnd w:id="27"/>
      <w:bookmarkEnd w:id="28"/>
      <w:r>
        <w:t xml:space="preserve">RN002: </w:t>
      </w:r>
      <w:r w:rsidR="005950BA">
        <w:t xml:space="preserve">Campos da </w:t>
      </w:r>
      <w:r w:rsidR="0074267E">
        <w:t>tabela de edição</w:t>
      </w:r>
      <w:bookmarkEnd w:id="29"/>
    </w:p>
    <w:p w14:paraId="0E0CB099" w14:textId="027BDE55" w:rsidR="005950BA" w:rsidRDefault="005950BA" w:rsidP="005950BA">
      <w:pPr>
        <w:pStyle w:val="ListParagraph"/>
        <w:numPr>
          <w:ilvl w:val="0"/>
          <w:numId w:val="14"/>
        </w:numPr>
      </w:pPr>
      <w:r>
        <w:t>Empresa (Combo)</w:t>
      </w:r>
    </w:p>
    <w:p w14:paraId="3390CB50" w14:textId="42982D4D" w:rsidR="005950BA" w:rsidRDefault="005950BA" w:rsidP="005950BA">
      <w:pPr>
        <w:pStyle w:val="ListParagraph"/>
        <w:numPr>
          <w:ilvl w:val="0"/>
          <w:numId w:val="14"/>
        </w:numPr>
      </w:pPr>
      <w:r>
        <w:t>Ocorrência (Combo)</w:t>
      </w:r>
    </w:p>
    <w:p w14:paraId="35E8FFC7" w14:textId="47DE6431" w:rsidR="005950BA" w:rsidRDefault="005950BA" w:rsidP="005950BA">
      <w:pPr>
        <w:pStyle w:val="ListParagraph"/>
        <w:numPr>
          <w:ilvl w:val="0"/>
          <w:numId w:val="14"/>
        </w:numPr>
      </w:pPr>
      <w:r>
        <w:t>Taxa (Combo)</w:t>
      </w:r>
    </w:p>
    <w:p w14:paraId="65C9B9FE" w14:textId="119DB2EC" w:rsidR="005950BA" w:rsidRDefault="005950BA" w:rsidP="005950BA">
      <w:pPr>
        <w:pStyle w:val="ListParagraph"/>
        <w:numPr>
          <w:ilvl w:val="0"/>
          <w:numId w:val="14"/>
        </w:numPr>
      </w:pPr>
      <w:proofErr w:type="spellStart"/>
      <w:r>
        <w:t>Qtd</w:t>
      </w:r>
      <w:proofErr w:type="spellEnd"/>
      <w:r>
        <w:t>. Repasse (Numérico)</w:t>
      </w:r>
    </w:p>
    <w:p w14:paraId="2FD8A484" w14:textId="2E0A1528" w:rsidR="005950BA" w:rsidRPr="005950BA" w:rsidRDefault="005950BA" w:rsidP="005950BA">
      <w:pPr>
        <w:pStyle w:val="ListParagraph"/>
        <w:numPr>
          <w:ilvl w:val="0"/>
          <w:numId w:val="14"/>
        </w:numPr>
      </w:pPr>
      <w:r>
        <w:t>Ação</w:t>
      </w:r>
    </w:p>
    <w:p w14:paraId="2DF290E2" w14:textId="1BDE9FBE" w:rsidR="00705AE0" w:rsidRDefault="009552F3" w:rsidP="0045640E">
      <w:pPr>
        <w:pStyle w:val="Heading3"/>
      </w:pPr>
      <w:bookmarkStart w:id="30" w:name="_RN003:_Campos_em"/>
      <w:bookmarkStart w:id="31" w:name="_RN003:_Campos_da"/>
      <w:bookmarkStart w:id="32" w:name="_Toc450828270"/>
      <w:bookmarkEnd w:id="30"/>
      <w:bookmarkEnd w:id="31"/>
      <w:r>
        <w:t>RN003</w:t>
      </w:r>
      <w:r w:rsidR="0045640E">
        <w:t>: Campos da Tabela na edição</w:t>
      </w:r>
      <w:bookmarkEnd w:id="32"/>
    </w:p>
    <w:p w14:paraId="1F6400DC" w14:textId="5EC99397" w:rsidR="0045640E" w:rsidRDefault="0045640E" w:rsidP="0045640E">
      <w:pPr>
        <w:pStyle w:val="ListParagraph"/>
        <w:numPr>
          <w:ilvl w:val="0"/>
          <w:numId w:val="16"/>
        </w:numPr>
      </w:pPr>
      <w:r>
        <w:t xml:space="preserve">Quando houver necessidade de excluir </w:t>
      </w:r>
      <w:r w:rsidR="004A0AB2">
        <w:t>um item</w:t>
      </w:r>
      <w:r>
        <w:t xml:space="preserve"> da cobrança de taxa padrão o campo </w:t>
      </w:r>
      <w:r w:rsidRPr="0045640E">
        <w:rPr>
          <w:b/>
        </w:rPr>
        <w:t>Quantidade para Repasse</w:t>
      </w:r>
      <w:r>
        <w:t xml:space="preserve"> deve ser -1.</w:t>
      </w:r>
    </w:p>
    <w:p w14:paraId="557495D4" w14:textId="4E0947C5" w:rsidR="00705AE0" w:rsidRDefault="00705AE0" w:rsidP="00705AE0">
      <w:pPr>
        <w:pStyle w:val="Heading3"/>
      </w:pPr>
      <w:bookmarkStart w:id="33" w:name="_RN004:_Campos_em"/>
      <w:bookmarkStart w:id="34" w:name="_RN004:_Ao_Salvar"/>
      <w:bookmarkStart w:id="35" w:name="_Toc450828271"/>
      <w:bookmarkEnd w:id="33"/>
      <w:bookmarkEnd w:id="34"/>
      <w:r>
        <w:t xml:space="preserve">RN004: </w:t>
      </w:r>
      <w:r w:rsidR="0045640E">
        <w:t>Ao Salvar um item</w:t>
      </w:r>
      <w:bookmarkEnd w:id="35"/>
    </w:p>
    <w:p w14:paraId="601D1235" w14:textId="598E3DA0" w:rsidR="00705AE0" w:rsidRDefault="0045640E" w:rsidP="0045640E">
      <w:pPr>
        <w:pStyle w:val="ListParagraph"/>
        <w:numPr>
          <w:ilvl w:val="0"/>
          <w:numId w:val="17"/>
        </w:numPr>
      </w:pPr>
      <w:r>
        <w:t>Todos os campos devem ser preenchidos</w:t>
      </w:r>
    </w:p>
    <w:p w14:paraId="46A30B99" w14:textId="3DC16523" w:rsidR="0045640E" w:rsidRDefault="0045640E" w:rsidP="0045640E">
      <w:pPr>
        <w:pStyle w:val="ListParagraph"/>
        <w:numPr>
          <w:ilvl w:val="0"/>
          <w:numId w:val="17"/>
        </w:numPr>
      </w:pPr>
      <w:r>
        <w:t>Não poderá haver itens repetidos</w:t>
      </w:r>
    </w:p>
    <w:p w14:paraId="24DDAA3F" w14:textId="56EFBCBE" w:rsidR="004A0AB2" w:rsidRDefault="004A0AB2" w:rsidP="004A0AB2">
      <w:pPr>
        <w:pStyle w:val="Heading3"/>
      </w:pPr>
      <w:bookmarkStart w:id="36" w:name="_RN005:_Seleção_de"/>
      <w:bookmarkStart w:id="37" w:name="_RN005:_Botão_de"/>
      <w:bookmarkStart w:id="38" w:name="_Toc450828272"/>
      <w:bookmarkEnd w:id="36"/>
      <w:bookmarkEnd w:id="37"/>
      <w:r>
        <w:t xml:space="preserve">RN005: </w:t>
      </w:r>
      <w:r w:rsidR="00991426">
        <w:t>Botão de Editar</w:t>
      </w:r>
      <w:bookmarkEnd w:id="38"/>
    </w:p>
    <w:p w14:paraId="563C2249" w14:textId="5CCC9749" w:rsidR="004A0AB2" w:rsidRDefault="00991426" w:rsidP="00991426">
      <w:pPr>
        <w:pStyle w:val="ListParagraph"/>
        <w:numPr>
          <w:ilvl w:val="0"/>
          <w:numId w:val="18"/>
        </w:numPr>
      </w:pPr>
      <w:r>
        <w:t>Substitui os campos da tabela que são para leitura por campos de formulários</w:t>
      </w:r>
    </w:p>
    <w:p w14:paraId="2FD4B1CC" w14:textId="263287DF" w:rsidR="00991426" w:rsidRDefault="00991426" w:rsidP="00991426">
      <w:pPr>
        <w:pStyle w:val="ListParagraph"/>
        <w:numPr>
          <w:ilvl w:val="0"/>
          <w:numId w:val="18"/>
        </w:numPr>
      </w:pPr>
      <w:r>
        <w:t>Substituir os botões de exclusão e edição para salvar e cancelar</w:t>
      </w:r>
    </w:p>
    <w:p w14:paraId="23460586" w14:textId="7D7A2CB0" w:rsidR="000322FC" w:rsidRDefault="000322FC" w:rsidP="000322FC">
      <w:pPr>
        <w:pStyle w:val="Heading3"/>
      </w:pPr>
      <w:bookmarkStart w:id="39" w:name="_RN006:_Adicionar_item"/>
      <w:bookmarkStart w:id="40" w:name="_Toc450828273"/>
      <w:bookmarkEnd w:id="39"/>
      <w:r>
        <w:t>RN006: Adicionar item na tabela</w:t>
      </w:r>
      <w:bookmarkEnd w:id="40"/>
    </w:p>
    <w:p w14:paraId="6F67D598" w14:textId="32FCE62D" w:rsidR="000322FC" w:rsidRDefault="000322FC" w:rsidP="000322FC">
      <w:pPr>
        <w:pStyle w:val="ListParagraph"/>
        <w:numPr>
          <w:ilvl w:val="0"/>
          <w:numId w:val="20"/>
        </w:numPr>
      </w:pPr>
      <w:r>
        <w:t>Verificar se existe possibilidade de adição de itens:</w:t>
      </w:r>
    </w:p>
    <w:p w14:paraId="4D5C5EDB" w14:textId="2F15D893" w:rsidR="00991426" w:rsidRPr="000322FC" w:rsidRDefault="000322FC" w:rsidP="00C73B64">
      <w:pPr>
        <w:pStyle w:val="ListParagraph"/>
        <w:numPr>
          <w:ilvl w:val="1"/>
          <w:numId w:val="20"/>
        </w:numPr>
      </w:pPr>
      <w:r>
        <w:t>Não deve haver itens repetidos</w:t>
      </w:r>
    </w:p>
    <w:p w14:paraId="1C157056" w14:textId="690CDA21" w:rsidR="004A0AB2" w:rsidRPr="004A0AB2" w:rsidRDefault="004A0AB2" w:rsidP="000322FC">
      <w:pPr>
        <w:pStyle w:val="ListParagraph"/>
      </w:pPr>
    </w:p>
    <w:p w14:paraId="48FA6037" w14:textId="77777777" w:rsidR="00F20D46" w:rsidRDefault="00F20D46" w:rsidP="00C35E1B">
      <w:pPr>
        <w:pStyle w:val="Heading1"/>
      </w:pPr>
      <w:bookmarkStart w:id="41" w:name="_Toc450828274"/>
      <w:r>
        <w:lastRenderedPageBreak/>
        <w:t>Mensagem</w:t>
      </w:r>
      <w:bookmarkEnd w:id="41"/>
    </w:p>
    <w:p w14:paraId="26B398EE" w14:textId="3E3AE012" w:rsidR="00705AE0" w:rsidRDefault="00F20D46" w:rsidP="000322FC">
      <w:pPr>
        <w:pStyle w:val="Heading3"/>
      </w:pPr>
      <w:bookmarkStart w:id="42" w:name="_MSG001:_Boleto_Salvo"/>
      <w:bookmarkStart w:id="43" w:name="_MSG001:_Configuração_Salva"/>
      <w:bookmarkStart w:id="44" w:name="_Toc450828275"/>
      <w:bookmarkEnd w:id="42"/>
      <w:bookmarkEnd w:id="43"/>
      <w:r>
        <w:t xml:space="preserve">MSG001: </w:t>
      </w:r>
      <w:r w:rsidR="000322FC">
        <w:t>Configuração Salva</w:t>
      </w:r>
      <w:r>
        <w:t xml:space="preserve"> com Sucesso</w:t>
      </w:r>
      <w:bookmarkStart w:id="45" w:name="_MSG002:_Nenhuma_duplicata"/>
      <w:bookmarkEnd w:id="44"/>
      <w:bookmarkEnd w:id="45"/>
    </w:p>
    <w:p w14:paraId="4D1EB736" w14:textId="28C837C8" w:rsidR="00C73B64" w:rsidRPr="00C73B64" w:rsidRDefault="00C73B64" w:rsidP="00C73B64">
      <w:pPr>
        <w:pStyle w:val="Heading3"/>
      </w:pPr>
      <w:bookmarkStart w:id="46" w:name="_MSG002:_Deseja_realmente"/>
      <w:bookmarkStart w:id="47" w:name="_Toc450828276"/>
      <w:bookmarkEnd w:id="46"/>
      <w:r>
        <w:t xml:space="preserve">MSG002: Deseja realmente excluir esta configuração? [Sim </w:t>
      </w:r>
      <w:proofErr w:type="gramStart"/>
      <w:r>
        <w:t>| Não</w:t>
      </w:r>
      <w:proofErr w:type="gramEnd"/>
      <w:r>
        <w:t>]</w:t>
      </w:r>
      <w:bookmarkEnd w:id="47"/>
    </w:p>
    <w:p w14:paraId="6E1E8961" w14:textId="77777777" w:rsidR="009315D6" w:rsidRDefault="009315D6" w:rsidP="009315D6">
      <w:pPr>
        <w:pStyle w:val="Heading1"/>
      </w:pPr>
      <w:bookmarkStart w:id="48" w:name="_Toc450828277"/>
      <w:r>
        <w:t>Protótipo</w:t>
      </w:r>
      <w:bookmarkEnd w:id="48"/>
    </w:p>
    <w:p w14:paraId="45739695" w14:textId="71135E7E" w:rsidR="00705AE0" w:rsidRDefault="0076696A" w:rsidP="0076696A">
      <w:pPr>
        <w:pStyle w:val="Heading3"/>
        <w:rPr>
          <w:noProof/>
          <w:lang w:eastAsia="pt-BR"/>
        </w:rPr>
      </w:pPr>
      <w:bookmarkStart w:id="49" w:name="_PRT001:_Por_empresa"/>
      <w:bookmarkStart w:id="50" w:name="_Toc450828278"/>
      <w:bookmarkEnd w:id="49"/>
      <w:r>
        <w:rPr>
          <w:noProof/>
          <w:lang w:eastAsia="pt-BR"/>
        </w:rPr>
        <w:t>PRT001: Por empresa selecionado</w:t>
      </w:r>
      <w:bookmarkEnd w:id="50"/>
    </w:p>
    <w:p w14:paraId="426E7677" w14:textId="3C60750A" w:rsidR="0076696A" w:rsidRDefault="005950BA" w:rsidP="0076696A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B76D3E0" wp14:editId="3A9C31E2">
            <wp:extent cx="5400040" cy="2955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DE21" w14:textId="15327D27" w:rsidR="0076696A" w:rsidRPr="0076696A" w:rsidRDefault="0076696A" w:rsidP="0076696A">
      <w:pPr>
        <w:rPr>
          <w:lang w:eastAsia="pt-BR"/>
        </w:rPr>
      </w:pPr>
      <w:bookmarkStart w:id="51" w:name="_PRT002:_Por_taxa"/>
      <w:bookmarkEnd w:id="51"/>
    </w:p>
    <w:sectPr w:rsidR="0076696A" w:rsidRPr="0076696A" w:rsidSect="00073B7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843" w:right="1701" w:bottom="1417" w:left="1701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D097C" w14:textId="77777777" w:rsidR="008C13BC" w:rsidRDefault="008C13BC" w:rsidP="001655DE">
      <w:pPr>
        <w:spacing w:after="0" w:line="240" w:lineRule="auto"/>
      </w:pPr>
      <w:r>
        <w:separator/>
      </w:r>
    </w:p>
  </w:endnote>
  <w:endnote w:type="continuationSeparator" w:id="0">
    <w:p w14:paraId="28C6AB40" w14:textId="77777777" w:rsidR="008C13BC" w:rsidRDefault="008C13BC" w:rsidP="00165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CF50DA" w14:textId="582F4AE0" w:rsidR="005950BA" w:rsidRDefault="005950BA" w:rsidP="0038556D">
    <w:pPr>
      <w:pStyle w:val="Footer"/>
      <w:tabs>
        <w:tab w:val="clear" w:pos="4252"/>
      </w:tabs>
      <w:rPr>
        <w:b/>
        <w:sz w:val="20"/>
        <w:szCs w:val="20"/>
      </w:rPr>
    </w:pPr>
    <w:sdt>
      <w:sdtPr>
        <w:rPr>
          <w:b/>
          <w:sz w:val="20"/>
          <w:szCs w:val="20"/>
        </w:rPr>
        <w:alias w:val="Title"/>
        <w:tag w:val=""/>
        <w:id w:val="-1100250622"/>
        <w:placeholder>
          <w:docPart w:val="CF84EC5FF75D445D90753BC008DA1F2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D50AC">
          <w:rPr>
            <w:b/>
            <w:sz w:val="20"/>
            <w:szCs w:val="20"/>
          </w:rPr>
          <w:t>UC003 - Cadastro de Categoria de Cliente</w:t>
        </w:r>
      </w:sdtContent>
    </w:sdt>
  </w:p>
  <w:p w14:paraId="7FD90EC8" w14:textId="6E2D5423" w:rsidR="005950BA" w:rsidRPr="0038556D" w:rsidRDefault="005950BA" w:rsidP="0038556D">
    <w:pPr>
      <w:pStyle w:val="Footer"/>
      <w:tabs>
        <w:tab w:val="clear" w:pos="4252"/>
      </w:tabs>
      <w:rPr>
        <w:sz w:val="20"/>
        <w:szCs w:val="20"/>
      </w:rPr>
    </w:pPr>
    <w:sdt>
      <w:sdtPr>
        <w:rPr>
          <w:sz w:val="20"/>
          <w:szCs w:val="20"/>
        </w:rPr>
        <w:alias w:val="Subject"/>
        <w:tag w:val=""/>
        <w:id w:val="-607276165"/>
        <w:placeholder>
          <w:docPart w:val="A615741D99AF48C5A551A3EFAA034492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C73B64">
          <w:rPr>
            <w:sz w:val="20"/>
            <w:szCs w:val="20"/>
          </w:rPr>
          <w:t>Caso de Uso UC003 - Cadastro de Categoria de Cliente</w:t>
        </w:r>
      </w:sdtContent>
    </w:sdt>
    <w:r>
      <w:rPr>
        <w:sz w:val="20"/>
        <w:szCs w:val="20"/>
      </w:rPr>
      <w:tab/>
    </w:r>
    <w:r w:rsidRPr="0038556D">
      <w:rPr>
        <w:sz w:val="20"/>
        <w:szCs w:val="20"/>
      </w:rPr>
      <w:t xml:space="preserve">Página </w:t>
    </w:r>
    <w:r w:rsidRPr="0038556D">
      <w:rPr>
        <w:b/>
        <w:bCs/>
        <w:sz w:val="20"/>
        <w:szCs w:val="20"/>
      </w:rPr>
      <w:fldChar w:fldCharType="begin"/>
    </w:r>
    <w:r w:rsidRPr="0038556D">
      <w:rPr>
        <w:b/>
        <w:bCs/>
        <w:sz w:val="20"/>
        <w:szCs w:val="20"/>
      </w:rPr>
      <w:instrText>PAGE  \* Arabic  \* MERGEFORMAT</w:instrText>
    </w:r>
    <w:r w:rsidRPr="0038556D">
      <w:rPr>
        <w:b/>
        <w:bCs/>
        <w:sz w:val="20"/>
        <w:szCs w:val="20"/>
      </w:rPr>
      <w:fldChar w:fldCharType="separate"/>
    </w:r>
    <w:r w:rsidR="005D50AC">
      <w:rPr>
        <w:b/>
        <w:bCs/>
        <w:noProof/>
        <w:sz w:val="20"/>
        <w:szCs w:val="20"/>
      </w:rPr>
      <w:t>1</w:t>
    </w:r>
    <w:r w:rsidRPr="0038556D">
      <w:rPr>
        <w:b/>
        <w:bCs/>
        <w:sz w:val="20"/>
        <w:szCs w:val="20"/>
      </w:rPr>
      <w:fldChar w:fldCharType="end"/>
    </w:r>
    <w:r w:rsidRPr="0038556D">
      <w:rPr>
        <w:sz w:val="20"/>
        <w:szCs w:val="20"/>
      </w:rPr>
      <w:t xml:space="preserve"> de </w:t>
    </w:r>
    <w:r w:rsidRPr="0038556D">
      <w:rPr>
        <w:b/>
        <w:bCs/>
        <w:sz w:val="20"/>
        <w:szCs w:val="20"/>
      </w:rPr>
      <w:fldChar w:fldCharType="begin"/>
    </w:r>
    <w:r w:rsidRPr="0038556D">
      <w:rPr>
        <w:b/>
        <w:bCs/>
        <w:sz w:val="20"/>
        <w:szCs w:val="20"/>
      </w:rPr>
      <w:instrText>NUMPAGES  \* Arabic  \* MERGEFORMAT</w:instrText>
    </w:r>
    <w:r w:rsidRPr="0038556D">
      <w:rPr>
        <w:b/>
        <w:bCs/>
        <w:sz w:val="20"/>
        <w:szCs w:val="20"/>
      </w:rPr>
      <w:fldChar w:fldCharType="separate"/>
    </w:r>
    <w:r w:rsidR="005D50AC">
      <w:rPr>
        <w:b/>
        <w:bCs/>
        <w:noProof/>
        <w:sz w:val="20"/>
        <w:szCs w:val="20"/>
      </w:rPr>
      <w:t>6</w:t>
    </w:r>
    <w:r w:rsidRPr="0038556D">
      <w:rPr>
        <w:b/>
        <w:bCs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2834"/>
      <w:gridCol w:w="2835"/>
      <w:gridCol w:w="2835"/>
    </w:tblGrid>
    <w:tr w:rsidR="005950BA" w14:paraId="7212DE8E" w14:textId="77777777" w:rsidTr="75FBD7C2">
      <w:tc>
        <w:tcPr>
          <w:tcW w:w="2835" w:type="dxa"/>
        </w:tcPr>
        <w:p w14:paraId="1F6032E4" w14:textId="5AA254DB" w:rsidR="005950BA" w:rsidRDefault="005950BA" w:rsidP="75FBD7C2">
          <w:pPr>
            <w:pStyle w:val="Header"/>
            <w:ind w:left="-115"/>
          </w:pPr>
        </w:p>
      </w:tc>
      <w:tc>
        <w:tcPr>
          <w:tcW w:w="2835" w:type="dxa"/>
        </w:tcPr>
        <w:p w14:paraId="185C11A6" w14:textId="32DB2C0E" w:rsidR="005950BA" w:rsidRDefault="005950BA" w:rsidP="75FBD7C2">
          <w:pPr>
            <w:pStyle w:val="Header"/>
            <w:jc w:val="center"/>
          </w:pPr>
        </w:p>
      </w:tc>
      <w:tc>
        <w:tcPr>
          <w:tcW w:w="2835" w:type="dxa"/>
        </w:tcPr>
        <w:p w14:paraId="734A9787" w14:textId="7B63FB9F" w:rsidR="005950BA" w:rsidRDefault="005950BA" w:rsidP="75FBD7C2">
          <w:pPr>
            <w:pStyle w:val="Header"/>
            <w:ind w:right="-115"/>
            <w:jc w:val="right"/>
          </w:pPr>
        </w:p>
      </w:tc>
    </w:tr>
  </w:tbl>
  <w:p w14:paraId="06B93F55" w14:textId="121B8E83" w:rsidR="005950BA" w:rsidRDefault="005950BA" w:rsidP="75FBD7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BA0DF" w14:textId="77777777" w:rsidR="008C13BC" w:rsidRDefault="008C13BC" w:rsidP="001655DE">
      <w:pPr>
        <w:spacing w:after="0" w:line="240" w:lineRule="auto"/>
      </w:pPr>
      <w:r>
        <w:separator/>
      </w:r>
    </w:p>
  </w:footnote>
  <w:footnote w:type="continuationSeparator" w:id="0">
    <w:p w14:paraId="472C0BE5" w14:textId="77777777" w:rsidR="008C13BC" w:rsidRDefault="008C13BC" w:rsidP="00165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90"/>
      <w:gridCol w:w="4314"/>
    </w:tblGrid>
    <w:tr w:rsidR="005950BA" w14:paraId="74EEDC37" w14:textId="77777777" w:rsidTr="001655DE">
      <w:tc>
        <w:tcPr>
          <w:tcW w:w="4247" w:type="dxa"/>
        </w:tcPr>
        <w:p w14:paraId="105CB871" w14:textId="77777777" w:rsidR="005950BA" w:rsidRDefault="005950BA" w:rsidP="001655DE">
          <w:pPr>
            <w:pStyle w:val="Header"/>
            <w:tabs>
              <w:tab w:val="clear" w:pos="4252"/>
              <w:tab w:val="left" w:pos="0"/>
            </w:tabs>
          </w:pPr>
          <w:r w:rsidRPr="001658F9">
            <w:rPr>
              <w:noProof/>
              <w:lang w:eastAsia="pt-BR"/>
            </w:rPr>
            <w:drawing>
              <wp:inline distT="0" distB="0" distL="0" distR="0" wp14:anchorId="09BB2C19" wp14:editId="07777777">
                <wp:extent cx="1311215" cy="456689"/>
                <wp:effectExtent l="0" t="0" r="3810" b="635"/>
                <wp:docPr id="239" name="Picture 239" descr="F3M - Soluções em Tecnolog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3M - Soluções em Tecnolog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363" cy="470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7" w:type="dxa"/>
          <w:vAlign w:val="center"/>
        </w:tcPr>
        <w:p w14:paraId="0CAEF847" w14:textId="7CCEFCFC" w:rsidR="005950BA" w:rsidRDefault="005950BA" w:rsidP="00073B78">
          <w:pPr>
            <w:pStyle w:val="Header"/>
            <w:tabs>
              <w:tab w:val="clear" w:pos="4252"/>
              <w:tab w:val="left" w:pos="0"/>
            </w:tabs>
            <w:jc w:val="right"/>
          </w:pPr>
          <w:sdt>
            <w:sdtPr>
              <w:rPr>
                <w:sz w:val="32"/>
              </w:rPr>
              <w:alias w:val="Title"/>
              <w:tag w:val=""/>
              <w:id w:val="-1496102005"/>
              <w:placeholder>
                <w:docPart w:val="7BA89259D365437592246936740E530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D50AC">
                <w:rPr>
                  <w:sz w:val="32"/>
                </w:rPr>
                <w:t>UC003 - Cadastro de Categoria de Cliente</w:t>
              </w:r>
            </w:sdtContent>
          </w:sdt>
          <w:r w:rsidRPr="001655DE">
            <w:rPr>
              <w:sz w:val="32"/>
            </w:rPr>
            <w:br/>
          </w:r>
          <w:r>
            <w:tab/>
          </w:r>
          <w:sdt>
            <w:sdtPr>
              <w:alias w:val="Subject"/>
              <w:tag w:val=""/>
              <w:id w:val="2063293286"/>
              <w:placeholder>
                <w:docPart w:val="4573E7760EE2432EAFE935A08699556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C73B64">
                <w:t>Caso de Uso UC003 - Cadastro de Categoria de Cliente</w:t>
              </w:r>
            </w:sdtContent>
          </w:sdt>
        </w:p>
      </w:tc>
    </w:tr>
  </w:tbl>
  <w:p w14:paraId="49BC6984" w14:textId="77777777" w:rsidR="005950BA" w:rsidRDefault="005950BA" w:rsidP="001655DE">
    <w:pPr>
      <w:pStyle w:val="Header"/>
      <w:tabs>
        <w:tab w:val="clear" w:pos="4252"/>
        <w:tab w:val="left" w:pos="0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2834"/>
      <w:gridCol w:w="2835"/>
      <w:gridCol w:w="2835"/>
    </w:tblGrid>
    <w:tr w:rsidR="005950BA" w14:paraId="543E8624" w14:textId="77777777" w:rsidTr="75FBD7C2">
      <w:tc>
        <w:tcPr>
          <w:tcW w:w="2835" w:type="dxa"/>
        </w:tcPr>
        <w:p w14:paraId="5FF0F0CB" w14:textId="13843EEE" w:rsidR="005950BA" w:rsidRDefault="005950BA" w:rsidP="75FBD7C2">
          <w:pPr>
            <w:pStyle w:val="Header"/>
            <w:ind w:left="-115"/>
          </w:pPr>
        </w:p>
      </w:tc>
      <w:tc>
        <w:tcPr>
          <w:tcW w:w="2835" w:type="dxa"/>
        </w:tcPr>
        <w:p w14:paraId="05D4EC22" w14:textId="221E38B3" w:rsidR="005950BA" w:rsidRDefault="005950BA" w:rsidP="75FBD7C2">
          <w:pPr>
            <w:pStyle w:val="Header"/>
            <w:jc w:val="center"/>
          </w:pPr>
        </w:p>
      </w:tc>
      <w:tc>
        <w:tcPr>
          <w:tcW w:w="2835" w:type="dxa"/>
        </w:tcPr>
        <w:p w14:paraId="3ABDEC22" w14:textId="286C6B66" w:rsidR="005950BA" w:rsidRDefault="005950BA" w:rsidP="75FBD7C2">
          <w:pPr>
            <w:pStyle w:val="Header"/>
            <w:ind w:right="-115"/>
            <w:jc w:val="right"/>
          </w:pPr>
        </w:p>
      </w:tc>
    </w:tr>
  </w:tbl>
  <w:p w14:paraId="236C8F6A" w14:textId="043DE158" w:rsidR="005950BA" w:rsidRDefault="005950BA" w:rsidP="75FBD7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67CE5"/>
    <w:multiLevelType w:val="multilevel"/>
    <w:tmpl w:val="AB8C8ED0"/>
    <w:lvl w:ilvl="0">
      <w:start w:val="1"/>
      <w:numFmt w:val="decimal"/>
      <w:pStyle w:val="UCHeader1"/>
      <w:lvlText w:val="%1."/>
      <w:lvlJc w:val="left"/>
      <w:pPr>
        <w:ind w:left="360" w:hanging="360"/>
      </w:pPr>
    </w:lvl>
    <w:lvl w:ilvl="1">
      <w:start w:val="1"/>
      <w:numFmt w:val="decimal"/>
      <w:pStyle w:val="UCHeader2"/>
      <w:lvlText w:val="%1.%2."/>
      <w:lvlJc w:val="left"/>
      <w:pPr>
        <w:ind w:left="792" w:hanging="432"/>
      </w:pPr>
    </w:lvl>
    <w:lvl w:ilvl="2">
      <w:start w:val="1"/>
      <w:numFmt w:val="decimal"/>
      <w:pStyle w:val="UCNormal3"/>
      <w:lvlText w:val="%1.%2.%3."/>
      <w:lvlJc w:val="left"/>
      <w:pPr>
        <w:ind w:left="3482" w:hanging="504"/>
      </w:pPr>
    </w:lvl>
    <w:lvl w:ilvl="3">
      <w:start w:val="1"/>
      <w:numFmt w:val="decimal"/>
      <w:pStyle w:val="UCNormal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C6353E"/>
    <w:multiLevelType w:val="hybridMultilevel"/>
    <w:tmpl w:val="9AB20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D5967"/>
    <w:multiLevelType w:val="hybridMultilevel"/>
    <w:tmpl w:val="1D3CD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04176"/>
    <w:multiLevelType w:val="hybridMultilevel"/>
    <w:tmpl w:val="069CE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54E72"/>
    <w:multiLevelType w:val="hybridMultilevel"/>
    <w:tmpl w:val="82D24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B7C41"/>
    <w:multiLevelType w:val="hybridMultilevel"/>
    <w:tmpl w:val="41888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B5C81"/>
    <w:multiLevelType w:val="hybridMultilevel"/>
    <w:tmpl w:val="17986C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24B0C"/>
    <w:multiLevelType w:val="hybridMultilevel"/>
    <w:tmpl w:val="8070F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D0CA5"/>
    <w:multiLevelType w:val="hybridMultilevel"/>
    <w:tmpl w:val="2FBEE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B6B57"/>
    <w:multiLevelType w:val="hybridMultilevel"/>
    <w:tmpl w:val="4BF8CF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1EB9"/>
    <w:multiLevelType w:val="hybridMultilevel"/>
    <w:tmpl w:val="AD54F5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46BB3"/>
    <w:multiLevelType w:val="hybridMultilevel"/>
    <w:tmpl w:val="E89E9E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05CD6"/>
    <w:multiLevelType w:val="hybridMultilevel"/>
    <w:tmpl w:val="AC5005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02910"/>
    <w:multiLevelType w:val="multilevel"/>
    <w:tmpl w:val="030404C8"/>
    <w:lvl w:ilvl="0">
      <w:start w:val="1"/>
      <w:numFmt w:val="decimal"/>
      <w:pStyle w:val="UCHead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1140AF3"/>
    <w:multiLevelType w:val="hybridMultilevel"/>
    <w:tmpl w:val="38D4AB30"/>
    <w:lvl w:ilvl="0" w:tplc="91EC7304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D34660"/>
    <w:multiLevelType w:val="hybridMultilevel"/>
    <w:tmpl w:val="328A6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37452"/>
    <w:multiLevelType w:val="hybridMultilevel"/>
    <w:tmpl w:val="A0E01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BB73D9"/>
    <w:multiLevelType w:val="hybridMultilevel"/>
    <w:tmpl w:val="43EC27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D46E4"/>
    <w:multiLevelType w:val="hybridMultilevel"/>
    <w:tmpl w:val="DD4416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237FAF"/>
    <w:multiLevelType w:val="hybridMultilevel"/>
    <w:tmpl w:val="7D409F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241ECE"/>
    <w:multiLevelType w:val="hybridMultilevel"/>
    <w:tmpl w:val="5126B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0"/>
  </w:num>
  <w:num w:numId="4">
    <w:abstractNumId w:val="14"/>
  </w:num>
  <w:num w:numId="5">
    <w:abstractNumId w:val="4"/>
  </w:num>
  <w:num w:numId="6">
    <w:abstractNumId w:val="15"/>
  </w:num>
  <w:num w:numId="7">
    <w:abstractNumId w:val="2"/>
  </w:num>
  <w:num w:numId="8">
    <w:abstractNumId w:val="17"/>
  </w:num>
  <w:num w:numId="9">
    <w:abstractNumId w:val="11"/>
  </w:num>
  <w:num w:numId="10">
    <w:abstractNumId w:val="6"/>
  </w:num>
  <w:num w:numId="11">
    <w:abstractNumId w:val="19"/>
  </w:num>
  <w:num w:numId="12">
    <w:abstractNumId w:val="18"/>
  </w:num>
  <w:num w:numId="13">
    <w:abstractNumId w:val="1"/>
  </w:num>
  <w:num w:numId="14">
    <w:abstractNumId w:val="8"/>
  </w:num>
  <w:num w:numId="15">
    <w:abstractNumId w:val="16"/>
  </w:num>
  <w:num w:numId="16">
    <w:abstractNumId w:val="20"/>
  </w:num>
  <w:num w:numId="17">
    <w:abstractNumId w:val="7"/>
  </w:num>
  <w:num w:numId="18">
    <w:abstractNumId w:val="3"/>
  </w:num>
  <w:num w:numId="19">
    <w:abstractNumId w:val="9"/>
  </w:num>
  <w:num w:numId="20">
    <w:abstractNumId w:val="12"/>
  </w:num>
  <w:num w:numId="21">
    <w:abstractNumId w:val="10"/>
  </w:num>
  <w:num w:numId="22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DE"/>
    <w:rsid w:val="000322FC"/>
    <w:rsid w:val="00073B78"/>
    <w:rsid w:val="00084BB0"/>
    <w:rsid w:val="00097323"/>
    <w:rsid w:val="000A09EC"/>
    <w:rsid w:val="000B494F"/>
    <w:rsid w:val="001223E7"/>
    <w:rsid w:val="001655DE"/>
    <w:rsid w:val="001658F9"/>
    <w:rsid w:val="001937B0"/>
    <w:rsid w:val="001C4CEF"/>
    <w:rsid w:val="001C566E"/>
    <w:rsid w:val="00226422"/>
    <w:rsid w:val="002E7E56"/>
    <w:rsid w:val="003430B8"/>
    <w:rsid w:val="00370977"/>
    <w:rsid w:val="0038556D"/>
    <w:rsid w:val="00393D25"/>
    <w:rsid w:val="003B00AD"/>
    <w:rsid w:val="00440392"/>
    <w:rsid w:val="00446F52"/>
    <w:rsid w:val="0045640E"/>
    <w:rsid w:val="004A0AB2"/>
    <w:rsid w:val="005030ED"/>
    <w:rsid w:val="005950BA"/>
    <w:rsid w:val="005B660E"/>
    <w:rsid w:val="005D50AC"/>
    <w:rsid w:val="005D667D"/>
    <w:rsid w:val="00615861"/>
    <w:rsid w:val="006471F9"/>
    <w:rsid w:val="00684E4B"/>
    <w:rsid w:val="006F704C"/>
    <w:rsid w:val="00705AE0"/>
    <w:rsid w:val="007120D9"/>
    <w:rsid w:val="0073587B"/>
    <w:rsid w:val="0074267E"/>
    <w:rsid w:val="0076696A"/>
    <w:rsid w:val="007E2B02"/>
    <w:rsid w:val="00856EAD"/>
    <w:rsid w:val="0088050E"/>
    <w:rsid w:val="008C13BC"/>
    <w:rsid w:val="00926B9E"/>
    <w:rsid w:val="009315D6"/>
    <w:rsid w:val="009552F3"/>
    <w:rsid w:val="00991426"/>
    <w:rsid w:val="009D75AF"/>
    <w:rsid w:val="00AD0E0C"/>
    <w:rsid w:val="00B924F2"/>
    <w:rsid w:val="00BA29C5"/>
    <w:rsid w:val="00C35E1B"/>
    <w:rsid w:val="00C50067"/>
    <w:rsid w:val="00C73B64"/>
    <w:rsid w:val="00CD2192"/>
    <w:rsid w:val="00D048DE"/>
    <w:rsid w:val="00DA4188"/>
    <w:rsid w:val="00DA6AB0"/>
    <w:rsid w:val="00EC0945"/>
    <w:rsid w:val="00EC2CD9"/>
    <w:rsid w:val="00F20D46"/>
    <w:rsid w:val="00FB5E4A"/>
    <w:rsid w:val="00FE20B0"/>
    <w:rsid w:val="75FBD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44F16"/>
  <w15:chartTrackingRefBased/>
  <w15:docId w15:val="{617B5408-7AB3-47B9-A379-C3C986CA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Title"/>
    <w:qFormat/>
    <w:rsid w:val="0061586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2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24F2"/>
    <w:pPr>
      <w:keepNext/>
      <w:keepLines/>
      <w:spacing w:before="240" w:after="240"/>
      <w:ind w:left="284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4F2"/>
    <w:pPr>
      <w:keepNext/>
      <w:keepLines/>
      <w:spacing w:before="120" w:after="240"/>
      <w:ind w:left="709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5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CHeader">
    <w:name w:val="UC_Header"/>
    <w:basedOn w:val="Heading1"/>
    <w:link w:val="UCHeaderChar"/>
    <w:qFormat/>
    <w:rsid w:val="001223E7"/>
    <w:pPr>
      <w:numPr>
        <w:numId w:val="1"/>
      </w:numPr>
      <w:ind w:left="360" w:hanging="360"/>
    </w:pPr>
    <w:rPr>
      <w:color w:val="1F4E79" w:themeColor="accent1" w:themeShade="80"/>
    </w:rPr>
  </w:style>
  <w:style w:type="character" w:customStyle="1" w:styleId="UCHeaderChar">
    <w:name w:val="UC_Header Char"/>
    <w:basedOn w:val="Heading1Char"/>
    <w:link w:val="UCHeader"/>
    <w:rsid w:val="001223E7"/>
    <w:rPr>
      <w:rFonts w:asciiTheme="majorHAnsi" w:eastAsiaTheme="majorEastAsia" w:hAnsiTheme="majorHAnsi" w:cstheme="majorBidi"/>
      <w:color w:val="1F4E79" w:themeColor="accent1" w:themeShade="80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924F2"/>
    <w:rPr>
      <w:rFonts w:asciiTheme="majorHAnsi" w:eastAsiaTheme="majorEastAsia" w:hAnsiTheme="majorHAnsi" w:cstheme="majorBidi"/>
      <w:sz w:val="36"/>
      <w:szCs w:val="32"/>
    </w:rPr>
  </w:style>
  <w:style w:type="paragraph" w:customStyle="1" w:styleId="UCHeader1">
    <w:name w:val="UC Header 1"/>
    <w:basedOn w:val="Heading1"/>
    <w:next w:val="UCNormal2"/>
    <w:link w:val="UCHeader1Char"/>
    <w:qFormat/>
    <w:rsid w:val="009D75AF"/>
    <w:pPr>
      <w:numPr>
        <w:numId w:val="2"/>
      </w:numPr>
      <w:ind w:left="357" w:hanging="357"/>
    </w:pPr>
    <w:rPr>
      <w:color w:val="1F4E79" w:themeColor="accent1" w:themeShade="80"/>
      <w:szCs w:val="36"/>
    </w:rPr>
  </w:style>
  <w:style w:type="character" w:customStyle="1" w:styleId="UCHeader1Char">
    <w:name w:val="UC Header 1 Char"/>
    <w:basedOn w:val="DefaultParagraphFont"/>
    <w:link w:val="UCHeader1"/>
    <w:rsid w:val="009D75A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UCHeader3">
    <w:name w:val="UC Header 3"/>
    <w:basedOn w:val="Heading3"/>
    <w:next w:val="UCNormal4"/>
    <w:qFormat/>
    <w:rsid w:val="009D75AF"/>
    <w:pPr>
      <w:spacing w:before="0" w:after="20" w:line="240" w:lineRule="auto"/>
      <w:ind w:left="1224" w:hanging="504"/>
    </w:pPr>
    <w:rPr>
      <w:b w:val="0"/>
      <w:color w:val="1F4E79" w:themeColor="accent1" w:themeShade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24F2"/>
    <w:rPr>
      <w:rFonts w:asciiTheme="majorHAnsi" w:eastAsiaTheme="majorEastAsia" w:hAnsiTheme="majorHAnsi" w:cstheme="majorBidi"/>
      <w:b/>
      <w:sz w:val="24"/>
      <w:szCs w:val="24"/>
    </w:rPr>
  </w:style>
  <w:style w:type="paragraph" w:customStyle="1" w:styleId="UCHeader2">
    <w:name w:val="UC Header 2"/>
    <w:basedOn w:val="Heading2"/>
    <w:next w:val="UCNormal3"/>
    <w:qFormat/>
    <w:rsid w:val="009D75AF"/>
    <w:pPr>
      <w:numPr>
        <w:ilvl w:val="1"/>
        <w:numId w:val="3"/>
      </w:numPr>
      <w:spacing w:before="20" w:after="20" w:line="240" w:lineRule="auto"/>
    </w:pPr>
    <w:rPr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24F2"/>
    <w:rPr>
      <w:rFonts w:asciiTheme="majorHAnsi" w:eastAsiaTheme="majorEastAsia" w:hAnsiTheme="majorHAnsi" w:cstheme="majorBidi"/>
      <w:sz w:val="28"/>
      <w:szCs w:val="26"/>
    </w:rPr>
  </w:style>
  <w:style w:type="paragraph" w:customStyle="1" w:styleId="UCHeader4">
    <w:name w:val="UC Header 4"/>
    <w:basedOn w:val="UCHeader3"/>
    <w:qFormat/>
    <w:rsid w:val="009D75AF"/>
    <w:rPr>
      <w:b/>
      <w:i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5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UCNormal">
    <w:name w:val="UC_Normal"/>
    <w:basedOn w:val="ListParagraph"/>
    <w:autoRedefine/>
    <w:qFormat/>
    <w:rsid w:val="00B924F2"/>
    <w:pPr>
      <w:spacing w:after="0" w:line="240" w:lineRule="auto"/>
      <w:ind w:left="851" w:right="284" w:hanging="567"/>
    </w:pPr>
    <w:rPr>
      <w:sz w:val="20"/>
    </w:rPr>
  </w:style>
  <w:style w:type="paragraph" w:styleId="ListParagraph">
    <w:name w:val="List Paragraph"/>
    <w:basedOn w:val="Normal"/>
    <w:uiPriority w:val="34"/>
    <w:qFormat/>
    <w:rsid w:val="009D75AF"/>
    <w:pPr>
      <w:ind w:left="720"/>
      <w:contextualSpacing/>
    </w:pPr>
  </w:style>
  <w:style w:type="paragraph" w:customStyle="1" w:styleId="UCNormal2">
    <w:name w:val="UC Normal 2"/>
    <w:qFormat/>
    <w:rsid w:val="009D75AF"/>
    <w:pPr>
      <w:spacing w:after="20"/>
      <w:ind w:left="788" w:hanging="431"/>
    </w:pPr>
    <w:rPr>
      <w:rFonts w:asciiTheme="majorHAnsi" w:eastAsiaTheme="majorEastAsia" w:hAnsiTheme="majorHAnsi" w:cstheme="majorBidi"/>
      <w:color w:val="000000"/>
      <w:szCs w:val="32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UCNormal3">
    <w:name w:val="UC Normal 3"/>
    <w:qFormat/>
    <w:rsid w:val="009D75AF"/>
    <w:pPr>
      <w:numPr>
        <w:ilvl w:val="2"/>
        <w:numId w:val="3"/>
      </w:numPr>
      <w:spacing w:after="20"/>
    </w:pPr>
    <w:rPr>
      <w:rFonts w:asciiTheme="majorHAnsi" w:eastAsiaTheme="majorEastAsia" w:hAnsiTheme="majorHAnsi" w:cstheme="majorBidi"/>
      <w:color w:val="000000"/>
      <w:szCs w:val="32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UCNormal0">
    <w:name w:val="UC Normal"/>
    <w:qFormat/>
    <w:rsid w:val="009D75AF"/>
    <w:pPr>
      <w:ind w:left="1985" w:hanging="905"/>
    </w:pPr>
    <w:rPr>
      <w:rFonts w:asciiTheme="majorHAnsi" w:eastAsiaTheme="majorEastAsia" w:hAnsiTheme="majorHAnsi" w:cstheme="majorBidi"/>
    </w:rPr>
  </w:style>
  <w:style w:type="paragraph" w:customStyle="1" w:styleId="UCNormal4">
    <w:name w:val="UC Normal 4"/>
    <w:qFormat/>
    <w:rsid w:val="009D75AF"/>
    <w:pPr>
      <w:numPr>
        <w:ilvl w:val="3"/>
        <w:numId w:val="3"/>
      </w:numPr>
      <w:spacing w:after="20" w:line="240" w:lineRule="auto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165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5DE"/>
  </w:style>
  <w:style w:type="paragraph" w:styleId="Footer">
    <w:name w:val="footer"/>
    <w:basedOn w:val="Normal"/>
    <w:link w:val="FooterChar"/>
    <w:uiPriority w:val="99"/>
    <w:unhideWhenUsed/>
    <w:rsid w:val="00165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5DE"/>
  </w:style>
  <w:style w:type="table" w:styleId="TableGrid">
    <w:name w:val="Table Grid"/>
    <w:basedOn w:val="TableNormal"/>
    <w:uiPriority w:val="39"/>
    <w:rsid w:val="00165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0067"/>
    <w:rPr>
      <w:color w:val="808080"/>
    </w:rPr>
  </w:style>
  <w:style w:type="paragraph" w:styleId="NoSpacing">
    <w:name w:val="No Spacing"/>
    <w:link w:val="NoSpacingChar"/>
    <w:uiPriority w:val="1"/>
    <w:qFormat/>
    <w:rsid w:val="00073B78"/>
    <w:pPr>
      <w:spacing w:after="0" w:line="240" w:lineRule="auto"/>
    </w:pPr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73B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073B78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97323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973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732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B49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24F2"/>
    <w:pPr>
      <w:tabs>
        <w:tab w:val="right" w:leader="dot" w:pos="8494"/>
      </w:tabs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AE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93D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84EC5FF75D445D90753BC008DA1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4F097-EE5E-433F-B3F5-24FA60287263}"/>
      </w:docPartPr>
      <w:docPartBody>
        <w:p w:rsidR="00A04D6E" w:rsidRDefault="00440CAF">
          <w:r w:rsidRPr="00BA7A7E">
            <w:rPr>
              <w:rStyle w:val="PlaceholderText"/>
            </w:rPr>
            <w:t>[Title]</w:t>
          </w:r>
        </w:p>
      </w:docPartBody>
    </w:docPart>
    <w:docPart>
      <w:docPartPr>
        <w:name w:val="7BA89259D365437592246936740E5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6FAE9-2422-4A55-A03C-6473B4B0A79E}"/>
      </w:docPartPr>
      <w:docPartBody>
        <w:p w:rsidR="00A04D6E" w:rsidRDefault="00440CAF">
          <w:r w:rsidRPr="00BA7A7E">
            <w:rPr>
              <w:rStyle w:val="PlaceholderText"/>
            </w:rPr>
            <w:t>[Title]</w:t>
          </w:r>
        </w:p>
      </w:docPartBody>
    </w:docPart>
    <w:docPart>
      <w:docPartPr>
        <w:name w:val="4573E7760EE2432EAFE935A086995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B8E90-9420-47BA-B034-8C72548F7D87}"/>
      </w:docPartPr>
      <w:docPartBody>
        <w:p w:rsidR="00A04D6E" w:rsidRDefault="00440CAF">
          <w:r w:rsidRPr="00BA7A7E">
            <w:rPr>
              <w:rStyle w:val="PlaceholderText"/>
            </w:rPr>
            <w:t>[Subject]</w:t>
          </w:r>
        </w:p>
      </w:docPartBody>
    </w:docPart>
    <w:docPart>
      <w:docPartPr>
        <w:name w:val="A615741D99AF48C5A551A3EFAA034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F9297-B8C0-4EEE-AA54-23DD9F6B3559}"/>
      </w:docPartPr>
      <w:docPartBody>
        <w:p w:rsidR="00A04D6E" w:rsidRDefault="00440CAF">
          <w:r w:rsidRPr="00BA7A7E">
            <w:rPr>
              <w:rStyle w:val="PlaceholderText"/>
            </w:rPr>
            <w:t>[Subject]</w:t>
          </w:r>
        </w:p>
      </w:docPartBody>
    </w:docPart>
    <w:docPart>
      <w:docPartPr>
        <w:name w:val="CD30C532391248329FED705DBA381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BD835-6D87-4ED8-A9B0-40480AAB0051}"/>
      </w:docPartPr>
      <w:docPartBody>
        <w:p w:rsidR="00A04D6E" w:rsidRDefault="00440CAF" w:rsidP="00440CAF">
          <w:pPr>
            <w:pStyle w:val="CD30C532391248329FED705DBA38173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F75C5222A35416689245E450AA77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477C9-B738-4A4E-8D49-2C1846B25AE2}"/>
      </w:docPartPr>
      <w:docPartBody>
        <w:p w:rsidR="00A04D6E" w:rsidRDefault="00440CAF" w:rsidP="00440CAF">
          <w:pPr>
            <w:pStyle w:val="7F75C5222A35416689245E450AA775E7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33C7C47F36214AF9BFC0C85BC12DB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00C92-F622-4489-A44C-79A3D6A1C7EF}"/>
      </w:docPartPr>
      <w:docPartBody>
        <w:p w:rsidR="00A04D6E" w:rsidRDefault="00440CAF">
          <w:r w:rsidRPr="00BA7A7E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CAF"/>
    <w:rsid w:val="002345DB"/>
    <w:rsid w:val="00440CAF"/>
    <w:rsid w:val="00A04D6E"/>
    <w:rsid w:val="00C8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0CAF"/>
    <w:rPr>
      <w:color w:val="808080"/>
    </w:rPr>
  </w:style>
  <w:style w:type="paragraph" w:customStyle="1" w:styleId="CD30C532391248329FED705DBA381731">
    <w:name w:val="CD30C532391248329FED705DBA381731"/>
    <w:rsid w:val="00440CAF"/>
  </w:style>
  <w:style w:type="paragraph" w:customStyle="1" w:styleId="7F75C5222A35416689245E450AA775E7">
    <w:name w:val="7F75C5222A35416689245E450AA775E7"/>
    <w:rsid w:val="00440CAF"/>
  </w:style>
  <w:style w:type="paragraph" w:customStyle="1" w:styleId="497F78469B744849B8DFAB77BD1BB3CD">
    <w:name w:val="497F78469B744849B8DFAB77BD1BB3CD"/>
    <w:rsid w:val="00440C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AA4EBE-356F-4D3A-9CD5-483343387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945</Words>
  <Characters>5107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UC002 - Cadastro de Configuração de Cobrança Taxa</vt:lpstr>
    </vt:vector>
  </TitlesOfParts>
  <Company>F3M Soluções em Tecnologia</Company>
  <LinksUpToDate>false</LinksUpToDate>
  <CharactersWithSpaces>6040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UC003 - Cadastro de Categoria de Cliente</dc:title>
  <dc:subject>Caso de Uso UC003 - Cadastro de Categoria de Cliente</dc:subject>
  <dc:creator>Renato Moraes</dc:creator>
  <cp:keywords/>
  <dc:description/>
  <cp:lastModifiedBy>Renato Moraes</cp:lastModifiedBy>
  <cp:revision>7</cp:revision>
  <cp:lastPrinted>2016-01-29T15:08:00Z</cp:lastPrinted>
  <dcterms:created xsi:type="dcterms:W3CDTF">2016-05-12T17:25:00Z</dcterms:created>
  <dcterms:modified xsi:type="dcterms:W3CDTF">2016-05-12T19:51:00Z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 Case">
    <vt:lpwstr>Nome do Caso de Uso</vt:lpwstr>
  </property>
</Properties>
</file>