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78" w:rsidRPr="00FA02B2" w:rsidRDefault="00C33478" w:rsidP="00C334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C33478" w:rsidRPr="00FA02B2" w:rsidTr="00922269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Kartavya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Magoo</w:t>
            </w:r>
            <w:proofErr w:type="spellEnd"/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33478" w:rsidRPr="00FA02B2" w:rsidTr="00922269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FSA 1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33478" w:rsidRPr="00FA02B2" w:rsidTr="00922269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33478" w:rsidRPr="00FA02B2" w:rsidTr="00922269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8</w:t>
            </w:r>
            <w:r w:rsidRPr="006804EE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September 2021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C33478" w:rsidRPr="00FA02B2" w:rsidTr="00922269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33478" w:rsidRPr="00FA02B2" w:rsidTr="00922269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:rsidR="00C33478" w:rsidRPr="00FA02B2" w:rsidRDefault="00C33478" w:rsidP="00C3347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C33478" w:rsidRPr="00FA02B2" w:rsidTr="00922269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C33478" w:rsidRPr="00FA02B2" w:rsidRDefault="00C33478" w:rsidP="00922269">
            <w:p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Write a program to implement CPU scheduling for shortest job first (Preemptive and Non-Preemptive)</w:t>
            </w:r>
          </w:p>
        </w:tc>
      </w:tr>
      <w:tr w:rsidR="00C33478" w:rsidRPr="00FA02B2" w:rsidTr="00922269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:rsidR="00C33478" w:rsidRPr="00332814" w:rsidRDefault="00C33478" w:rsidP="00922269">
            <w:pPr>
              <w:rPr>
                <w:rFonts w:ascii="Times New Roman" w:hAnsi="Times New Roman" w:cs="Times New Roman"/>
              </w:rPr>
            </w:pPr>
            <w:r w:rsidRPr="00332814">
              <w:rPr>
                <w:rFonts w:ascii="Times New Roman" w:eastAsia="Times New Roman" w:hAnsi="Times New Roman" w:cs="Times New Roman"/>
              </w:rPr>
              <w:t>The students will understand the Shortest Job First</w:t>
            </w:r>
            <w:r>
              <w:rPr>
                <w:rFonts w:ascii="Times New Roman" w:eastAsia="Times New Roman" w:hAnsi="Times New Roman" w:cs="Times New Roman"/>
              </w:rPr>
              <w:t xml:space="preserve"> scheduling mechanism</w:t>
            </w:r>
          </w:p>
        </w:tc>
      </w:tr>
      <w:tr w:rsidR="00C33478" w:rsidRPr="00FA02B2" w:rsidTr="00922269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:rsidR="00C33478" w:rsidRPr="00FA02B2" w:rsidRDefault="00C33478" w:rsidP="00922269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Implement the following CPU scheduling Algorithms.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SJF (Non-Preemptive)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SJTF (shortest remaining time first -Preemptive SJF)</w:t>
            </w:r>
          </w:p>
          <w:p w:rsidR="00C33478" w:rsidRPr="00FA02B2" w:rsidRDefault="00C33478" w:rsidP="00922269">
            <w:pPr>
              <w:tabs>
                <w:tab w:val="left" w:pos="540"/>
              </w:tabs>
              <w:spacing w:after="0" w:line="240" w:lineRule="auto"/>
              <w:ind w:left="540"/>
              <w:rPr>
                <w:rFonts w:ascii="Times New Roman" w:eastAsia="Times New Roman" w:hAnsi="Times New Roman" w:cs="Times New Roman"/>
              </w:rPr>
            </w:pP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33478" w:rsidRPr="00FA02B2" w:rsidTr="00922269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 xml:space="preserve">Shortest Job first is having the advantage of a minimum average waiting </w:t>
            </w:r>
            <w:proofErr w:type="gramStart"/>
            <w:r w:rsidRPr="00FA02B2">
              <w:rPr>
                <w:rFonts w:ascii="Times New Roman" w:eastAsia="Times New Roman" w:hAnsi="Times New Roman" w:cs="Times New Roman"/>
              </w:rPr>
              <w:t>time .</w:t>
            </w:r>
            <w:proofErr w:type="gramEnd"/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 xml:space="preserve">This algorithm associates with each process the length of the process next burst </w:t>
            </w:r>
            <w:proofErr w:type="spellStart"/>
            <w:r w:rsidRPr="00FA02B2">
              <w:rPr>
                <w:rFonts w:ascii="Times New Roman" w:eastAsia="Times New Roman" w:hAnsi="Times New Roman" w:cs="Times New Roman"/>
              </w:rPr>
              <w:t>time.When</w:t>
            </w:r>
            <w:proofErr w:type="spellEnd"/>
            <w:r w:rsidRPr="00FA02B2">
              <w:rPr>
                <w:rFonts w:ascii="Times New Roman" w:eastAsia="Times New Roman" w:hAnsi="Times New Roman" w:cs="Times New Roman"/>
              </w:rPr>
              <w:t xml:space="preserve"> CPU is available it assigned to the process that has the smallest next CPU burst </w:t>
            </w:r>
            <w:proofErr w:type="spellStart"/>
            <w:r w:rsidRPr="00FA02B2">
              <w:rPr>
                <w:rFonts w:ascii="Times New Roman" w:eastAsia="Times New Roman" w:hAnsi="Times New Roman" w:cs="Times New Roman"/>
              </w:rPr>
              <w:t>time.if</w:t>
            </w:r>
            <w:proofErr w:type="spellEnd"/>
            <w:r w:rsidRPr="00FA02B2">
              <w:rPr>
                <w:rFonts w:ascii="Times New Roman" w:eastAsia="Times New Roman" w:hAnsi="Times New Roman" w:cs="Times New Roman"/>
              </w:rPr>
              <w:t xml:space="preserve"> CPU burst time of two process is same then it follows FCFS.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It may cause starvation if shorter processes keep coming. This problem can be solved using the concept of ageing.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 xml:space="preserve">It is practically infeasible as Operating System may not know burst time and therefore </w:t>
            </w:r>
            <w:proofErr w:type="gramStart"/>
            <w:r w:rsidRPr="00FA02B2">
              <w:rPr>
                <w:rFonts w:ascii="Times New Roman" w:eastAsia="Times New Roman" w:hAnsi="Times New Roman" w:cs="Times New Roman"/>
              </w:rPr>
              <w:t>may</w:t>
            </w:r>
            <w:proofErr w:type="gramEnd"/>
            <w:r w:rsidRPr="00FA02B2">
              <w:rPr>
                <w:rFonts w:ascii="Times New Roman" w:eastAsia="Times New Roman" w:hAnsi="Times New Roman" w:cs="Times New Roman"/>
              </w:rPr>
              <w:t xml:space="preserve"> not sort them. </w:t>
            </w:r>
          </w:p>
        </w:tc>
      </w:tr>
      <w:tr w:rsidR="00C33478" w:rsidRPr="00FA02B2" w:rsidTr="00922269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:rsidR="00C33478" w:rsidRPr="00FA02B2" w:rsidRDefault="00C33478" w:rsidP="0092226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proofErr w:type="gramStart"/>
              <w:r w:rsidRPr="00FA02B2">
                <w:rPr>
                  <w:rFonts w:ascii="Times New Roman" w:eastAsia="Times New Roman" w:hAnsi="Times New Roman" w:cs="Times New Roman"/>
                </w:rPr>
                <w:t>scheduling</w:t>
              </w:r>
              <w:proofErr w:type="gramEnd"/>
              <w:r w:rsidRPr="00FA02B2">
                <w:rPr>
                  <w:rFonts w:ascii="Times New Roman" w:eastAsia="Times New Roman" w:hAnsi="Times New Roman" w:cs="Times New Roman"/>
                </w:rPr>
                <w:t xml:space="preserve"> algorithm</w:t>
              </w:r>
            </w:hyperlink>
            <w:r w:rsidRPr="00FA02B2">
              <w:rPr>
                <w:rFonts w:ascii="Times New Roman" w:eastAsia="Times New Roman" w:hAnsi="Times New Roman" w:cs="Times New Roman"/>
              </w:rPr>
              <w:t> In multilevel feedback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processes are not classified into groups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B. a process can move to a different classified ready queue…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classification of the ready queue is permanent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none of the mentioned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Select one which algorithms tend to minimize the process flow time?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First come First served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B. Earliest Deadline First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Shortest Job First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Longest Job First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process can be classified into many groups in</w:t>
            </w:r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FA02B2">
              <w:rPr>
                <w:rFonts w:ascii="Times New Roman" w:eastAsia="Times New Roman" w:hAnsi="Times New Roman" w:cs="Times New Roman"/>
              </w:rPr>
              <w:lastRenderedPageBreak/>
              <w:t>A. </w:t>
            </w:r>
            <w:hyperlink r:id="rId7" w:history="1">
              <w:r w:rsidRPr="00FA02B2">
                <w:rPr>
                  <w:rFonts w:ascii="Times New Roman" w:eastAsia="Times New Roman" w:hAnsi="Times New Roman" w:cs="Times New Roman"/>
                </w:rPr>
                <w:t>shortest job scheduling algorithm</w:t>
              </w:r>
            </w:hyperlink>
            <w:r w:rsidRPr="00FA02B2">
              <w:rPr>
                <w:rFonts w:ascii="Times New Roman" w:eastAsia="Times New Roman" w:hAnsi="Times New Roman" w:cs="Times New Roman"/>
              </w:rPr>
              <w:br/>
              <w:t>B. multilevel queue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round-robin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priority scheduling algorithm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turnaround time for short jobs during multiprogramming is usually Shortened and that for long jobs is slightly ___________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Shortened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B. Unchanged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Lengthened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Shortened</w:t>
            </w:r>
          </w:p>
          <w:p w:rsidR="00C33478" w:rsidRPr="00FA02B2" w:rsidRDefault="00C33478" w:rsidP="00C33478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Time quantum can be said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multilevel queue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B. round-robin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shortest job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priority scheduling algorithm</w:t>
            </w:r>
          </w:p>
          <w:p w:rsidR="00C33478" w:rsidRPr="00FA02B2" w:rsidRDefault="00C33478" w:rsidP="00922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:rsidR="004F0930" w:rsidRDefault="004F0930">
      <w:bookmarkStart w:id="0" w:name="_GoBack"/>
      <w:bookmarkEnd w:id="0"/>
    </w:p>
    <w:p w:rsidR="004F0930" w:rsidRDefault="004F0930">
      <w:r>
        <w:br w:type="page"/>
      </w:r>
    </w:p>
    <w:p w:rsidR="004F0930" w:rsidRDefault="004F0930" w:rsidP="004F0930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:rsidR="004F0930" w:rsidRDefault="004F0930" w:rsidP="004F0930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:rsidR="004F0930" w:rsidRDefault="004F0930">
      <w:pPr>
        <w:rPr>
          <w:noProof/>
          <w:lang w:val="en-IN" w:eastAsia="en-IN"/>
        </w:rPr>
      </w:pPr>
    </w:p>
    <w:p w:rsidR="004F0930" w:rsidRPr="004F0930" w:rsidRDefault="004F0930" w:rsidP="004F0930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SJF (Pre-emptive)</w:t>
      </w:r>
    </w:p>
    <w:p w:rsidR="00554D5C" w:rsidRDefault="004F0930">
      <w:r>
        <w:rPr>
          <w:noProof/>
          <w:lang w:val="en-IN" w:eastAsia="en-IN"/>
        </w:rPr>
        <w:drawing>
          <wp:inline distT="0" distB="0" distL="0" distR="0" wp14:anchorId="6964AB42" wp14:editId="35DBDDF8">
            <wp:extent cx="5486400" cy="5571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490" t="9056" r="44629" b="26172"/>
                    <a:stretch/>
                  </pic:blipFill>
                  <pic:spPr bwMode="auto">
                    <a:xfrm>
                      <a:off x="0" y="0"/>
                      <a:ext cx="5487792" cy="55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930" w:rsidRDefault="004F0930"/>
    <w:p w:rsidR="004F0930" w:rsidRDefault="004F0930">
      <w:pPr>
        <w:rPr>
          <w:noProof/>
          <w:lang w:val="en-IN" w:eastAsia="en-IN"/>
        </w:rPr>
      </w:pPr>
    </w:p>
    <w:p w:rsidR="004F0930" w:rsidRDefault="004F0930"/>
    <w:p w:rsidR="004F0930" w:rsidRDefault="004F0930"/>
    <w:p w:rsidR="004F0930" w:rsidRDefault="004F0930"/>
    <w:p w:rsidR="004F0930" w:rsidRDefault="004F0930">
      <w:r>
        <w:lastRenderedPageBreak/>
        <w:t xml:space="preserve">Output: </w:t>
      </w:r>
    </w:p>
    <w:p w:rsidR="004F0930" w:rsidRDefault="004F0930">
      <w:r>
        <w:rPr>
          <w:noProof/>
          <w:lang w:val="en-IN" w:eastAsia="en-IN"/>
        </w:rPr>
        <w:drawing>
          <wp:inline distT="0" distB="0" distL="0" distR="0" wp14:anchorId="15B81E82" wp14:editId="54AE4AA7">
            <wp:extent cx="4413250" cy="37009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498" t="44494" r="50941" b="8453"/>
                    <a:stretch/>
                  </pic:blipFill>
                  <pic:spPr bwMode="auto">
                    <a:xfrm>
                      <a:off x="0" y="0"/>
                      <a:ext cx="4411589" cy="369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930" w:rsidRDefault="004F0930"/>
    <w:p w:rsidR="004F0930" w:rsidRDefault="004F0930"/>
    <w:p w:rsidR="004F0930" w:rsidRDefault="004F0930">
      <w:r>
        <w:br w:type="page"/>
      </w:r>
    </w:p>
    <w:p w:rsidR="004F0930" w:rsidRDefault="004F0930" w:rsidP="004F0930">
      <w:pPr>
        <w:pStyle w:val="ListParagraph"/>
        <w:numPr>
          <w:ilvl w:val="0"/>
          <w:numId w:val="2"/>
        </w:numPr>
      </w:pPr>
      <w:r>
        <w:lastRenderedPageBreak/>
        <w:t>SJF (Non Pre-emptive)</w:t>
      </w:r>
    </w:p>
    <w:p w:rsidR="004F0930" w:rsidRDefault="004F0930" w:rsidP="004F0930">
      <w:pPr>
        <w:rPr>
          <w:noProof/>
          <w:lang w:val="en-IN" w:eastAsia="en-IN"/>
        </w:rPr>
      </w:pPr>
    </w:p>
    <w:p w:rsidR="004F0930" w:rsidRDefault="004F0930" w:rsidP="004F0930">
      <w:r>
        <w:rPr>
          <w:noProof/>
          <w:lang w:val="en-IN" w:eastAsia="en-IN"/>
        </w:rPr>
        <w:drawing>
          <wp:inline distT="0" distB="0" distL="0" distR="0" wp14:anchorId="2023DBB9" wp14:editId="77B34623">
            <wp:extent cx="5302250" cy="75175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719" t="8859" r="49944" b="9635"/>
                    <a:stretch/>
                  </pic:blipFill>
                  <pic:spPr bwMode="auto">
                    <a:xfrm>
                      <a:off x="0" y="0"/>
                      <a:ext cx="5299902" cy="751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930" w:rsidRDefault="004F0930" w:rsidP="004F0930"/>
    <w:p w:rsidR="004F0930" w:rsidRDefault="004F0930" w:rsidP="004F0930"/>
    <w:p w:rsidR="004F0930" w:rsidRDefault="004F0930" w:rsidP="004F0930">
      <w:r>
        <w:lastRenderedPageBreak/>
        <w:t xml:space="preserve">Output: </w:t>
      </w:r>
    </w:p>
    <w:p w:rsidR="004F0930" w:rsidRDefault="004F0930" w:rsidP="004F0930">
      <w:pPr>
        <w:rPr>
          <w:noProof/>
          <w:lang w:val="en-IN" w:eastAsia="en-IN"/>
        </w:rPr>
      </w:pPr>
    </w:p>
    <w:p w:rsidR="004F0930" w:rsidRDefault="004F0930" w:rsidP="004F0930">
      <w:r>
        <w:rPr>
          <w:noProof/>
          <w:lang w:val="en-IN" w:eastAsia="en-IN"/>
        </w:rPr>
        <w:drawing>
          <wp:inline distT="0" distB="0" distL="0" distR="0" wp14:anchorId="537E7194" wp14:editId="15CCF8AD">
            <wp:extent cx="5329719" cy="26352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718" t="53156" r="42414" b="11800"/>
                    <a:stretch/>
                  </pic:blipFill>
                  <pic:spPr bwMode="auto">
                    <a:xfrm>
                      <a:off x="0" y="0"/>
                      <a:ext cx="5327357" cy="263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F1ADC"/>
    <w:multiLevelType w:val="hybridMultilevel"/>
    <w:tmpl w:val="C366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30"/>
    <w:rsid w:val="004F0930"/>
    <w:rsid w:val="00554D5C"/>
    <w:rsid w:val="00C3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3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3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5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92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252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7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4tutorials.com/shortest-job-first-scheduling-sjf-process-scheduling-in-operating-syste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round-robin-process-scheduling-algorithm-in-operating-system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355</Words>
  <Characters>2030</Characters>
  <Application>Microsoft Office Word</Application>
  <DocSecurity>0</DocSecurity>
  <Lines>16</Lines>
  <Paragraphs>4</Paragraphs>
  <ScaleCrop>false</ScaleCrop>
  <Company>HP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2021-09-12T07:04:00Z</dcterms:created>
  <dcterms:modified xsi:type="dcterms:W3CDTF">2021-09-29T03:41:00Z</dcterms:modified>
</cp:coreProperties>
</file>