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The Gamers Club, Newyork</w:t>
        <w:br/>
        <w:br/>
      </w:r>
    </w:p>
    <w:p>
      <w:r>
        <w:t>_______________________________________________________________________________________________________</w:t>
      </w:r>
    </w:p>
    <w:p>
      <w:r>
        <w:rPr>
          <w:rFonts w:ascii="Times New Roman" w:hAnsi="Times New Roman"/>
          <w:sz w:val="28"/>
        </w:rPr>
        <w:t xml:space="preserve">Received an amount of Rs.23 from </w:t>
      </w:r>
      <w:r>
        <w:rPr>
          <w:rFonts w:ascii="Times New Roman" w:hAnsi="Times New Roman"/>
          <w:b/>
          <w:sz w:val="28"/>
        </w:rPr>
        <w:t>Peter Khan</w:t>
        <w:br/>
      </w:r>
    </w:p>
    <w:p>
      <w:pPr>
        <w:jc w:val="right"/>
      </w:pPr>
      <w:r>
        <w:rPr>
          <w:sz w:val="48"/>
        </w:rPr>
        <w:t>Peter Khan</w:t>
        <w:br w:type="page"/>
      </w:r>
    </w:p>
    <w:p>
      <w:pPr>
        <w:pStyle w:val="Heading1"/>
        <w:jc w:val="center"/>
      </w:pPr>
      <w:r>
        <w:t>The Gamers Club, Newyork</w:t>
        <w:br/>
        <w:br/>
      </w:r>
    </w:p>
    <w:p>
      <w:r>
        <w:t>_______________________________________________________________________________________________________</w:t>
      </w:r>
    </w:p>
    <w:p>
      <w:r>
        <w:rPr>
          <w:rFonts w:ascii="Times New Roman" w:hAnsi="Times New Roman"/>
          <w:sz w:val="28"/>
        </w:rPr>
        <w:t xml:space="preserve">Received an amount of Rs.26 from </w:t>
      </w:r>
      <w:r>
        <w:rPr>
          <w:rFonts w:ascii="Times New Roman" w:hAnsi="Times New Roman"/>
          <w:b/>
          <w:sz w:val="28"/>
        </w:rPr>
        <w:t>James King</w:t>
        <w:br/>
      </w:r>
    </w:p>
    <w:p>
      <w:pPr>
        <w:jc w:val="right"/>
      </w:pPr>
      <w:r>
        <w:rPr>
          <w:sz w:val="48"/>
        </w:rPr>
        <w:t>James King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