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B9668B" w:rsidRPr="00474E3A" w:rsidTr="00DA01CB">
        <w:trPr>
          <w:trHeight w:val="708"/>
        </w:trPr>
        <w:tc>
          <w:tcPr>
            <w:tcW w:w="1809" w:type="dxa"/>
          </w:tcPr>
          <w:p w:rsidR="00B9668B" w:rsidRPr="00474E3A" w:rsidRDefault="00947504" w:rsidP="00DA01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B9668B" w:rsidRPr="00474E3A">
              <w:rPr>
                <w:rFonts w:ascii="Times New Roman" w:hAnsi="Times New Roman" w:cs="Times New Roman"/>
              </w:rPr>
              <w:t>Grupa ćwicz.</w:t>
            </w:r>
            <w:r w:rsidR="00B9668B" w:rsidRPr="00474E3A">
              <w:rPr>
                <w:rFonts w:ascii="Times New Roman" w:hAnsi="Times New Roman" w:cs="Times New Roman"/>
              </w:rPr>
              <w:br/>
            </w:r>
            <w:r w:rsidR="00B9668B" w:rsidRPr="00474E3A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442" w:type="dxa"/>
          </w:tcPr>
          <w:p w:rsidR="00B9668B" w:rsidRPr="00474E3A" w:rsidRDefault="00B9668B" w:rsidP="00C82381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Data wykonania</w:t>
            </w:r>
            <w:r w:rsidRPr="00474E3A">
              <w:rPr>
                <w:rFonts w:ascii="Times New Roman" w:hAnsi="Times New Roman" w:cs="Times New Roman"/>
              </w:rPr>
              <w:br/>
            </w:r>
            <w:r w:rsidR="00C82381">
              <w:rPr>
                <w:rFonts w:ascii="Times New Roman" w:hAnsi="Times New Roman" w:cs="Times New Roman"/>
              </w:rPr>
              <w:t>06</w:t>
            </w:r>
            <w:r w:rsidRPr="00474E3A">
              <w:rPr>
                <w:rFonts w:ascii="Times New Roman" w:hAnsi="Times New Roman" w:cs="Times New Roman"/>
              </w:rPr>
              <w:t>.1</w:t>
            </w:r>
            <w:r w:rsidR="00C82381">
              <w:rPr>
                <w:rFonts w:ascii="Times New Roman" w:hAnsi="Times New Roman" w:cs="Times New Roman"/>
              </w:rPr>
              <w:t>2</w:t>
            </w:r>
            <w:r w:rsidRPr="00474E3A">
              <w:rPr>
                <w:rFonts w:ascii="Times New Roman" w:hAnsi="Times New Roman" w:cs="Times New Roman"/>
              </w:rPr>
              <w:t>.2017</w:t>
            </w:r>
          </w:p>
        </w:tc>
        <w:tc>
          <w:tcPr>
            <w:tcW w:w="3126" w:type="dxa"/>
          </w:tcPr>
          <w:p w:rsidR="00B9668B" w:rsidRPr="00474E3A" w:rsidRDefault="00B9668B" w:rsidP="00C82381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 xml:space="preserve">Nr. Scenariusza </w:t>
            </w:r>
            <w:r w:rsidRPr="00474E3A">
              <w:rPr>
                <w:rFonts w:ascii="Times New Roman" w:hAnsi="Times New Roman" w:cs="Times New Roman"/>
              </w:rPr>
              <w:br/>
            </w:r>
            <w:r w:rsidR="00C82381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B9668B" w:rsidRPr="00474E3A" w:rsidTr="00DA01CB">
        <w:trPr>
          <w:trHeight w:val="832"/>
        </w:trPr>
        <w:tc>
          <w:tcPr>
            <w:tcW w:w="9377" w:type="dxa"/>
            <w:gridSpan w:val="3"/>
          </w:tcPr>
          <w:p w:rsidR="00B9668B" w:rsidRPr="00474E3A" w:rsidRDefault="00B9668B" w:rsidP="00DA01C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74E3A">
              <w:rPr>
                <w:rFonts w:ascii="Times New Roman" w:hAnsi="Times New Roman" w:cs="Times New Roman"/>
                <w:b/>
                <w:bCs/>
              </w:rPr>
              <w:br/>
            </w:r>
            <w:r w:rsidRPr="00474E3A">
              <w:rPr>
                <w:rFonts w:ascii="Times New Roman" w:hAnsi="Times New Roman" w:cs="Times New Roman"/>
                <w:b/>
                <w:bCs/>
                <w:szCs w:val="20"/>
              </w:rPr>
              <w:t xml:space="preserve">Temat ćwiczenia: </w:t>
            </w:r>
            <w:r w:rsidR="00C82381" w:rsidRPr="00C82381">
              <w:rPr>
                <w:rFonts w:ascii="ArialMT" w:hAnsi="ArialMT" w:cs="ArialMT"/>
                <w:sz w:val="20"/>
              </w:rPr>
              <w:t>Budowa i działanie sieci Kohonena dla WTA.</w:t>
            </w:r>
          </w:p>
        </w:tc>
      </w:tr>
      <w:tr w:rsidR="00B9668B" w:rsidRPr="00474E3A" w:rsidTr="00DA01CB">
        <w:trPr>
          <w:trHeight w:val="467"/>
        </w:trPr>
        <w:tc>
          <w:tcPr>
            <w:tcW w:w="6251" w:type="dxa"/>
            <w:gridSpan w:val="2"/>
          </w:tcPr>
          <w:p w:rsidR="00B9668B" w:rsidRPr="00474E3A" w:rsidRDefault="00B9668B" w:rsidP="00DA01CB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Imię i nazwisko</w:t>
            </w:r>
          </w:p>
          <w:p w:rsidR="00B9668B" w:rsidRPr="00474E3A" w:rsidRDefault="00B9668B" w:rsidP="00DA01C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4E3A">
              <w:rPr>
                <w:rFonts w:ascii="Times New Roman" w:hAnsi="Times New Roman" w:cs="Times New Roman"/>
                <w:b/>
                <w:sz w:val="28"/>
              </w:rPr>
              <w:t>Kamil Szczurkowski</w:t>
            </w:r>
          </w:p>
        </w:tc>
        <w:tc>
          <w:tcPr>
            <w:tcW w:w="3126" w:type="dxa"/>
          </w:tcPr>
          <w:p w:rsidR="00B9668B" w:rsidRPr="00474E3A" w:rsidRDefault="00B9668B" w:rsidP="00DA01CB">
            <w:pPr>
              <w:rPr>
                <w:rFonts w:ascii="Times New Roman" w:hAnsi="Times New Roman" w:cs="Times New Roman"/>
              </w:rPr>
            </w:pPr>
            <w:r w:rsidRPr="00474E3A">
              <w:rPr>
                <w:rFonts w:ascii="Times New Roman" w:hAnsi="Times New Roman" w:cs="Times New Roman"/>
              </w:rPr>
              <w:t>Ocena i Uwagi</w:t>
            </w:r>
          </w:p>
        </w:tc>
      </w:tr>
    </w:tbl>
    <w:p w:rsidR="0072067D" w:rsidRPr="00474E3A" w:rsidRDefault="0072067D">
      <w:pPr>
        <w:rPr>
          <w:rFonts w:ascii="Times New Roman" w:hAnsi="Times New Roman" w:cs="Times New Roman"/>
        </w:rPr>
      </w:pPr>
    </w:p>
    <w:p w:rsidR="00B9668B" w:rsidRPr="00474E3A" w:rsidRDefault="009B13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B9668B" w:rsidRPr="00474E3A" w:rsidRDefault="00B9668B">
      <w:pPr>
        <w:rPr>
          <w:rFonts w:ascii="Times New Roman" w:hAnsi="Times New Roman" w:cs="Times New Roman"/>
        </w:rPr>
      </w:pPr>
    </w:p>
    <w:p w:rsidR="00B9668B" w:rsidRPr="00474E3A" w:rsidRDefault="00B9668B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</w:rPr>
      </w:pPr>
      <w:r w:rsidRPr="00474E3A">
        <w:rPr>
          <w:rFonts w:ascii="Times New Roman" w:hAnsi="Times New Roman" w:cs="Times New Roman"/>
          <w:b/>
          <w:bCs/>
          <w:sz w:val="28"/>
        </w:rPr>
        <w:t>Cel ćwiczenia:</w:t>
      </w:r>
    </w:p>
    <w:p w:rsidR="00FB2821" w:rsidRPr="00C82381" w:rsidRDefault="00FB2821" w:rsidP="00474E3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8"/>
        </w:rPr>
      </w:pPr>
    </w:p>
    <w:p w:rsidR="00C82381" w:rsidRPr="00F51F46" w:rsidRDefault="00C82381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51F46">
        <w:rPr>
          <w:rFonts w:ascii="Times New Roman" w:hAnsi="Times New Roman" w:cs="Times New Roman"/>
          <w:sz w:val="24"/>
        </w:rPr>
        <w:t>Celem ćwiczenia jest poznanie budowy i działania sieci Kohonena przy wykorzystaniu reguły</w:t>
      </w:r>
    </w:p>
    <w:p w:rsidR="00474E3A" w:rsidRPr="00F51F46" w:rsidRDefault="00C82381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51F46">
        <w:rPr>
          <w:rFonts w:ascii="Times New Roman" w:hAnsi="Times New Roman" w:cs="Times New Roman"/>
          <w:sz w:val="24"/>
        </w:rPr>
        <w:t>WTA do odwzorowywania istotnych cech kwiatów.</w:t>
      </w:r>
    </w:p>
    <w:p w:rsidR="00C82381" w:rsidRPr="00474E3A" w:rsidRDefault="00C82381" w:rsidP="00C8238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="00F95F39" w:rsidRPr="00474E3A" w:rsidRDefault="00F95F39" w:rsidP="00474E3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74E3A">
        <w:rPr>
          <w:rFonts w:ascii="Times New Roman" w:hAnsi="Times New Roman" w:cs="Times New Roman"/>
          <w:b/>
          <w:sz w:val="28"/>
          <w:szCs w:val="24"/>
        </w:rPr>
        <w:t>Wykonane zadania:</w:t>
      </w:r>
    </w:p>
    <w:p w:rsidR="00F95F39" w:rsidRPr="00474E3A" w:rsidRDefault="00F95F39" w:rsidP="00F51F46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 xml:space="preserve">Wygenerowano dane uczące, zawierające </w:t>
      </w:r>
      <w:r w:rsidR="003A724D">
        <w:rPr>
          <w:rFonts w:ascii="Times New Roman" w:hAnsi="Times New Roman" w:cs="Times New Roman"/>
          <w:sz w:val="24"/>
          <w:szCs w:val="24"/>
        </w:rPr>
        <w:t>numeryczny opis cech kwiatków.</w:t>
      </w:r>
    </w:p>
    <w:p w:rsidR="003A724D" w:rsidRDefault="00F95F39" w:rsidP="00F51F46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24D">
        <w:rPr>
          <w:rFonts w:ascii="Times New Roman" w:hAnsi="Times New Roman" w:cs="Times New Roman"/>
          <w:sz w:val="24"/>
          <w:szCs w:val="24"/>
        </w:rPr>
        <w:t>Wykorzystano</w:t>
      </w:r>
      <w:r w:rsidR="003A724D" w:rsidRPr="003A724D">
        <w:rPr>
          <w:rFonts w:ascii="Times New Roman" w:hAnsi="Times New Roman" w:cs="Times New Roman"/>
          <w:sz w:val="24"/>
          <w:szCs w:val="24"/>
        </w:rPr>
        <w:t xml:space="preserve"> narzędzie Matlab do stworzenia</w:t>
      </w:r>
      <w:r w:rsidRPr="003A724D">
        <w:rPr>
          <w:rFonts w:ascii="Times New Roman" w:hAnsi="Times New Roman" w:cs="Times New Roman"/>
          <w:sz w:val="24"/>
          <w:szCs w:val="24"/>
        </w:rPr>
        <w:t xml:space="preserve"> sieci (</w:t>
      </w:r>
      <w:r w:rsidR="003A724D" w:rsidRPr="003A724D">
        <w:rPr>
          <w:rFonts w:ascii="Times New Roman" w:hAnsi="Times New Roman" w:cs="Times New Roman"/>
          <w:sz w:val="24"/>
          <w:szCs w:val="24"/>
        </w:rPr>
        <w:t>competlayer</w:t>
      </w:r>
      <w:r w:rsidRPr="003A724D">
        <w:rPr>
          <w:rFonts w:ascii="Times New Roman" w:hAnsi="Times New Roman" w:cs="Times New Roman"/>
          <w:sz w:val="24"/>
          <w:szCs w:val="24"/>
        </w:rPr>
        <w:t xml:space="preserve">) oraz </w:t>
      </w:r>
      <w:r w:rsidR="00FB2821" w:rsidRPr="003A724D">
        <w:rPr>
          <w:rFonts w:ascii="Times New Roman" w:hAnsi="Times New Roman" w:cs="Times New Roman"/>
          <w:sz w:val="24"/>
          <w:szCs w:val="24"/>
        </w:rPr>
        <w:t xml:space="preserve">reguły </w:t>
      </w:r>
      <w:r w:rsidR="003A724D" w:rsidRPr="003A724D">
        <w:rPr>
          <w:rFonts w:ascii="Times New Roman" w:hAnsi="Times New Roman" w:cs="Times New Roman"/>
          <w:sz w:val="24"/>
          <w:szCs w:val="24"/>
        </w:rPr>
        <w:t>WTA</w:t>
      </w:r>
      <w:r w:rsidR="00FB2821" w:rsidRPr="003A724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5F39" w:rsidRPr="003A724D" w:rsidRDefault="00F95F39" w:rsidP="00F51F46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724D">
        <w:rPr>
          <w:rFonts w:ascii="Times New Roman" w:hAnsi="Times New Roman" w:cs="Times New Roman"/>
          <w:sz w:val="24"/>
          <w:szCs w:val="24"/>
        </w:rPr>
        <w:t xml:space="preserve">Uczono sieć dla różnych współczynników </w:t>
      </w:r>
      <w:r w:rsidR="003A724D">
        <w:rPr>
          <w:rFonts w:ascii="Times New Roman" w:hAnsi="Times New Roman" w:cs="Times New Roman"/>
          <w:sz w:val="24"/>
          <w:szCs w:val="24"/>
        </w:rPr>
        <w:t>uczenia</w:t>
      </w:r>
      <w:r w:rsidR="007324FD" w:rsidRPr="003A724D">
        <w:rPr>
          <w:rFonts w:ascii="Times New Roman" w:hAnsi="Times New Roman" w:cs="Times New Roman"/>
          <w:sz w:val="24"/>
          <w:szCs w:val="24"/>
        </w:rPr>
        <w:t>.</w:t>
      </w:r>
    </w:p>
    <w:p w:rsidR="00564E32" w:rsidRDefault="007324FD" w:rsidP="00474E3A">
      <w:pPr>
        <w:pStyle w:val="Akapitzlist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  <w:szCs w:val="24"/>
        </w:rPr>
        <w:t>Testowano poprawność działania sieci</w:t>
      </w:r>
    </w:p>
    <w:p w:rsidR="00F51F46" w:rsidRPr="00F51F46" w:rsidRDefault="00F51F46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671" w:rsidRPr="00474E3A" w:rsidRDefault="00564E32" w:rsidP="00474E3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474E3A">
        <w:rPr>
          <w:rFonts w:ascii="Times New Roman" w:hAnsi="Times New Roman" w:cs="Times New Roman"/>
          <w:b/>
          <w:sz w:val="28"/>
          <w:szCs w:val="24"/>
        </w:rPr>
        <w:t>Specyfikacja wykorzystanych funkcji:</w:t>
      </w:r>
    </w:p>
    <w:p w:rsidR="003A724D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b/>
          <w:bCs/>
          <w:sz w:val="24"/>
          <w:szCs w:val="24"/>
        </w:rPr>
        <w:t xml:space="preserve">train </w:t>
      </w:r>
      <w:r w:rsidRPr="00BA1843">
        <w:rPr>
          <w:rFonts w:ascii="Times New Roman" w:hAnsi="Times New Roman" w:cs="Times New Roman"/>
          <w:sz w:val="24"/>
          <w:szCs w:val="24"/>
        </w:rPr>
        <w:t>- Trening sieci neuronowej.</w:t>
      </w:r>
    </w:p>
    <w:p w:rsidR="003A724D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>TRAIN Funkcja realizuje trening sieci neuronowej, wykorzystuj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ą</w:t>
      </w:r>
      <w:r w:rsidRPr="00BA1843">
        <w:rPr>
          <w:rFonts w:ascii="Times New Roman" w:hAnsi="Times New Roman" w:cs="Times New Roman"/>
          <w:sz w:val="24"/>
          <w:szCs w:val="24"/>
        </w:rPr>
        <w:t>c funkcj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ę </w:t>
      </w:r>
      <w:r w:rsidRPr="00BA1843">
        <w:rPr>
          <w:rFonts w:ascii="Times New Roman" w:hAnsi="Times New Roman" w:cs="Times New Roman"/>
          <w:sz w:val="24"/>
          <w:szCs w:val="24"/>
        </w:rPr>
        <w:t>treningu, której</w:t>
      </w:r>
    </w:p>
    <w:p w:rsidR="003A724D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>nazwa została podana w polu NET.trainFcn, za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ś </w:t>
      </w:r>
      <w:r w:rsidRPr="00BA1843">
        <w:rPr>
          <w:rFonts w:ascii="Times New Roman" w:hAnsi="Times New Roman" w:cs="Times New Roman"/>
          <w:sz w:val="24"/>
          <w:szCs w:val="24"/>
        </w:rPr>
        <w:t>warto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A1843">
        <w:rPr>
          <w:rFonts w:ascii="Times New Roman" w:hAnsi="Times New Roman" w:cs="Times New Roman"/>
          <w:sz w:val="24"/>
          <w:szCs w:val="24"/>
        </w:rPr>
        <w:t>ci niezb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ę</w:t>
      </w:r>
      <w:r w:rsidRPr="00BA1843">
        <w:rPr>
          <w:rFonts w:ascii="Times New Roman" w:hAnsi="Times New Roman" w:cs="Times New Roman"/>
          <w:sz w:val="24"/>
          <w:szCs w:val="24"/>
        </w:rPr>
        <w:t>dnych parametrów – w polu NET.trainParam. Funkcja treningu jest uniwersalna, wywoływana w jednolity sposób dla wszystkich typów sieci neuronowych, st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ą</w:t>
      </w:r>
      <w:r w:rsidRPr="00BA1843">
        <w:rPr>
          <w:rFonts w:ascii="Times New Roman" w:hAnsi="Times New Roman" w:cs="Times New Roman"/>
          <w:sz w:val="24"/>
          <w:szCs w:val="24"/>
        </w:rPr>
        <w:t>d te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ż </w:t>
      </w:r>
      <w:r w:rsidRPr="00BA1843">
        <w:rPr>
          <w:rFonts w:ascii="Times New Roman" w:hAnsi="Times New Roman" w:cs="Times New Roman"/>
          <w:sz w:val="24"/>
          <w:szCs w:val="24"/>
        </w:rPr>
        <w:t>niektóre argumenty wej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A1843">
        <w:rPr>
          <w:rFonts w:ascii="Times New Roman" w:hAnsi="Times New Roman" w:cs="Times New Roman"/>
          <w:sz w:val="24"/>
          <w:szCs w:val="24"/>
        </w:rPr>
        <w:t>ciowe nie maj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ą </w:t>
      </w:r>
      <w:r w:rsidRPr="00BA1843">
        <w:rPr>
          <w:rFonts w:ascii="Times New Roman" w:hAnsi="Times New Roman" w:cs="Times New Roman"/>
          <w:sz w:val="24"/>
          <w:szCs w:val="24"/>
        </w:rPr>
        <w:t>znaczenia dla sieci jednokierunkowych (bez sprz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ęż</w:t>
      </w:r>
      <w:r w:rsidRPr="00BA1843">
        <w:rPr>
          <w:rFonts w:ascii="Times New Roman" w:hAnsi="Times New Roman" w:cs="Times New Roman"/>
          <w:sz w:val="24"/>
          <w:szCs w:val="24"/>
        </w:rPr>
        <w:t>e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ń </w:t>
      </w:r>
      <w:r w:rsidRPr="00BA1843">
        <w:rPr>
          <w:rFonts w:ascii="Times New Roman" w:hAnsi="Times New Roman" w:cs="Times New Roman"/>
          <w:sz w:val="24"/>
          <w:szCs w:val="24"/>
        </w:rPr>
        <w:t>zwrotnych i opó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ź</w:t>
      </w:r>
      <w:r w:rsidRPr="00BA1843">
        <w:rPr>
          <w:rFonts w:ascii="Times New Roman" w:hAnsi="Times New Roman" w:cs="Times New Roman"/>
          <w:sz w:val="24"/>
          <w:szCs w:val="24"/>
        </w:rPr>
        <w:t>nie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 xml:space="preserve">ń </w:t>
      </w:r>
      <w:r w:rsidRPr="00BA1843">
        <w:rPr>
          <w:rFonts w:ascii="Times New Roman" w:hAnsi="Times New Roman" w:cs="Times New Roman"/>
          <w:sz w:val="24"/>
          <w:szCs w:val="24"/>
        </w:rPr>
        <w:t>w torach sygnałów wej</w:t>
      </w:r>
      <w:r w:rsidRPr="00BA1843">
        <w:rPr>
          <w:rFonts w:ascii="Times New Roman" w:eastAsia="TimesNewRoman" w:hAnsi="Times New Roman" w:cs="Times New Roman"/>
          <w:sz w:val="24"/>
          <w:szCs w:val="24"/>
        </w:rPr>
        <w:t>ś</w:t>
      </w:r>
      <w:r w:rsidRPr="00BA1843">
        <w:rPr>
          <w:rFonts w:ascii="Times New Roman" w:hAnsi="Times New Roman" w:cs="Times New Roman"/>
          <w:sz w:val="24"/>
          <w:szCs w:val="24"/>
        </w:rPr>
        <w:t>ciowych)</w:t>
      </w:r>
    </w:p>
    <w:p w:rsidR="003A724D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1843">
        <w:rPr>
          <w:rFonts w:ascii="Times New Roman" w:hAnsi="Times New Roman" w:cs="Times New Roman"/>
          <w:i/>
          <w:iCs/>
          <w:sz w:val="24"/>
          <w:szCs w:val="24"/>
        </w:rPr>
        <w:t xml:space="preserve">Wywołanie funkcji: </w:t>
      </w:r>
      <w:r w:rsidRPr="00BA1843">
        <w:rPr>
          <w:rFonts w:ascii="Times New Roman" w:hAnsi="Times New Roman" w:cs="Times New Roman"/>
          <w:b/>
          <w:bCs/>
          <w:sz w:val="24"/>
          <w:szCs w:val="24"/>
        </w:rPr>
        <w:t>[NET, TR, Y, E, Pf, Af] = TRAIN(NET, P, T, Pi, Ai)</w:t>
      </w:r>
    </w:p>
    <w:p w:rsidR="00841873" w:rsidRPr="00BA1843" w:rsidRDefault="003A724D" w:rsidP="00F51F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1843">
        <w:rPr>
          <w:rFonts w:ascii="Times New Roman" w:hAnsi="Times New Roman" w:cs="Times New Roman"/>
          <w:i/>
          <w:iCs/>
          <w:sz w:val="24"/>
          <w:szCs w:val="24"/>
        </w:rPr>
        <w:t xml:space="preserve">lub: </w:t>
      </w:r>
      <w:r w:rsidRPr="00BA1843">
        <w:rPr>
          <w:rFonts w:ascii="Times New Roman" w:hAnsi="Times New Roman" w:cs="Times New Roman"/>
          <w:b/>
          <w:bCs/>
          <w:sz w:val="24"/>
          <w:szCs w:val="24"/>
        </w:rPr>
        <w:t>[NET, TR, Y, E, Pf, Af] = TRAIN(NET, P, T, Pi, Ai, VV, TV)</w:t>
      </w:r>
    </w:p>
    <w:p w:rsidR="003A724D" w:rsidRPr="00BA1843" w:rsidRDefault="003A724D" w:rsidP="003A724D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41873" w:rsidRPr="00BA1843" w:rsidRDefault="003A724D" w:rsidP="00F51F46">
      <w:pPr>
        <w:spacing w:line="360" w:lineRule="auto"/>
        <w:jc w:val="both"/>
        <w:rPr>
          <w:rStyle w:val="HTML-kod"/>
          <w:rFonts w:ascii="Times New Roman" w:eastAsiaTheme="minorHAnsi" w:hAnsi="Times New Roman" w:cs="Times New Roman"/>
          <w:sz w:val="24"/>
          <w:szCs w:val="24"/>
        </w:rPr>
      </w:pPr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competlayer ( numClasses, kohonenLR, conscienceLR )</w:t>
      </w:r>
      <w:r w:rsidR="00F51F46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>–</w:t>
      </w:r>
      <w:r w:rsidRPr="00BA1843">
        <w:rPr>
          <w:rStyle w:val="HTML-kod"/>
          <w:rFonts w:ascii="Times New Roman" w:eastAsiaTheme="minorHAnsi" w:hAnsi="Times New Roman" w:cs="Times New Roman"/>
          <w:sz w:val="24"/>
          <w:szCs w:val="24"/>
        </w:rPr>
        <w:t>Warstwa konkurencyjna (współzawodnicząca)</w:t>
      </w:r>
    </w:p>
    <w:p w:rsidR="003A724D" w:rsidRPr="00BA1843" w:rsidRDefault="003A724D" w:rsidP="00F5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A724D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Warstwy konkurencyjne uczą się klasyfikować wektory wejściowe do danej liczby klas, zgodnie z podobieństwem między wektorami, z preferencją dla jednakowej liczby wektorów na klasę.</w:t>
      </w:r>
    </w:p>
    <w:p w:rsidR="00BB0799" w:rsidRPr="003A724D" w:rsidRDefault="00BB0799" w:rsidP="00F5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Style w:val="HTML-kod"/>
          <w:rFonts w:ascii="Times New Roman" w:hAnsi="Times New Roman" w:cs="Times New Roman"/>
          <w:b/>
          <w:sz w:val="24"/>
          <w:szCs w:val="24"/>
        </w:rPr>
        <w:t>numClasses</w:t>
      </w:r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- </w:t>
      </w:r>
      <w:r w:rsidRPr="00BA1843">
        <w:rPr>
          <w:rFonts w:ascii="Times New Roman" w:hAnsi="Times New Roman" w:cs="Times New Roman"/>
          <w:sz w:val="24"/>
          <w:szCs w:val="24"/>
        </w:rPr>
        <w:t>Liczba klas do sklasyfikowania danych wejściowych (domyślnie = 5)</w:t>
      </w: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Style w:val="HTML-kod"/>
          <w:rFonts w:ascii="Times New Roman" w:hAnsi="Times New Roman" w:cs="Times New Roman"/>
          <w:b/>
          <w:sz w:val="24"/>
          <w:szCs w:val="24"/>
        </w:rPr>
        <w:t>kohonenLR</w:t>
      </w:r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- </w:t>
      </w:r>
      <w:r w:rsidRPr="00BA1843">
        <w:rPr>
          <w:rFonts w:ascii="Times New Roman" w:hAnsi="Times New Roman" w:cs="Times New Roman"/>
          <w:sz w:val="24"/>
          <w:szCs w:val="24"/>
        </w:rPr>
        <w:t>Wskaźnik uczenia się dla wag Kohonena (domyślnie = 0,01)</w:t>
      </w: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Style w:val="HTML-kod"/>
          <w:rFonts w:ascii="Times New Roman" w:hAnsi="Times New Roman" w:cs="Times New Roman"/>
          <w:b/>
          <w:sz w:val="24"/>
          <w:szCs w:val="24"/>
        </w:rPr>
        <w:t>conscienceLR</w:t>
      </w:r>
      <w:r w:rsidRPr="00BA1843">
        <w:rPr>
          <w:rStyle w:val="HTML-kod"/>
          <w:rFonts w:ascii="Times New Roman" w:eastAsiaTheme="minorHAnsi" w:hAnsi="Times New Roman" w:cs="Times New Roman"/>
          <w:b/>
          <w:sz w:val="24"/>
          <w:szCs w:val="24"/>
        </w:rPr>
        <w:t xml:space="preserve"> - </w:t>
      </w:r>
      <w:r w:rsidRPr="00BA1843">
        <w:rPr>
          <w:rFonts w:ascii="Times New Roman" w:hAnsi="Times New Roman" w:cs="Times New Roman"/>
          <w:sz w:val="24"/>
          <w:szCs w:val="24"/>
        </w:rPr>
        <w:t>Wskaźnik uczenia się dla błędu sumienia (domyślnie = 0,001)</w:t>
      </w:r>
    </w:p>
    <w:p w:rsidR="00BB0799" w:rsidRPr="00BA1843" w:rsidRDefault="00BB0799" w:rsidP="00F5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0799">
        <w:rPr>
          <w:rFonts w:ascii="Times New Roman" w:eastAsia="Times New Roman" w:hAnsi="Times New Roman" w:cs="Times New Roman"/>
          <w:sz w:val="24"/>
          <w:szCs w:val="24"/>
          <w:lang w:eastAsia="pl-PL"/>
        </w:rPr>
        <w:t>zwraca warstwę konkurencyjną z neuronami numClasses.</w:t>
      </w:r>
    </w:p>
    <w:p w:rsidR="00BB0799" w:rsidRPr="00BA1843" w:rsidRDefault="00BB0799" w:rsidP="00F51F46">
      <w:pPr>
        <w:pStyle w:val="HTML-wstpniesformatowany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b/>
          <w:color w:val="000000"/>
          <w:sz w:val="24"/>
          <w:szCs w:val="24"/>
        </w:rPr>
        <w:t>configure(net,x) -</w:t>
      </w:r>
      <w:r w:rsidRPr="00BA184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Skonfiguruje wejścia i wyjścia sieciowe, tak aby jak najlepiej dopasować dane wejściowe i docelowe. konfiguruje tylko wejścia.</w:t>
      </w:r>
    </w:p>
    <w:p w:rsidR="00BB0799" w:rsidRPr="00BB0799" w:rsidRDefault="00BB0799" w:rsidP="00F51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BA1843" w:rsidRPr="00BA1843" w:rsidRDefault="00BA1843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>Uczenie rywalizacyjne (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competitive learning</w:t>
      </w:r>
      <w:r w:rsidRPr="00BA1843">
        <w:rPr>
          <w:rFonts w:ascii="Times New Roman" w:hAnsi="Times New Roman" w:cs="Times New Roman"/>
          <w:sz w:val="24"/>
          <w:szCs w:val="24"/>
        </w:rPr>
        <w:t>) jest również metodą uczenia sieci samoorganizujących.</w:t>
      </w:r>
      <w:r w:rsidRPr="00BA1843">
        <w:rPr>
          <w:rFonts w:ascii="Times New Roman" w:eastAsia="MS PGothic" w:hAnsi="Times New Roman" w:cs="Times New Roman"/>
          <w:color w:val="000000" w:themeColor="text1"/>
          <w:kern w:val="24"/>
          <w:sz w:val="24"/>
          <w:szCs w:val="24"/>
          <w:lang w:eastAsia="pl-PL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Neurony na początku mają przypadkowe wartości wag. Następnie, na podstawie prezentowanych danych, „uczą się” rozpoznawać te dane i zbliżają się odpowiednio do obszarów zajmowanych przez te dane. Po każdej prezentacji wzorca x zwycięzcą zostaje tylko jeden neuron, najbliższy prezentowanemu wzorcowi.</w:t>
      </w:r>
    </w:p>
    <w:p w:rsidR="003A724D" w:rsidRPr="00BA1843" w:rsidRDefault="00BA1843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>Neurony rywalizują między sobą, a „neuron wygrywając” jest jedynym pobudzanym przy konkretnej obserwacji wejściowej.</w:t>
      </w:r>
    </w:p>
    <w:p w:rsidR="000E563A" w:rsidRPr="00BA1843" w:rsidRDefault="009B13D0" w:rsidP="00F64E64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7.8pt;height:211pt">
            <v:imagedata r:id="rId6" o:title="siec"/>
          </v:shape>
        </w:pict>
      </w:r>
    </w:p>
    <w:p w:rsidR="00564E32" w:rsidRPr="00BA1843" w:rsidRDefault="000E563A" w:rsidP="00F64E64">
      <w:pPr>
        <w:pStyle w:val="Legenda"/>
        <w:jc w:val="center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 xml:space="preserve">Rysunek </w:t>
      </w:r>
      <w:r w:rsidRPr="00BA1843">
        <w:rPr>
          <w:rFonts w:ascii="Times New Roman" w:hAnsi="Times New Roman" w:cs="Times New Roman"/>
          <w:sz w:val="24"/>
          <w:szCs w:val="24"/>
        </w:rPr>
        <w:fldChar w:fldCharType="begin"/>
      </w:r>
      <w:r w:rsidRPr="00BA1843">
        <w:rPr>
          <w:rFonts w:ascii="Times New Roman" w:hAnsi="Times New Roman" w:cs="Times New Roman"/>
          <w:sz w:val="24"/>
          <w:szCs w:val="24"/>
        </w:rPr>
        <w:instrText xml:space="preserve"> SEQ Rysunek \* ARABIC </w:instrText>
      </w:r>
      <w:r w:rsidRPr="00BA1843">
        <w:rPr>
          <w:rFonts w:ascii="Times New Roman" w:hAnsi="Times New Roman" w:cs="Times New Roman"/>
          <w:sz w:val="24"/>
          <w:szCs w:val="24"/>
        </w:rPr>
        <w:fldChar w:fldCharType="separate"/>
      </w:r>
      <w:r w:rsidR="00FF5CDA">
        <w:rPr>
          <w:rFonts w:ascii="Times New Roman" w:hAnsi="Times New Roman" w:cs="Times New Roman"/>
          <w:noProof/>
          <w:sz w:val="24"/>
          <w:szCs w:val="24"/>
        </w:rPr>
        <w:t>1</w:t>
      </w:r>
      <w:r w:rsidRPr="00BA1843">
        <w:rPr>
          <w:rFonts w:ascii="Times New Roman" w:hAnsi="Times New Roman" w:cs="Times New Roman"/>
          <w:sz w:val="24"/>
          <w:szCs w:val="24"/>
        </w:rPr>
        <w:fldChar w:fldCharType="end"/>
      </w:r>
      <w:r w:rsidRPr="00BA1843">
        <w:rPr>
          <w:rFonts w:ascii="Times New Roman" w:hAnsi="Times New Roman" w:cs="Times New Roman"/>
          <w:sz w:val="24"/>
          <w:szCs w:val="24"/>
        </w:rPr>
        <w:t xml:space="preserve">- </w:t>
      </w:r>
      <w:r w:rsidR="00BB0799" w:rsidRPr="00BA1843">
        <w:rPr>
          <w:rFonts w:ascii="Times New Roman" w:hAnsi="Times New Roman" w:cs="Times New Roman"/>
          <w:sz w:val="24"/>
          <w:szCs w:val="24"/>
        </w:rPr>
        <w:t>Siec Kohonena</w:t>
      </w:r>
    </w:p>
    <w:p w:rsidR="00BA1843" w:rsidRDefault="00BA1843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lastRenderedPageBreak/>
        <w:t xml:space="preserve">Grupa współzawodniczących neuronów otrzymuje te same sygnały wejściowe 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A1843">
        <w:rPr>
          <w:rFonts w:ascii="Times New Roman" w:hAnsi="Times New Roman" w:cs="Times New Roman"/>
          <w:sz w:val="24"/>
          <w:szCs w:val="24"/>
        </w:rPr>
        <w:t>.</w:t>
      </w:r>
      <w:r w:rsidRPr="00BA1843">
        <w:rPr>
          <w:rFonts w:ascii="Times New Roman" w:hAnsi="Times New Roman" w:cs="Times New Roman"/>
          <w:sz w:val="24"/>
          <w:szCs w:val="24"/>
        </w:rPr>
        <w:br/>
        <w:t>W zależności od aktualnych wartości wag, sygnały wyjściowe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różnią się między sobą. Wartości tych sygnałów są porównywane i zwycięża ten neuron, którego wartość jest największa. Neuron „zwycięzca” przyjmuje na swoim wyjściu stan 1, a pozostałe neurony (neurony „przegrywające”) stan 0. Wagi neuronu „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zwycięzcy</w:t>
      </w:r>
      <w:r w:rsidRPr="00BA1843">
        <w:rPr>
          <w:rFonts w:ascii="Times New Roman" w:hAnsi="Times New Roman" w:cs="Times New Roman"/>
          <w:sz w:val="24"/>
          <w:szCs w:val="24"/>
        </w:rPr>
        <w:t>” są dostrajane  w danym kroku uczenia.</w:t>
      </w:r>
      <w:r w:rsidR="00F51F46">
        <w:rPr>
          <w:rFonts w:ascii="Times New Roman" w:hAnsi="Times New Roman" w:cs="Times New Roman"/>
          <w:sz w:val="24"/>
          <w:szCs w:val="24"/>
        </w:rPr>
        <w:t xml:space="preserve"> </w:t>
      </w:r>
      <w:r w:rsidRPr="00BA1843">
        <w:rPr>
          <w:rFonts w:ascii="Times New Roman" w:hAnsi="Times New Roman" w:cs="Times New Roman"/>
          <w:sz w:val="24"/>
          <w:szCs w:val="24"/>
        </w:rPr>
        <w:t>Taka metoda uczenia jest przykładem tzw. nauki z rywalizacją (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competitive learning</w:t>
      </w:r>
      <w:r w:rsidRPr="00BA1843">
        <w:rPr>
          <w:rFonts w:ascii="Times New Roman" w:hAnsi="Times New Roman" w:cs="Times New Roman"/>
          <w:sz w:val="24"/>
          <w:szCs w:val="24"/>
        </w:rPr>
        <w:t xml:space="preserve">) bez nauczyciela.  </w:t>
      </w:r>
    </w:p>
    <w:p w:rsidR="00FF5CDA" w:rsidRPr="00BA1843" w:rsidRDefault="00FF5CDA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1843" w:rsidRDefault="00BA1843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1843">
        <w:rPr>
          <w:rFonts w:ascii="Times New Roman" w:hAnsi="Times New Roman" w:cs="Times New Roman"/>
          <w:sz w:val="24"/>
          <w:szCs w:val="24"/>
        </w:rPr>
        <w:t xml:space="preserve">Zasada </w:t>
      </w:r>
      <w:r w:rsidRPr="00BA1843">
        <w:rPr>
          <w:rFonts w:ascii="Times New Roman" w:hAnsi="Times New Roman" w:cs="Times New Roman"/>
          <w:b/>
          <w:bCs/>
          <w:sz w:val="24"/>
          <w:szCs w:val="24"/>
        </w:rPr>
        <w:t>WTA</w:t>
      </w:r>
      <w:r w:rsidRPr="00BA1843">
        <w:rPr>
          <w:rFonts w:ascii="Times New Roman" w:hAnsi="Times New Roman" w:cs="Times New Roman"/>
          <w:sz w:val="24"/>
          <w:szCs w:val="24"/>
        </w:rPr>
        <w:t xml:space="preserve"> - tylko neuron zwycięski (oznaczany indeksem 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BA1843">
        <w:rPr>
          <w:rFonts w:ascii="Times New Roman" w:hAnsi="Times New Roman" w:cs="Times New Roman"/>
          <w:sz w:val="24"/>
          <w:szCs w:val="24"/>
        </w:rPr>
        <w:t xml:space="preserve">, od 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conqueror</w:t>
      </w:r>
      <w:r w:rsidRPr="00BA1843">
        <w:rPr>
          <w:rFonts w:ascii="Times New Roman" w:hAnsi="Times New Roman" w:cs="Times New Roman"/>
          <w:sz w:val="24"/>
          <w:szCs w:val="24"/>
        </w:rPr>
        <w:t xml:space="preserve">) uaktualnia swe wagi, tzn. zbliża się do wektora </w:t>
      </w:r>
      <w:r w:rsidRPr="00BA1843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BA1843">
        <w:rPr>
          <w:rFonts w:ascii="Times New Roman" w:hAnsi="Times New Roman" w:cs="Times New Roman"/>
          <w:sz w:val="24"/>
          <w:szCs w:val="24"/>
        </w:rPr>
        <w:t xml:space="preserve">. Wagi zwycięskiego neuronu mogą zostać uaktualnione na podstawie wzoru Kohonena: </w:t>
      </w:r>
    </w:p>
    <w:p w:rsidR="00FF5CDA" w:rsidRPr="00BA1843" w:rsidRDefault="00FF5CDA" w:rsidP="00F51F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4399" w:rsidRDefault="009B13D0" w:rsidP="00F51F46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370.9pt;height:33.5pt">
            <v:imagedata r:id="rId7" o:title="Screenshot 2017-12-06 15-56-12"/>
          </v:shape>
        </w:pict>
      </w:r>
    </w:p>
    <w:p w:rsidR="00BA1843" w:rsidRDefault="00AC4399" w:rsidP="00F51F46">
      <w:pPr>
        <w:pStyle w:val="Legenda"/>
        <w:jc w:val="center"/>
      </w:pPr>
      <w:r>
        <w:t xml:space="preserve">Rysunek </w:t>
      </w:r>
      <w:fldSimple w:instr=" SEQ Rysunek \* ARABIC ">
        <w:r w:rsidR="00FF5CDA">
          <w:rPr>
            <w:noProof/>
          </w:rPr>
          <w:t>2</w:t>
        </w:r>
      </w:fldSimple>
      <w:r>
        <w:t xml:space="preserve"> - wzór Kohonena</w:t>
      </w:r>
    </w:p>
    <w:p w:rsidR="00FF5CDA" w:rsidRPr="00FF5CDA" w:rsidRDefault="00FF5CDA" w:rsidP="00FF5CDA"/>
    <w:p w:rsidR="00BB0799" w:rsidRPr="00474E3A" w:rsidRDefault="00BB0799" w:rsidP="00F64E64">
      <w:pPr>
        <w:jc w:val="both"/>
        <w:rPr>
          <w:rFonts w:ascii="Times New Roman" w:hAnsi="Times New Roman" w:cs="Times New Roman"/>
          <w:sz w:val="24"/>
        </w:rPr>
      </w:pPr>
    </w:p>
    <w:p w:rsidR="00BB0799" w:rsidRDefault="00FA7D43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b/>
          <w:sz w:val="28"/>
        </w:rPr>
        <w:t>Wykonanie zadania:</w:t>
      </w:r>
    </w:p>
    <w:p w:rsidR="00AC4399" w:rsidRDefault="00AC4399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4E3A">
        <w:rPr>
          <w:rFonts w:ascii="Times New Roman" w:hAnsi="Times New Roman" w:cs="Times New Roman"/>
          <w:sz w:val="24"/>
        </w:rPr>
        <w:t xml:space="preserve">Do wykonania zadania użyłem zastawu danych </w:t>
      </w:r>
      <w:r w:rsidRPr="00474E3A">
        <w:rPr>
          <w:rFonts w:ascii="Times New Roman" w:hAnsi="Times New Roman" w:cs="Times New Roman"/>
          <w:sz w:val="24"/>
          <w:szCs w:val="24"/>
        </w:rPr>
        <w:t xml:space="preserve">zawierające </w:t>
      </w:r>
      <w:r>
        <w:rPr>
          <w:rFonts w:ascii="Times New Roman" w:hAnsi="Times New Roman" w:cs="Times New Roman"/>
          <w:sz w:val="24"/>
          <w:szCs w:val="24"/>
        </w:rPr>
        <w:t>numeryczny opis cech kwiatków</w:t>
      </w:r>
      <w:r w:rsidRPr="00474E3A">
        <w:rPr>
          <w:rFonts w:ascii="Times New Roman" w:hAnsi="Times New Roman" w:cs="Times New Roman"/>
          <w:sz w:val="24"/>
        </w:rPr>
        <w:t xml:space="preserve">. </w:t>
      </w:r>
    </w:p>
    <w:p w:rsidR="00FF5CDA" w:rsidRPr="00474E3A" w:rsidRDefault="00FF5CDA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F5CDA" w:rsidRPr="00474E3A" w:rsidRDefault="00AC4399" w:rsidP="00FF5CDA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474E3A">
        <w:rPr>
          <w:rFonts w:ascii="Times New Roman" w:hAnsi="Times New Roman" w:cs="Times New Roman"/>
          <w:b/>
          <w:sz w:val="24"/>
        </w:rPr>
        <w:t>Wyniki:</w:t>
      </w:r>
    </w:p>
    <w:p w:rsidR="00FF5CDA" w:rsidRDefault="00AC4399" w:rsidP="00FF5CD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Przeprowadzenie kilku pomiarów dla rożnego </w:t>
      </w:r>
      <w:r>
        <w:rPr>
          <w:rFonts w:ascii="Times New Roman" w:hAnsi="Times New Roman" w:cs="Times New Roman"/>
          <w:sz w:val="24"/>
          <w:szCs w:val="24"/>
        </w:rPr>
        <w:t>wskaźnik uczenia się</w:t>
      </w:r>
      <w:r w:rsidRPr="00BA1843">
        <w:rPr>
          <w:rFonts w:ascii="Times New Roman" w:hAnsi="Times New Roman" w:cs="Times New Roman"/>
          <w:sz w:val="24"/>
          <w:szCs w:val="24"/>
        </w:rPr>
        <w:t xml:space="preserve"> wag Kohonena</w:t>
      </w:r>
      <w:r>
        <w:rPr>
          <w:rFonts w:ascii="Times New Roman" w:hAnsi="Times New Roman" w:cs="Times New Roman"/>
          <w:sz w:val="24"/>
          <w:szCs w:val="24"/>
        </w:rPr>
        <w:t xml:space="preserve"> oraz stałej liczby iteracji = 10:</w:t>
      </w:r>
    </w:p>
    <w:p w:rsidR="00FF5CDA" w:rsidRPr="00FF5CDA" w:rsidRDefault="00FF5CDA" w:rsidP="00FF5CDA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C4399">
        <w:rPr>
          <w:rFonts w:ascii="Times New Roman" w:hAnsi="Times New Roman" w:cs="Times New Roman"/>
          <w:sz w:val="24"/>
          <w:szCs w:val="24"/>
        </w:rPr>
        <w:t>skaźnik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Kohonena</w:t>
      </w:r>
      <w:r w:rsidR="00AC4399">
        <w:rPr>
          <w:rFonts w:ascii="Times New Roman" w:hAnsi="Times New Roman" w:cs="Times New Roman"/>
          <w:sz w:val="24"/>
          <w:szCs w:val="24"/>
        </w:rPr>
        <w:t xml:space="preserve"> = 0.1</w:t>
      </w:r>
    </w:p>
    <w:p w:rsidR="00AC4399" w:rsidRPr="00FF5CDA" w:rsidRDefault="00FF5CDA" w:rsidP="00FF5CD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 w:rsidR="009B13D0">
        <w:rPr>
          <w:rFonts w:ascii="Times New Roman" w:hAnsi="Times New Roman" w:cs="Times New Roman"/>
          <w:sz w:val="24"/>
          <w:szCs w:val="24"/>
        </w:rPr>
        <w:pict>
          <v:shape id="_x0000_i1027" type="#_x0000_t75" style="width:320.65pt;height:284.65pt">
            <v:imagedata r:id="rId8" o:title="Screenshot 2017-12-06 17-18-28"/>
          </v:shape>
        </w:pict>
      </w:r>
    </w:p>
    <w:p w:rsidR="00BB0799" w:rsidRDefault="00AC4399" w:rsidP="00FF5CDA">
      <w:pPr>
        <w:pStyle w:val="Legenda"/>
        <w:jc w:val="center"/>
      </w:pPr>
      <w:r>
        <w:t xml:space="preserve">Rysunek </w:t>
      </w:r>
      <w:fldSimple w:instr=" SEQ Rysunek \* ARABIC ">
        <w:r w:rsidR="00FF5CDA">
          <w:rPr>
            <w:noProof/>
          </w:rPr>
          <w:t>3</w:t>
        </w:r>
      </w:fldSimple>
      <w:r>
        <w:t xml:space="preserve"> - Otrzymany wynik</w:t>
      </w:r>
    </w:p>
    <w:p w:rsidR="00FF5CDA" w:rsidRPr="00FF5CDA" w:rsidRDefault="00FF5CDA" w:rsidP="00FF5CDA"/>
    <w:p w:rsidR="00FF5CDA" w:rsidRDefault="00FF5CDA" w:rsidP="00AC4399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Ws</w:t>
      </w:r>
      <w:r w:rsidR="00AC4399">
        <w:rPr>
          <w:rFonts w:ascii="Times New Roman" w:hAnsi="Times New Roman" w:cs="Times New Roman"/>
          <w:sz w:val="24"/>
          <w:szCs w:val="24"/>
        </w:rPr>
        <w:t>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Kohonena</w:t>
      </w:r>
      <w:r w:rsidR="00AC4399">
        <w:rPr>
          <w:rFonts w:ascii="Times New Roman" w:hAnsi="Times New Roman" w:cs="Times New Roman"/>
          <w:sz w:val="24"/>
          <w:szCs w:val="24"/>
        </w:rPr>
        <w:t xml:space="preserve"> = 0.01</w:t>
      </w:r>
    </w:p>
    <w:p w:rsidR="00AC4399" w:rsidRDefault="009B13D0" w:rsidP="00FF5CDA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28" type="#_x0000_t75" style="width:315.65pt;height:279.65pt">
            <v:imagedata r:id="rId9" o:title="Screenshot 2017-12-06 17-19-49"/>
          </v:shape>
        </w:pict>
      </w:r>
    </w:p>
    <w:p w:rsidR="00AC4399" w:rsidRDefault="00AC4399" w:rsidP="00FF5CDA">
      <w:pPr>
        <w:pStyle w:val="Legenda"/>
        <w:jc w:val="center"/>
      </w:pPr>
      <w:r>
        <w:t xml:space="preserve">Rysunek </w:t>
      </w:r>
      <w:fldSimple w:instr=" SEQ Rysunek \* ARABIC ">
        <w:r w:rsidR="00FF5CDA">
          <w:rPr>
            <w:noProof/>
          </w:rPr>
          <w:t>4</w:t>
        </w:r>
      </w:fldSimple>
      <w:r w:rsidRPr="00990033">
        <w:t>- Otrzymany wynik</w:t>
      </w:r>
    </w:p>
    <w:p w:rsidR="00FF5CDA" w:rsidRDefault="00FF5CDA" w:rsidP="00AC4399">
      <w:pPr>
        <w:keepNext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AC4399">
        <w:rPr>
          <w:rFonts w:ascii="Times New Roman" w:hAnsi="Times New Roman" w:cs="Times New Roman"/>
          <w:sz w:val="24"/>
          <w:szCs w:val="24"/>
        </w:rPr>
        <w:t>skaźnik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Kohonena</w:t>
      </w:r>
      <w:r w:rsidR="00AC4399">
        <w:rPr>
          <w:rFonts w:ascii="Times New Roman" w:hAnsi="Times New Roman" w:cs="Times New Roman"/>
          <w:sz w:val="24"/>
          <w:szCs w:val="24"/>
        </w:rPr>
        <w:t xml:space="preserve"> = 0.001</w:t>
      </w:r>
    </w:p>
    <w:p w:rsidR="00AC4399" w:rsidRDefault="009B13D0" w:rsidP="00FF5CDA">
      <w:pPr>
        <w:keepNext/>
        <w:jc w:val="center"/>
      </w:pPr>
      <w:r>
        <w:rPr>
          <w:rFonts w:ascii="Times New Roman" w:hAnsi="Times New Roman" w:cs="Times New Roman"/>
          <w:sz w:val="24"/>
        </w:rPr>
        <w:pict>
          <v:shape id="_x0000_i1029" type="#_x0000_t75" style="width:318.15pt;height:283pt">
            <v:imagedata r:id="rId10" o:title="Screenshot 2017-12-06 17-21-20"/>
          </v:shape>
        </w:pict>
      </w:r>
    </w:p>
    <w:p w:rsidR="00BB0799" w:rsidRDefault="00AC4399" w:rsidP="00FF5CDA">
      <w:pPr>
        <w:pStyle w:val="Legenda"/>
        <w:jc w:val="center"/>
        <w:rPr>
          <w:rFonts w:ascii="Times New Roman" w:hAnsi="Times New Roman" w:cs="Times New Roman"/>
          <w:sz w:val="24"/>
        </w:rPr>
      </w:pPr>
      <w:r>
        <w:t xml:space="preserve">Rysunek </w:t>
      </w:r>
      <w:fldSimple w:instr=" SEQ Rysunek \* ARABIC ">
        <w:r w:rsidR="00FF5CDA">
          <w:rPr>
            <w:noProof/>
          </w:rPr>
          <w:t>5</w:t>
        </w:r>
      </w:fldSimple>
      <w:r w:rsidRPr="000F3101">
        <w:t>- Otrzymany wynik</w:t>
      </w:r>
    </w:p>
    <w:p w:rsidR="00AC4399" w:rsidRDefault="00AC4399" w:rsidP="00AC4399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Przeprowadzenie kilku pomiarów dla rożnego </w:t>
      </w:r>
      <w:r>
        <w:rPr>
          <w:rFonts w:ascii="Times New Roman" w:hAnsi="Times New Roman" w:cs="Times New Roman"/>
          <w:sz w:val="24"/>
          <w:szCs w:val="24"/>
        </w:rPr>
        <w:t>wskaźnik uczenia się</w:t>
      </w:r>
      <w:r w:rsidRPr="00BA1843">
        <w:rPr>
          <w:rFonts w:ascii="Times New Roman" w:hAnsi="Times New Roman" w:cs="Times New Roman"/>
          <w:sz w:val="24"/>
          <w:szCs w:val="24"/>
        </w:rPr>
        <w:t xml:space="preserve"> wag Kohonena</w:t>
      </w:r>
      <w:r>
        <w:rPr>
          <w:rFonts w:ascii="Times New Roman" w:hAnsi="Times New Roman" w:cs="Times New Roman"/>
          <w:sz w:val="24"/>
          <w:szCs w:val="24"/>
        </w:rPr>
        <w:t xml:space="preserve"> oraz różnej liczby iteracji:</w:t>
      </w:r>
    </w:p>
    <w:p w:rsidR="00BB0799" w:rsidRDefault="00FF5CDA" w:rsidP="00BB07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AC4399">
        <w:rPr>
          <w:rFonts w:ascii="Times New Roman" w:hAnsi="Times New Roman" w:cs="Times New Roman"/>
          <w:sz w:val="24"/>
          <w:szCs w:val="24"/>
        </w:rPr>
        <w:t>skaźnik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Kohonena</w:t>
      </w:r>
      <w:r w:rsidR="00AC4399">
        <w:rPr>
          <w:rFonts w:ascii="Times New Roman" w:hAnsi="Times New Roman" w:cs="Times New Roman"/>
          <w:sz w:val="24"/>
          <w:szCs w:val="24"/>
        </w:rPr>
        <w:t xml:space="preserve"> = 0.01 ilość iteracji = 100</w:t>
      </w:r>
    </w:p>
    <w:p w:rsidR="00AC4399" w:rsidRDefault="009B13D0" w:rsidP="00FF5CDA">
      <w:pPr>
        <w:keepNext/>
        <w:jc w:val="center"/>
      </w:pPr>
      <w:r>
        <w:rPr>
          <w:rFonts w:ascii="Times New Roman" w:hAnsi="Times New Roman" w:cs="Times New Roman"/>
          <w:sz w:val="24"/>
        </w:rPr>
        <w:pict>
          <v:shape id="_x0000_i1030" type="#_x0000_t75" style="width:299.7pt;height:267.05pt">
            <v:imagedata r:id="rId11" o:title="Screenshot 2017-12-06 17-22-58"/>
          </v:shape>
        </w:pict>
      </w:r>
    </w:p>
    <w:p w:rsidR="00BB0799" w:rsidRDefault="00AC4399" w:rsidP="00FF5CDA">
      <w:pPr>
        <w:pStyle w:val="Legenda"/>
        <w:jc w:val="center"/>
        <w:rPr>
          <w:rFonts w:ascii="Times New Roman" w:hAnsi="Times New Roman" w:cs="Times New Roman"/>
          <w:sz w:val="24"/>
        </w:rPr>
      </w:pPr>
      <w:r>
        <w:t xml:space="preserve">Rysunek </w:t>
      </w:r>
      <w:fldSimple w:instr=" SEQ Rysunek \* ARABIC ">
        <w:r w:rsidR="00FF5CDA">
          <w:rPr>
            <w:noProof/>
          </w:rPr>
          <w:t>6</w:t>
        </w:r>
      </w:fldSimple>
      <w:r w:rsidRPr="007E3204">
        <w:t>- Otrzymany wynik</w:t>
      </w:r>
    </w:p>
    <w:p w:rsidR="00FF5CDA" w:rsidRDefault="00FF5CDA" w:rsidP="00FF5CDA">
      <w:pPr>
        <w:keepNext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AC4399">
        <w:rPr>
          <w:rFonts w:ascii="Times New Roman" w:hAnsi="Times New Roman" w:cs="Times New Roman"/>
          <w:sz w:val="24"/>
          <w:szCs w:val="24"/>
        </w:rPr>
        <w:t>skaźnik uczenia się</w:t>
      </w:r>
      <w:r w:rsidR="00AC4399" w:rsidRPr="00BA1843">
        <w:rPr>
          <w:rFonts w:ascii="Times New Roman" w:hAnsi="Times New Roman" w:cs="Times New Roman"/>
          <w:sz w:val="24"/>
          <w:szCs w:val="24"/>
        </w:rPr>
        <w:t xml:space="preserve"> wag Kohonena</w:t>
      </w:r>
      <w:r w:rsidR="00AC4399">
        <w:rPr>
          <w:rFonts w:ascii="Times New Roman" w:hAnsi="Times New Roman" w:cs="Times New Roman"/>
          <w:sz w:val="24"/>
          <w:szCs w:val="24"/>
        </w:rPr>
        <w:t xml:space="preserve"> = 0.01 ilość iteracji = 20</w:t>
      </w:r>
    </w:p>
    <w:p w:rsidR="00FF5CDA" w:rsidRDefault="009B13D0" w:rsidP="00FF5CDA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pict>
          <v:shape id="_x0000_i1031" type="#_x0000_t75" style="width:299.7pt;height:268.75pt">
            <v:imagedata r:id="rId12" o:title="Screenshot 2017-12-06 17-24-49"/>
          </v:shape>
        </w:pict>
      </w:r>
    </w:p>
    <w:p w:rsidR="00BB0799" w:rsidRPr="00474E3A" w:rsidRDefault="00FF5CDA" w:rsidP="00FF5CDA">
      <w:pPr>
        <w:pStyle w:val="Legenda"/>
        <w:jc w:val="center"/>
        <w:rPr>
          <w:rFonts w:ascii="Times New Roman" w:hAnsi="Times New Roman" w:cs="Times New Roman"/>
          <w:sz w:val="24"/>
        </w:rPr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 w:rsidRPr="009E354D">
        <w:t>- Otrzymany wynik</w:t>
      </w:r>
    </w:p>
    <w:p w:rsidR="00474E3A" w:rsidRPr="00474E3A" w:rsidRDefault="00474E3A" w:rsidP="00FF5CD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t xml:space="preserve">Analiza: </w:t>
      </w:r>
    </w:p>
    <w:p w:rsidR="003B7CD7" w:rsidRPr="003B7CD7" w:rsidRDefault="003B7CD7" w:rsidP="00FF5CDA">
      <w:pPr>
        <w:pStyle w:val="HTML-wstpniesformatowany"/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Cały program został zbudowany na  </w:t>
      </w:r>
      <w:r w:rsidRPr="003B7CD7">
        <w:rPr>
          <w:rFonts w:ascii="Times New Roman" w:hAnsi="Times New Roman" w:cs="Times New Roman"/>
          <w:color w:val="000000"/>
          <w:sz w:val="24"/>
          <w:szCs w:val="24"/>
        </w:rPr>
        <w:t>competlayer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Jest to sieć rywalizująca która ma w sobie wskaźnik wag </w:t>
      </w:r>
      <w:r w:rsidRPr="00BA1843">
        <w:rPr>
          <w:rFonts w:ascii="Times New Roman" w:hAnsi="Times New Roman" w:cs="Times New Roman"/>
          <w:sz w:val="24"/>
          <w:szCs w:val="24"/>
        </w:rPr>
        <w:t>Kohonena</w:t>
      </w:r>
      <w:r>
        <w:rPr>
          <w:rFonts w:ascii="Times New Roman" w:hAnsi="Times New Roman" w:cs="Times New Roman"/>
          <w:sz w:val="24"/>
          <w:szCs w:val="24"/>
        </w:rPr>
        <w:t xml:space="preserve"> oraz działa jako WTA – zwycięzca bierze wszystko. Na początku została stworzona tablica zawierająca</w:t>
      </w:r>
      <w:r w:rsidRPr="00474E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numeryczny opis cech kwiatków które później grupowaliśmy według odpowiednich cech </w:t>
      </w:r>
      <w:r w:rsidRPr="003B7CD7">
        <w:rPr>
          <w:rFonts w:ascii="Times New Roman" w:hAnsi="Times New Roman" w:cs="Times New Roman"/>
          <w:sz w:val="24"/>
          <w:szCs w:val="24"/>
        </w:rPr>
        <w:t>mianowicie długości sepii, szerokości sepa</w:t>
      </w:r>
      <w:r>
        <w:rPr>
          <w:rFonts w:ascii="Times New Roman" w:hAnsi="Times New Roman" w:cs="Times New Roman"/>
          <w:sz w:val="24"/>
          <w:szCs w:val="24"/>
        </w:rPr>
        <w:t>.</w:t>
      </w:r>
      <w:r w:rsidR="00F51F46">
        <w:rPr>
          <w:rFonts w:ascii="Times New Roman" w:hAnsi="Times New Roman" w:cs="Times New Roman"/>
          <w:sz w:val="24"/>
          <w:szCs w:val="24"/>
        </w:rPr>
        <w:t xml:space="preserve"> Na zamieszczonych wcześniej obrazkach można zobaczyć jak wypadało grupowanie. Badania zostały przeprowadzone dla różnej ilości iteracji oraz różanego wskaźnika wag. </w:t>
      </w:r>
    </w:p>
    <w:p w:rsidR="00601020" w:rsidRPr="00474E3A" w:rsidRDefault="00601020" w:rsidP="00474E3A">
      <w:pPr>
        <w:rPr>
          <w:rFonts w:ascii="Times New Roman" w:hAnsi="Times New Roman" w:cs="Times New Roman"/>
          <w:sz w:val="24"/>
          <w:szCs w:val="24"/>
        </w:rPr>
      </w:pPr>
    </w:p>
    <w:p w:rsidR="00474E3A" w:rsidRPr="00474E3A" w:rsidRDefault="00474E3A" w:rsidP="00FF5CD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t>Wnioski:</w:t>
      </w:r>
    </w:p>
    <w:p w:rsidR="00474E3A" w:rsidRDefault="00474E3A" w:rsidP="00FF5C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4E3A">
        <w:rPr>
          <w:rFonts w:ascii="Times New Roman" w:hAnsi="Times New Roman" w:cs="Times New Roman"/>
          <w:sz w:val="24"/>
        </w:rPr>
        <w:t xml:space="preserve">Na podstawie otrzymanych wyników można było zauważyć ze dobór </w:t>
      </w:r>
      <w:r w:rsidR="00F51F46" w:rsidRPr="00BA1843">
        <w:rPr>
          <w:rFonts w:ascii="Times New Roman" w:hAnsi="Times New Roman" w:cs="Times New Roman"/>
          <w:sz w:val="24"/>
          <w:szCs w:val="24"/>
        </w:rPr>
        <w:t>wag Kohonena</w:t>
      </w:r>
      <w:r w:rsidR="00D16398">
        <w:rPr>
          <w:rFonts w:ascii="Times New Roman" w:hAnsi="Times New Roman" w:cs="Times New Roman"/>
          <w:sz w:val="24"/>
          <w:szCs w:val="24"/>
        </w:rPr>
        <w:t xml:space="preserve"> </w:t>
      </w:r>
      <w:r w:rsidR="00F51F46">
        <w:rPr>
          <w:rFonts w:ascii="Times New Roman" w:hAnsi="Times New Roman" w:cs="Times New Roman"/>
          <w:sz w:val="24"/>
          <w:szCs w:val="24"/>
        </w:rPr>
        <w:t xml:space="preserve"> oraz liczba iteracji są ze sobą powiazanie. Kiedy ustaliliśmy wysoki wskaźnik wag to wystarczała mała ilość iteracji aby otrzymać ten sam efekt który był przy małym wskaźniku wag i dużej ilości iteracji. </w:t>
      </w:r>
    </w:p>
    <w:p w:rsidR="00FF5CDA" w:rsidRDefault="00FF5CDA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F5CDA" w:rsidRPr="00474E3A" w:rsidRDefault="00FF5CDA" w:rsidP="00FF5CD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A6914" w:rsidRPr="00474E3A" w:rsidRDefault="00FA7D43" w:rsidP="00DA6914">
      <w:pPr>
        <w:rPr>
          <w:rFonts w:ascii="Times New Roman" w:hAnsi="Times New Roman" w:cs="Times New Roman"/>
          <w:b/>
          <w:sz w:val="28"/>
        </w:rPr>
      </w:pPr>
      <w:r w:rsidRPr="00474E3A">
        <w:rPr>
          <w:rFonts w:ascii="Times New Roman" w:hAnsi="Times New Roman" w:cs="Times New Roman"/>
          <w:b/>
          <w:sz w:val="28"/>
        </w:rPr>
        <w:lastRenderedPageBreak/>
        <w:t>Bibliografia:</w:t>
      </w:r>
    </w:p>
    <w:p w:rsidR="00BB0799" w:rsidRDefault="009B13D0" w:rsidP="00DA6914">
      <w:hyperlink r:id="rId13" w:history="1">
        <w:r w:rsidR="00BB0799" w:rsidRPr="00CD2373">
          <w:rPr>
            <w:rStyle w:val="Hipercze"/>
          </w:rPr>
          <w:t>https://www.mathworks.com/help/nnet/ref/competlayer.html</w:t>
        </w:r>
      </w:hyperlink>
    </w:p>
    <w:p w:rsidR="003B3E48" w:rsidRDefault="009B13D0" w:rsidP="00DA6914">
      <w:hyperlink r:id="rId14" w:history="1">
        <w:r w:rsidR="00BB0799" w:rsidRPr="00CD2373">
          <w:rPr>
            <w:rStyle w:val="Hipercze"/>
          </w:rPr>
          <w:t>https://www.mathworks.com/help/nnet/ref/configure.html</w:t>
        </w:r>
      </w:hyperlink>
    </w:p>
    <w:p w:rsidR="00BB0799" w:rsidRDefault="009B13D0" w:rsidP="00DA6914">
      <w:hyperlink r:id="rId15" w:history="1">
        <w:r w:rsidR="00BB0799" w:rsidRPr="00CD2373">
          <w:rPr>
            <w:rStyle w:val="Hipercze"/>
          </w:rPr>
          <w:t>https://en.wikipedia.org/wiki/Iris_flower_data_set</w:t>
        </w:r>
      </w:hyperlink>
    </w:p>
    <w:p w:rsidR="00BB0799" w:rsidRDefault="009B13D0" w:rsidP="00DA6914">
      <w:hyperlink r:id="rId16" w:history="1">
        <w:r w:rsidR="00BB0799" w:rsidRPr="00CD2373">
          <w:rPr>
            <w:rStyle w:val="Hipercze"/>
          </w:rPr>
          <w:t>http://www.mbfys.ru.nl/~robvdw/CNP04/LAB_ASSIGMENTS/LAB05_CN05/MATLAB2007b/nnet/nndemos/html/democ1.html</w:t>
        </w:r>
      </w:hyperlink>
    </w:p>
    <w:p w:rsidR="003B3E48" w:rsidRDefault="00FF2EFA" w:rsidP="00BB0799">
      <w:pPr>
        <w:rPr>
          <w:rFonts w:ascii="Courier New" w:hAnsi="Courier New" w:cs="Courier New"/>
          <w:sz w:val="24"/>
          <w:szCs w:val="24"/>
        </w:rPr>
      </w:pPr>
      <w:r w:rsidRPr="00474E3A">
        <w:rPr>
          <w:rFonts w:ascii="Times New Roman" w:hAnsi="Times New Roman" w:cs="Times New Roman"/>
          <w:b/>
          <w:sz w:val="28"/>
        </w:rPr>
        <w:t>Listing:</w:t>
      </w:r>
      <w:r w:rsidR="00BB0799">
        <w:rPr>
          <w:rFonts w:ascii="Courier New" w:hAnsi="Courier New" w:cs="Courier New"/>
          <w:sz w:val="24"/>
          <w:szCs w:val="24"/>
        </w:rPr>
        <w:t xml:space="preserve"> 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close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clear </w:t>
      </w:r>
      <w:r>
        <w:rPr>
          <w:rFonts w:ascii="Courier New" w:hAnsi="Courier New" w:cs="Courier New"/>
          <w:color w:val="A020F0"/>
          <w:sz w:val="24"/>
          <w:szCs w:val="24"/>
        </w:rPr>
        <w:t>all</w:t>
      </w:r>
      <w:r>
        <w:rPr>
          <w:rFonts w:ascii="Courier New" w:hAnsi="Courier New" w:cs="Courier New"/>
          <w:color w:val="000000"/>
          <w:sz w:val="24"/>
          <w:szCs w:val="24"/>
        </w:rPr>
        <w:t>; clc;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              I. setosa                               I. versicolor                             I. virginica  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=[5.2 4.9 4.7 4.6 5.0 5.4 4.6 5.4 5.7 5.8    7.0 6.4 6.9 5.5 6.5 5.7 6.3 6.6 5.9 6.1   6.3 6.7 7.1 6.3 6.5 7.6 7.3 6.7 6.5 6.4;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3.5 3.0 3.2 3.1 3.6 3.9 3.4 3.9 4.4 4.0    3.2 3.2 3.1 2.3 2.8 2.8 3.3 2.9 3.0 2.9   3.3 2.5 3.0 2.9 3.0 3.0 2.9 2.5 3.2 2.7;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1.4 1.4 1.3 1.5 1.4 1.7 1.4 1.3 1.5 1.2    4.7 4.5 4.9 4.0 4.6 4.5 4.7 4.6 4.2 4.7   6.0 5.8 5.9 5.6 5.8 6.6 6.3 5.7 5.1 5.3;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0.2 0.4 0.2 0.2 0.3 0.4 0.1 0.4 0.4 0.2    1.4 1.5 1.5 1.3 1.5 1.3 1.6 1.3 1.5 1.5   2.5 1.8 2.1 1.8 2.2 2.1 1.8 1.8 2.0 1.9];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plot(x(3,:),x(4,:),</w:t>
      </w:r>
      <w:r>
        <w:rPr>
          <w:rFonts w:ascii="Courier New" w:hAnsi="Courier New" w:cs="Courier New"/>
          <w:color w:val="A020F0"/>
          <w:sz w:val="24"/>
          <w:szCs w:val="24"/>
        </w:rPr>
        <w:t>'+r'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 = competlayer(3,.01);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 = configure(net,x);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 = eye(4,2)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plot(x(3,:),x(4,:),</w:t>
      </w:r>
      <w:r>
        <w:rPr>
          <w:rFonts w:ascii="Courier New" w:hAnsi="Courier New" w:cs="Courier New"/>
          <w:color w:val="A020F0"/>
          <w:sz w:val="24"/>
          <w:szCs w:val="24"/>
        </w:rPr>
        <w:t>'+r'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hold </w:t>
      </w:r>
      <w:r>
        <w:rPr>
          <w:rFonts w:ascii="Courier New" w:hAnsi="Courier New" w:cs="Courier New"/>
          <w:color w:val="A020F0"/>
          <w:sz w:val="24"/>
          <w:szCs w:val="24"/>
        </w:rPr>
        <w:t>on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net.trainParam.epochs = 20;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net = train(net,x);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w = net.IW{1};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plot(w(:,3),w(:,4),</w:t>
      </w:r>
      <w:r>
        <w:rPr>
          <w:rFonts w:ascii="Courier New" w:hAnsi="Courier New" w:cs="Courier New"/>
          <w:color w:val="A020F0"/>
          <w:sz w:val="24"/>
          <w:szCs w:val="24"/>
        </w:rPr>
        <w:t>'ob'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x1 = [0; 0.2];</w:t>
      </w:r>
    </w:p>
    <w:p w:rsidR="00FF5CDA" w:rsidRDefault="00FF5CDA" w:rsidP="00FF5C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y = net(x1)</w:t>
      </w:r>
    </w:p>
    <w:p w:rsidR="00CE606A" w:rsidRPr="00474E3A" w:rsidRDefault="00CE606A" w:rsidP="00DA6914">
      <w:pPr>
        <w:rPr>
          <w:rFonts w:ascii="Times New Roman" w:hAnsi="Times New Roman" w:cs="Times New Roman"/>
          <w:b/>
          <w:sz w:val="28"/>
        </w:rPr>
      </w:pPr>
    </w:p>
    <w:sectPr w:rsidR="00CE606A" w:rsidRPr="00474E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F697D"/>
    <w:multiLevelType w:val="hybridMultilevel"/>
    <w:tmpl w:val="36C447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A3932"/>
    <w:multiLevelType w:val="hybridMultilevel"/>
    <w:tmpl w:val="163672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87C3F"/>
    <w:multiLevelType w:val="hybridMultilevel"/>
    <w:tmpl w:val="A3044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D168E"/>
    <w:multiLevelType w:val="hybridMultilevel"/>
    <w:tmpl w:val="E228CB7A"/>
    <w:lvl w:ilvl="0" w:tplc="B76674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D00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C62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006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8EA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825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620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CE4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B012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EA0EB4"/>
    <w:multiLevelType w:val="hybridMultilevel"/>
    <w:tmpl w:val="A86A6F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83A01"/>
    <w:multiLevelType w:val="hybridMultilevel"/>
    <w:tmpl w:val="FB581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9F"/>
    <w:rsid w:val="00027237"/>
    <w:rsid w:val="000571D0"/>
    <w:rsid w:val="0006790B"/>
    <w:rsid w:val="000E563A"/>
    <w:rsid w:val="000F60BA"/>
    <w:rsid w:val="00103239"/>
    <w:rsid w:val="00206B30"/>
    <w:rsid w:val="0026726D"/>
    <w:rsid w:val="002A02A1"/>
    <w:rsid w:val="002D371D"/>
    <w:rsid w:val="00362142"/>
    <w:rsid w:val="00374FD3"/>
    <w:rsid w:val="003A724D"/>
    <w:rsid w:val="003B3E48"/>
    <w:rsid w:val="003B7CD7"/>
    <w:rsid w:val="0043059B"/>
    <w:rsid w:val="00474E3A"/>
    <w:rsid w:val="004A74E0"/>
    <w:rsid w:val="004C25BC"/>
    <w:rsid w:val="004D1921"/>
    <w:rsid w:val="004F248C"/>
    <w:rsid w:val="004F7AA3"/>
    <w:rsid w:val="00503733"/>
    <w:rsid w:val="005145CA"/>
    <w:rsid w:val="00541DAC"/>
    <w:rsid w:val="00564E32"/>
    <w:rsid w:val="00570E20"/>
    <w:rsid w:val="00576C17"/>
    <w:rsid w:val="00586A4C"/>
    <w:rsid w:val="005E39C7"/>
    <w:rsid w:val="005F54FA"/>
    <w:rsid w:val="00601020"/>
    <w:rsid w:val="00631671"/>
    <w:rsid w:val="006D30D2"/>
    <w:rsid w:val="006D4688"/>
    <w:rsid w:val="006F6CBB"/>
    <w:rsid w:val="0071683F"/>
    <w:rsid w:val="0072067D"/>
    <w:rsid w:val="007324FD"/>
    <w:rsid w:val="00782962"/>
    <w:rsid w:val="00841873"/>
    <w:rsid w:val="008625C6"/>
    <w:rsid w:val="00887E4C"/>
    <w:rsid w:val="008E5D02"/>
    <w:rsid w:val="008F0172"/>
    <w:rsid w:val="00910D84"/>
    <w:rsid w:val="00922CE7"/>
    <w:rsid w:val="00932AF9"/>
    <w:rsid w:val="009372EF"/>
    <w:rsid w:val="00947504"/>
    <w:rsid w:val="0097099F"/>
    <w:rsid w:val="009B13D0"/>
    <w:rsid w:val="009B445F"/>
    <w:rsid w:val="00A13457"/>
    <w:rsid w:val="00A43005"/>
    <w:rsid w:val="00A56F3A"/>
    <w:rsid w:val="00AC4399"/>
    <w:rsid w:val="00B57801"/>
    <w:rsid w:val="00B82F02"/>
    <w:rsid w:val="00B84EBD"/>
    <w:rsid w:val="00B86100"/>
    <w:rsid w:val="00B93611"/>
    <w:rsid w:val="00B9668B"/>
    <w:rsid w:val="00BA1843"/>
    <w:rsid w:val="00BB0799"/>
    <w:rsid w:val="00BD6587"/>
    <w:rsid w:val="00C0643F"/>
    <w:rsid w:val="00C47714"/>
    <w:rsid w:val="00C51344"/>
    <w:rsid w:val="00C82381"/>
    <w:rsid w:val="00CE606A"/>
    <w:rsid w:val="00D11F2E"/>
    <w:rsid w:val="00D16398"/>
    <w:rsid w:val="00D30171"/>
    <w:rsid w:val="00D40A96"/>
    <w:rsid w:val="00D57E06"/>
    <w:rsid w:val="00D85E13"/>
    <w:rsid w:val="00DA6914"/>
    <w:rsid w:val="00E02373"/>
    <w:rsid w:val="00E04FF3"/>
    <w:rsid w:val="00EF7D72"/>
    <w:rsid w:val="00F17544"/>
    <w:rsid w:val="00F4195C"/>
    <w:rsid w:val="00F46262"/>
    <w:rsid w:val="00F51F46"/>
    <w:rsid w:val="00F64E64"/>
    <w:rsid w:val="00F95F39"/>
    <w:rsid w:val="00FA7D43"/>
    <w:rsid w:val="00FB2821"/>
    <w:rsid w:val="00FE3619"/>
    <w:rsid w:val="00FE5078"/>
    <w:rsid w:val="00FF2EFA"/>
    <w:rsid w:val="00F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B28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668B"/>
  </w:style>
  <w:style w:type="paragraph" w:styleId="Nagwek4">
    <w:name w:val="heading 4"/>
    <w:basedOn w:val="Normalny"/>
    <w:link w:val="Nagwek4Znak"/>
    <w:uiPriority w:val="9"/>
    <w:qFormat/>
    <w:rsid w:val="00503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96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66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B9668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E06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E0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agwek4Znak">
    <w:name w:val="Nagłówek 4 Znak"/>
    <w:basedOn w:val="Domylnaczcionkaakapitu"/>
    <w:link w:val="Nagwek4"/>
    <w:uiPriority w:val="9"/>
    <w:rsid w:val="00503733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F46262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F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A7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A7D4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FB28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4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0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3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3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mathworks.com/help/nnet/ref/competlayer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bfys.ru.nl/~robvdw/CNP04/LAB_ASSIGMENTS/LAB05_CN05/MATLAB2007b/nnet/nndemos/html/democ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Iris_flower_data_set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mathworks.com/help/nnet/ref/configure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7</Pages>
  <Words>927</Words>
  <Characters>5564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41</cp:revision>
  <dcterms:created xsi:type="dcterms:W3CDTF">2017-10-21T12:31:00Z</dcterms:created>
  <dcterms:modified xsi:type="dcterms:W3CDTF">2017-12-12T00:42:00Z</dcterms:modified>
</cp:coreProperties>
</file>