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B9CEF" w14:textId="24F360BE" w:rsidR="00EF1860" w:rsidRDefault="00377974">
      <w:r>
        <w:t>Kimberly Mackey</w:t>
      </w:r>
    </w:p>
    <w:p w14:paraId="27D31A23" w14:textId="36DD0021" w:rsidR="00377974" w:rsidRDefault="00377974">
      <w:proofErr w:type="spellStart"/>
      <w:r>
        <w:t>Cit</w:t>
      </w:r>
      <w:proofErr w:type="spellEnd"/>
      <w:r>
        <w:t xml:space="preserve"> 205</w:t>
      </w:r>
    </w:p>
    <w:p w14:paraId="575ACDB3" w14:textId="2E8120EA" w:rsidR="00377974" w:rsidRDefault="00377974" w:rsidP="00377974">
      <w:r>
        <w:tab/>
        <w:t xml:space="preserve">Bootstrap is a free front-end framework that is supposed to be faster and easier to use.  It includes html and </w:t>
      </w:r>
      <w:proofErr w:type="spellStart"/>
      <w:r>
        <w:t>css</w:t>
      </w:r>
      <w:proofErr w:type="spellEnd"/>
      <w:r>
        <w:t xml:space="preserve"> templates for buttons, tables, images and other items and is also responsive with its designs. Bootstrap also is compatible with all modern web browsers. </w:t>
      </w:r>
      <w:r w:rsidR="00693501">
        <w:t xml:space="preserve"> You can add bootstrap by downloading the files, using a bootstrap CDN, or use package managers.  The most important benefits are is the fact that it is responsive. </w:t>
      </w:r>
      <w:bookmarkStart w:id="0" w:name="_GoBack"/>
      <w:bookmarkEnd w:id="0"/>
    </w:p>
    <w:sectPr w:rsidR="0037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74"/>
    <w:rsid w:val="000E4ABF"/>
    <w:rsid w:val="00377974"/>
    <w:rsid w:val="00693501"/>
    <w:rsid w:val="00B40A24"/>
    <w:rsid w:val="00B4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CBC1"/>
  <w15:chartTrackingRefBased/>
  <w15:docId w15:val="{BE57F765-92A1-4B93-9968-AD8C7660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spayde</dc:creator>
  <cp:keywords/>
  <dc:description/>
  <cp:lastModifiedBy>kimberly spayde</cp:lastModifiedBy>
  <cp:revision>1</cp:revision>
  <dcterms:created xsi:type="dcterms:W3CDTF">2020-03-08T06:52:00Z</dcterms:created>
  <dcterms:modified xsi:type="dcterms:W3CDTF">2020-03-09T03:33:00Z</dcterms:modified>
</cp:coreProperties>
</file>