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Patterns &amp; Connections</w:t>
      </w:r>
    </w:p>
    <w:p>
      <w:pPr/>
      <w:r>
        <w:t>A focused analysis of recurring themes and significant patterns in Kristian's journey. This document highlights how different aspects of their philosophy, insights, and frameworks connect to create a holistic approach to life and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