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33401" w14:textId="77777777" w:rsidR="009A10AD" w:rsidRPr="00612E1A" w:rsidRDefault="00612E1A" w:rsidP="00612E1A">
      <w:pPr>
        <w:jc w:val="center"/>
        <w:rPr>
          <w:b/>
        </w:rPr>
      </w:pPr>
      <w:r w:rsidRPr="00612E1A">
        <w:rPr>
          <w:b/>
        </w:rPr>
        <w:t>Assignment1 Report</w:t>
      </w:r>
    </w:p>
    <w:p w14:paraId="630EEA7F" w14:textId="77777777" w:rsidR="00612E1A" w:rsidRPr="00612E1A" w:rsidRDefault="00612E1A" w:rsidP="00612E1A">
      <w:pPr>
        <w:jc w:val="center"/>
        <w:rPr>
          <w:b/>
        </w:rPr>
      </w:pPr>
      <w:r w:rsidRPr="00612E1A">
        <w:rPr>
          <w:b/>
        </w:rPr>
        <w:t>CSE436, Summer 2016</w:t>
      </w:r>
    </w:p>
    <w:p w14:paraId="4E46E5C6" w14:textId="77777777" w:rsidR="00612E1A" w:rsidRPr="00612E1A" w:rsidRDefault="00612E1A" w:rsidP="00612E1A">
      <w:pPr>
        <w:jc w:val="center"/>
        <w:rPr>
          <w:b/>
        </w:rPr>
      </w:pPr>
      <w:r w:rsidRPr="00612E1A">
        <w:rPr>
          <w:b/>
        </w:rPr>
        <w:t>Kazumi Malhan</w:t>
      </w:r>
    </w:p>
    <w:p w14:paraId="10E9BC64" w14:textId="77777777" w:rsidR="00612E1A" w:rsidRDefault="00612E1A"/>
    <w:p w14:paraId="42B3BE8F" w14:textId="700DC880" w:rsidR="007D40F5" w:rsidRPr="006222BD" w:rsidRDefault="00612E1A" w:rsidP="007D40F5">
      <w:pPr>
        <w:rPr>
          <w:u w:val="single"/>
        </w:rPr>
      </w:pPr>
      <w:r w:rsidRPr="006222BD">
        <w:rPr>
          <w:u w:val="single"/>
        </w:rPr>
        <w:t>1. Function Implementation Description</w:t>
      </w:r>
    </w:p>
    <w:p w14:paraId="724D2C97" w14:textId="77777777" w:rsidR="006222BD" w:rsidRPr="009B49E0" w:rsidRDefault="006222BD" w:rsidP="007D40F5">
      <w:pPr>
        <w:rPr>
          <w:sz w:val="20"/>
        </w:rPr>
      </w:pPr>
    </w:p>
    <w:p w14:paraId="426916D1" w14:textId="3DA6CA82" w:rsidR="007D40F5" w:rsidRPr="009B49E0" w:rsidRDefault="00612E1A" w:rsidP="007D40F5">
      <w:pPr>
        <w:pStyle w:val="ListParagraph"/>
        <w:numPr>
          <w:ilvl w:val="0"/>
          <w:numId w:val="1"/>
        </w:numPr>
        <w:rPr>
          <w:b/>
          <w:sz w:val="20"/>
        </w:rPr>
      </w:pPr>
      <w:proofErr w:type="spellStart"/>
      <w:r w:rsidRPr="009B49E0">
        <w:rPr>
          <w:b/>
          <w:sz w:val="20"/>
        </w:rPr>
        <w:t>matrix_addition</w:t>
      </w:r>
      <w:proofErr w:type="spellEnd"/>
      <w:r w:rsidRPr="009B49E0">
        <w:rPr>
          <w:b/>
          <w:sz w:val="20"/>
        </w:rPr>
        <w:t xml:space="preserve"> function</w:t>
      </w:r>
    </w:p>
    <w:p w14:paraId="10DCE836" w14:textId="3E4D01FC" w:rsidR="00D46FCE" w:rsidRDefault="00B650E2">
      <w:pPr>
        <w:rPr>
          <w:sz w:val="20"/>
        </w:rPr>
      </w:pPr>
      <w:r w:rsidRPr="009B49E0">
        <w:rPr>
          <w:sz w:val="20"/>
        </w:rPr>
        <w:t>The functio</w:t>
      </w:r>
      <w:r w:rsidR="004A4DB9" w:rsidRPr="009B49E0">
        <w:rPr>
          <w:sz w:val="20"/>
        </w:rPr>
        <w:t>n first checks the storage type</w:t>
      </w:r>
      <w:r w:rsidRPr="009B49E0">
        <w:rPr>
          <w:sz w:val="20"/>
        </w:rPr>
        <w:t xml:space="preserve"> of input matrices by checking </w:t>
      </w:r>
      <w:proofErr w:type="spellStart"/>
      <w:r w:rsidRPr="009B49E0">
        <w:rPr>
          <w:sz w:val="20"/>
        </w:rPr>
        <w:t>A_rowMajor</w:t>
      </w:r>
      <w:proofErr w:type="spellEnd"/>
      <w:r w:rsidRPr="009B49E0">
        <w:rPr>
          <w:sz w:val="20"/>
        </w:rPr>
        <w:t xml:space="preserve"> and </w:t>
      </w:r>
      <w:proofErr w:type="spellStart"/>
      <w:r w:rsidRPr="009B49E0">
        <w:rPr>
          <w:sz w:val="20"/>
        </w:rPr>
        <w:t>B_rowMajor</w:t>
      </w:r>
      <w:proofErr w:type="spellEnd"/>
      <w:r w:rsidRPr="009B49E0">
        <w:rPr>
          <w:sz w:val="20"/>
        </w:rPr>
        <w:t xml:space="preserve"> parameters. Based on these parameters, there are four different types of implementation available inside the function. Generally, matrix addition is performed by adding each element at same locat</w:t>
      </w:r>
      <w:r w:rsidR="00FB1B35" w:rsidRPr="009B49E0">
        <w:rPr>
          <w:sz w:val="20"/>
        </w:rPr>
        <w:t>ion of two matrices</w:t>
      </w:r>
      <w:r w:rsidR="0021018B" w:rsidRPr="009B49E0">
        <w:rPr>
          <w:sz w:val="20"/>
        </w:rPr>
        <w:t>, and placing the result at same location of result matrix</w:t>
      </w:r>
      <w:r w:rsidR="00FB1B35" w:rsidRPr="009B49E0">
        <w:rPr>
          <w:sz w:val="20"/>
        </w:rPr>
        <w:t>. Following F</w:t>
      </w:r>
      <w:r w:rsidRPr="009B49E0">
        <w:rPr>
          <w:sz w:val="20"/>
        </w:rPr>
        <w:t xml:space="preserve">igure 1 shows simple 2 by 2 matrix addition. </w:t>
      </w:r>
    </w:p>
    <w:p w14:paraId="4610DE13" w14:textId="77777777" w:rsidR="00C23873" w:rsidRPr="009B49E0" w:rsidRDefault="00C23873">
      <w:pPr>
        <w:rPr>
          <w:sz w:val="20"/>
        </w:rPr>
      </w:pPr>
    </w:p>
    <w:p w14:paraId="4920635B" w14:textId="01929B23" w:rsidR="003332C9" w:rsidRPr="009B49E0" w:rsidRDefault="005B4951" w:rsidP="00F80061">
      <w:pPr>
        <w:jc w:val="center"/>
        <w:rPr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a+e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b+f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c+g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d+h</m:t>
                    </m:r>
                  </m:e>
                </m:mr>
              </m:m>
            </m:e>
          </m:d>
        </m:oMath>
      </m:oMathPara>
    </w:p>
    <w:p w14:paraId="4BF14128" w14:textId="77777777" w:rsidR="00B650E2" w:rsidRPr="009B49E0" w:rsidRDefault="008E7358" w:rsidP="008E7358">
      <w:pPr>
        <w:jc w:val="center"/>
        <w:rPr>
          <w:sz w:val="20"/>
        </w:rPr>
      </w:pPr>
      <w:r w:rsidRPr="005E4541">
        <w:rPr>
          <w:b/>
          <w:sz w:val="20"/>
        </w:rPr>
        <w:t>Figure 1:</w:t>
      </w:r>
      <w:r w:rsidRPr="009B49E0">
        <w:rPr>
          <w:sz w:val="20"/>
        </w:rPr>
        <w:t xml:space="preserve"> Example of matrix addition</w:t>
      </w:r>
    </w:p>
    <w:p w14:paraId="015D7287" w14:textId="77777777" w:rsidR="008E7358" w:rsidRPr="009B49E0" w:rsidRDefault="008E7358">
      <w:pPr>
        <w:rPr>
          <w:sz w:val="20"/>
        </w:rPr>
      </w:pPr>
    </w:p>
    <w:p w14:paraId="67144DFE" w14:textId="776FFD4A" w:rsidR="001B79D7" w:rsidRDefault="007775ED">
      <w:pPr>
        <w:rPr>
          <w:sz w:val="20"/>
        </w:rPr>
      </w:pPr>
      <w:r w:rsidRPr="009B49E0">
        <w:rPr>
          <w:sz w:val="20"/>
        </w:rPr>
        <w:t xml:space="preserve">Essentially, this can </w:t>
      </w:r>
      <w:r w:rsidR="009F3941" w:rsidRPr="009B49E0">
        <w:rPr>
          <w:sz w:val="20"/>
        </w:rPr>
        <w:t xml:space="preserve">be </w:t>
      </w:r>
      <w:r w:rsidRPr="009B49E0">
        <w:rPr>
          <w:sz w:val="20"/>
        </w:rPr>
        <w:t>performed by going through each element of matrix u</w:t>
      </w:r>
      <w:r w:rsidR="00746BF4" w:rsidRPr="009B49E0">
        <w:rPr>
          <w:sz w:val="20"/>
        </w:rPr>
        <w:t>sing two for loops, and adding each item</w:t>
      </w:r>
      <w:r w:rsidRPr="009B49E0">
        <w:rPr>
          <w:sz w:val="20"/>
        </w:rPr>
        <w:t xml:space="preserve">. </w:t>
      </w:r>
      <w:r w:rsidR="00746BF4" w:rsidRPr="009B49E0">
        <w:rPr>
          <w:sz w:val="20"/>
        </w:rPr>
        <w:t>In my implementation, first for loop is used to go through all rows. For each row, second for loop is used to access each column of matrix.</w:t>
      </w:r>
      <w:r w:rsidR="00D35E30" w:rsidRPr="009B49E0">
        <w:rPr>
          <w:sz w:val="20"/>
        </w:rPr>
        <w:t xml:space="preserve"> </w:t>
      </w:r>
      <w:r w:rsidR="00B650E2" w:rsidRPr="009B49E0">
        <w:rPr>
          <w:sz w:val="20"/>
        </w:rPr>
        <w:t xml:space="preserve">All of </w:t>
      </w:r>
      <w:r w:rsidR="00D77A97" w:rsidRPr="009B49E0">
        <w:rPr>
          <w:sz w:val="20"/>
        </w:rPr>
        <w:t xml:space="preserve">four implementations follow the </w:t>
      </w:r>
      <w:r w:rsidR="00B650E2" w:rsidRPr="009B49E0">
        <w:rPr>
          <w:sz w:val="20"/>
        </w:rPr>
        <w:t xml:space="preserve">same method to calculate matrix addition except how offsets are calculated. </w:t>
      </w:r>
      <w:r w:rsidR="001B79D7" w:rsidRPr="009B49E0">
        <w:rPr>
          <w:sz w:val="20"/>
        </w:rPr>
        <w:t xml:space="preserve">Assuming matrix </w:t>
      </w:r>
      <w:proofErr w:type="gramStart"/>
      <w:r w:rsidR="001B79D7" w:rsidRPr="009B49E0">
        <w:rPr>
          <w:sz w:val="20"/>
        </w:rPr>
        <w:t>A[</w:t>
      </w:r>
      <w:proofErr w:type="gramEnd"/>
      <w:r w:rsidR="001B79D7" w:rsidRPr="009B49E0">
        <w:rPr>
          <w:sz w:val="20"/>
        </w:rPr>
        <w:t>N][M] has N rows and M columns, the</w:t>
      </w:r>
      <w:r w:rsidR="00DD600D" w:rsidRPr="009B49E0">
        <w:rPr>
          <w:sz w:val="20"/>
        </w:rPr>
        <w:t xml:space="preserve"> offset is calculated using E</w:t>
      </w:r>
      <w:r w:rsidR="006E7FE2" w:rsidRPr="009B49E0">
        <w:rPr>
          <w:sz w:val="20"/>
        </w:rPr>
        <w:t>quation 1</w:t>
      </w:r>
      <w:r w:rsidR="001B79D7" w:rsidRPr="009B49E0">
        <w:rPr>
          <w:sz w:val="20"/>
        </w:rPr>
        <w:t xml:space="preserve"> for row major matrix</w:t>
      </w:r>
      <w:r w:rsidR="006E7FE2" w:rsidRPr="009B49E0">
        <w:rPr>
          <w:sz w:val="20"/>
        </w:rPr>
        <w:t xml:space="preserve"> wh</w:t>
      </w:r>
      <w:r w:rsidR="00DD600D" w:rsidRPr="009B49E0">
        <w:rPr>
          <w:sz w:val="20"/>
        </w:rPr>
        <w:t>ereas column major matrix uses E</w:t>
      </w:r>
      <w:r w:rsidR="006E7FE2" w:rsidRPr="009B49E0">
        <w:rPr>
          <w:sz w:val="20"/>
        </w:rPr>
        <w:t xml:space="preserve">quation 2 to calculate its offset. </w:t>
      </w:r>
    </w:p>
    <w:p w14:paraId="10246542" w14:textId="77777777" w:rsidR="00C23873" w:rsidRPr="009B49E0" w:rsidRDefault="00C23873">
      <w:pPr>
        <w:rPr>
          <w:sz w:val="20"/>
        </w:rPr>
      </w:pPr>
    </w:p>
    <w:p w14:paraId="110105BC" w14:textId="148E8DDB" w:rsidR="001B79D7" w:rsidRPr="009B49E0" w:rsidRDefault="001B79D7" w:rsidP="001B79D7">
      <w:pPr>
        <w:jc w:val="center"/>
        <w:rPr>
          <w:sz w:val="20"/>
        </w:rPr>
      </w:pPr>
      <m:oMath>
        <m:r>
          <w:rPr>
            <w:rFonts w:ascii="Cambria Math" w:hAnsi="Cambria Math"/>
            <w:sz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i, j</m:t>
            </m:r>
          </m:e>
        </m:d>
        <m:r>
          <w:rPr>
            <w:rFonts w:ascii="Cambria Math" w:hAnsi="Cambria Math"/>
            <w:sz w:val="20"/>
          </w:rPr>
          <m:t>=i*M+j</m:t>
        </m:r>
      </m:oMath>
      <w:r w:rsidRPr="009B49E0">
        <w:rPr>
          <w:sz w:val="20"/>
        </w:rPr>
        <w:t xml:space="preserve"> [Row Major] --- </w:t>
      </w:r>
      <w:r w:rsidRPr="005E4541">
        <w:rPr>
          <w:b/>
          <w:sz w:val="20"/>
        </w:rPr>
        <w:t>Equation 1</w:t>
      </w:r>
    </w:p>
    <w:p w14:paraId="12D35104" w14:textId="17F33A08" w:rsidR="001B79D7" w:rsidRPr="009B49E0" w:rsidRDefault="001B79D7" w:rsidP="001B79D7">
      <w:pPr>
        <w:jc w:val="center"/>
        <w:rPr>
          <w:sz w:val="20"/>
        </w:rPr>
      </w:pPr>
      <m:oMath>
        <m:r>
          <w:rPr>
            <w:rFonts w:ascii="Cambria Math" w:hAnsi="Cambria Math"/>
            <w:sz w:val="20"/>
          </w:rPr>
          <m:t>A</m:t>
        </m:r>
        <m:d>
          <m:dPr>
            <m:ctrlPr>
              <w:rPr>
                <w:rFonts w:ascii="Cambria Math" w:hAnsi="Cambria Math"/>
                <w:i/>
                <w:sz w:val="20"/>
              </w:rPr>
            </m:ctrlPr>
          </m:dPr>
          <m:e>
            <m:r>
              <w:rPr>
                <w:rFonts w:ascii="Cambria Math" w:hAnsi="Cambria Math"/>
                <w:sz w:val="20"/>
              </w:rPr>
              <m:t>i, j</m:t>
            </m:r>
          </m:e>
        </m:d>
        <m:r>
          <w:rPr>
            <w:rFonts w:ascii="Cambria Math" w:hAnsi="Cambria Math"/>
            <w:sz w:val="20"/>
          </w:rPr>
          <m:t>=j*N+i</m:t>
        </m:r>
      </m:oMath>
      <w:r w:rsidRPr="009B49E0">
        <w:rPr>
          <w:sz w:val="20"/>
        </w:rPr>
        <w:t xml:space="preserve"> [Column Major] --- </w:t>
      </w:r>
      <w:r w:rsidRPr="005E4541">
        <w:rPr>
          <w:b/>
          <w:sz w:val="20"/>
        </w:rPr>
        <w:t>Equation 2</w:t>
      </w:r>
    </w:p>
    <w:p w14:paraId="6F45A575" w14:textId="77777777" w:rsidR="001B79D7" w:rsidRPr="009B49E0" w:rsidRDefault="001B79D7">
      <w:pPr>
        <w:rPr>
          <w:sz w:val="20"/>
        </w:rPr>
      </w:pPr>
    </w:p>
    <w:p w14:paraId="78FF5418" w14:textId="5C3B395B" w:rsidR="00612E1A" w:rsidRPr="009B49E0" w:rsidRDefault="006F557F">
      <w:pPr>
        <w:rPr>
          <w:sz w:val="20"/>
        </w:rPr>
      </w:pPr>
      <w:r w:rsidRPr="009B49E0">
        <w:rPr>
          <w:sz w:val="20"/>
        </w:rPr>
        <w:t xml:space="preserve">The method to calculate offset for both row major matrix and column major matrix are used throughout all functions. </w:t>
      </w:r>
    </w:p>
    <w:p w14:paraId="2117EE44" w14:textId="77777777" w:rsidR="00612E1A" w:rsidRPr="009B49E0" w:rsidRDefault="00612E1A">
      <w:pPr>
        <w:rPr>
          <w:sz w:val="20"/>
        </w:rPr>
      </w:pPr>
    </w:p>
    <w:p w14:paraId="2E1C706F" w14:textId="2B98F16C" w:rsidR="00612E1A" w:rsidRPr="009B49E0" w:rsidRDefault="00612E1A" w:rsidP="0058142D">
      <w:pPr>
        <w:pStyle w:val="ListParagraph"/>
        <w:numPr>
          <w:ilvl w:val="0"/>
          <w:numId w:val="1"/>
        </w:numPr>
        <w:rPr>
          <w:b/>
          <w:sz w:val="20"/>
        </w:rPr>
      </w:pPr>
      <w:proofErr w:type="spellStart"/>
      <w:r w:rsidRPr="009B49E0">
        <w:rPr>
          <w:b/>
          <w:sz w:val="20"/>
        </w:rPr>
        <w:t>matrix_multiplication</w:t>
      </w:r>
      <w:proofErr w:type="spellEnd"/>
    </w:p>
    <w:p w14:paraId="06DD753A" w14:textId="279A34A0" w:rsidR="00476DA1" w:rsidRDefault="004A4DB9" w:rsidP="00D3153A">
      <w:pPr>
        <w:rPr>
          <w:sz w:val="20"/>
        </w:rPr>
      </w:pPr>
      <w:r w:rsidRPr="009B49E0">
        <w:rPr>
          <w:sz w:val="20"/>
        </w:rPr>
        <w:t xml:space="preserve">Similar to </w:t>
      </w:r>
      <w:proofErr w:type="spellStart"/>
      <w:r w:rsidRPr="009B49E0">
        <w:rPr>
          <w:sz w:val="20"/>
        </w:rPr>
        <w:t>matrix_addition</w:t>
      </w:r>
      <w:proofErr w:type="spellEnd"/>
      <w:r w:rsidRPr="009B49E0">
        <w:rPr>
          <w:sz w:val="20"/>
        </w:rPr>
        <w:t xml:space="preserve"> function, this function also checks the storage type of input matrices using input param</w:t>
      </w:r>
      <w:r w:rsidR="00532464" w:rsidRPr="009B49E0">
        <w:rPr>
          <w:sz w:val="20"/>
        </w:rPr>
        <w:t>e</w:t>
      </w:r>
      <w:r w:rsidRPr="009B49E0">
        <w:rPr>
          <w:sz w:val="20"/>
        </w:rPr>
        <w:t xml:space="preserve">ters. </w:t>
      </w:r>
      <w:r w:rsidR="00532464" w:rsidRPr="009B49E0">
        <w:rPr>
          <w:sz w:val="20"/>
        </w:rPr>
        <w:t xml:space="preserve">Depending on these values, different offset calculation is used. Details of method to calculate offset is explained in </w:t>
      </w:r>
      <w:proofErr w:type="spellStart"/>
      <w:r w:rsidR="00532464" w:rsidRPr="009B49E0">
        <w:rPr>
          <w:sz w:val="20"/>
        </w:rPr>
        <w:t>matrix_addition</w:t>
      </w:r>
      <w:proofErr w:type="spellEnd"/>
      <w:r w:rsidR="00532464" w:rsidRPr="009B49E0">
        <w:rPr>
          <w:sz w:val="20"/>
        </w:rPr>
        <w:t xml:space="preserve"> function description. </w:t>
      </w:r>
      <w:r w:rsidR="0011556F">
        <w:rPr>
          <w:sz w:val="20"/>
        </w:rPr>
        <w:t xml:space="preserve">Figure 2 shows example matrix multiplication. </w:t>
      </w:r>
    </w:p>
    <w:p w14:paraId="1B58FEFD" w14:textId="77777777" w:rsidR="00E72E4A" w:rsidRPr="009B49E0" w:rsidRDefault="00E72E4A" w:rsidP="00D3153A">
      <w:pPr>
        <w:rPr>
          <w:sz w:val="20"/>
        </w:rPr>
      </w:pPr>
    </w:p>
    <w:p w14:paraId="7A906908" w14:textId="319022C5" w:rsidR="003332C9" w:rsidRPr="009B49E0" w:rsidRDefault="005B4951" w:rsidP="00D3153A">
      <w:pPr>
        <w:rPr>
          <w:sz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d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e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f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i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j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k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m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a*h+b*j+c*l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a*i+b*k+c*m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</w:rPr>
                      <m:t>d*h+e*j+f*l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</w:rPr>
                      <m:t>d*i+e*k+f*m</m:t>
                    </m:r>
                  </m:e>
                </m:mr>
              </m:m>
            </m:e>
          </m:d>
        </m:oMath>
      </m:oMathPara>
    </w:p>
    <w:p w14:paraId="5695D94F" w14:textId="6ECCE0C9" w:rsidR="001604DF" w:rsidRPr="009B49E0" w:rsidRDefault="001604DF" w:rsidP="00FA73CC">
      <w:pPr>
        <w:jc w:val="center"/>
        <w:rPr>
          <w:sz w:val="20"/>
        </w:rPr>
      </w:pPr>
      <w:r w:rsidRPr="005E4541">
        <w:rPr>
          <w:b/>
          <w:sz w:val="20"/>
        </w:rPr>
        <w:t>Figure 2</w:t>
      </w:r>
      <w:r w:rsidR="00677185" w:rsidRPr="005E4541">
        <w:rPr>
          <w:b/>
          <w:sz w:val="20"/>
        </w:rPr>
        <w:t>:</w:t>
      </w:r>
      <w:r w:rsidR="00677185" w:rsidRPr="009B49E0">
        <w:rPr>
          <w:sz w:val="20"/>
        </w:rPr>
        <w:t xml:space="preserve"> Example of matrix multiplication</w:t>
      </w:r>
    </w:p>
    <w:p w14:paraId="50ABAF14" w14:textId="77777777" w:rsidR="001A4EFC" w:rsidRDefault="001A4EFC" w:rsidP="00D3153A">
      <w:pPr>
        <w:rPr>
          <w:sz w:val="20"/>
        </w:rPr>
      </w:pPr>
    </w:p>
    <w:p w14:paraId="2417BBF8" w14:textId="3454ABBC" w:rsidR="00476DA1" w:rsidRDefault="00476DA1" w:rsidP="00476DA1">
      <w:pPr>
        <w:rPr>
          <w:color w:val="C0504D" w:themeColor="accent2"/>
          <w:sz w:val="20"/>
        </w:rPr>
      </w:pPr>
      <w:r>
        <w:rPr>
          <w:sz w:val="20"/>
        </w:rPr>
        <w:t xml:space="preserve">It is important to note that matrix multiplication requires single row of matrix A to be calculated with all columns of matrix B. </w:t>
      </w:r>
      <w:r w:rsidR="00F221CE">
        <w:rPr>
          <w:sz w:val="20"/>
        </w:rPr>
        <w:t>In code</w:t>
      </w:r>
      <w:r>
        <w:rPr>
          <w:sz w:val="20"/>
        </w:rPr>
        <w:t>, the first for loop is setup to go through each rows of matrix A, and second for loop is placed to go through every column of matrix B.</w:t>
      </w:r>
      <w:r w:rsidR="00224474">
        <w:rPr>
          <w:sz w:val="20"/>
        </w:rPr>
        <w:t xml:space="preserve"> Since K represents columns of matrix A and rows of matrix B, adding third for loop with K enables function to go through each element of rows in matrix A and corresponding element of columns in matrix B. </w:t>
      </w:r>
      <w:r w:rsidR="005E076A">
        <w:rPr>
          <w:sz w:val="20"/>
        </w:rPr>
        <w:t xml:space="preserve">Two elements are multiplied, and accumulated into “sum” variable. </w:t>
      </w:r>
      <w:r w:rsidR="00F51D72">
        <w:rPr>
          <w:sz w:val="20"/>
        </w:rPr>
        <w:t xml:space="preserve">Finally, the result will be placed in matrix </w:t>
      </w:r>
      <w:proofErr w:type="gramStart"/>
      <w:r w:rsidR="00F51D72">
        <w:rPr>
          <w:sz w:val="20"/>
        </w:rPr>
        <w:t>C(</w:t>
      </w:r>
      <w:proofErr w:type="gramEnd"/>
      <w:r w:rsidR="00F51D72">
        <w:rPr>
          <w:sz w:val="20"/>
        </w:rPr>
        <w:t xml:space="preserve">row number of matrix A, column number of matrix B). </w:t>
      </w:r>
      <w:r w:rsidR="00513D75">
        <w:rPr>
          <w:sz w:val="20"/>
        </w:rPr>
        <w:t xml:space="preserve">By going through three for loops, the function achieves matrix multiplication operation. </w:t>
      </w:r>
    </w:p>
    <w:p w14:paraId="141221FA" w14:textId="77777777" w:rsidR="00612E1A" w:rsidRPr="009B49E0" w:rsidRDefault="00612E1A">
      <w:pPr>
        <w:rPr>
          <w:sz w:val="20"/>
        </w:rPr>
      </w:pPr>
    </w:p>
    <w:p w14:paraId="16AE2A85" w14:textId="54E50865" w:rsidR="00612E1A" w:rsidRPr="00F909AA" w:rsidRDefault="00612E1A" w:rsidP="0058142D">
      <w:pPr>
        <w:pStyle w:val="ListParagraph"/>
        <w:numPr>
          <w:ilvl w:val="0"/>
          <w:numId w:val="1"/>
        </w:numPr>
        <w:rPr>
          <w:b/>
          <w:sz w:val="20"/>
        </w:rPr>
      </w:pPr>
      <w:proofErr w:type="spellStart"/>
      <w:r w:rsidRPr="00F909AA">
        <w:rPr>
          <w:b/>
          <w:sz w:val="20"/>
        </w:rPr>
        <w:t>mv_multiplication</w:t>
      </w:r>
      <w:proofErr w:type="spellEnd"/>
    </w:p>
    <w:p w14:paraId="6E8EEDE7" w14:textId="7C49AD74" w:rsidR="00F80061" w:rsidRDefault="00341046">
      <w:pPr>
        <w:rPr>
          <w:sz w:val="20"/>
          <w:szCs w:val="20"/>
        </w:rPr>
      </w:pPr>
      <w:proofErr w:type="spellStart"/>
      <w:proofErr w:type="gramStart"/>
      <w:r w:rsidRPr="003332C9">
        <w:rPr>
          <w:sz w:val="20"/>
          <w:szCs w:val="20"/>
        </w:rPr>
        <w:t>mv_multiplication</w:t>
      </w:r>
      <w:proofErr w:type="spellEnd"/>
      <w:proofErr w:type="gramEnd"/>
      <w:r w:rsidRPr="003332C9">
        <w:rPr>
          <w:sz w:val="20"/>
          <w:szCs w:val="20"/>
        </w:rPr>
        <w:t xml:space="preserve"> function also starts with checking the storage type of first matrix using input parameter. This function only has two implementation</w:t>
      </w:r>
      <w:r w:rsidR="00B40829" w:rsidRPr="003332C9">
        <w:rPr>
          <w:sz w:val="20"/>
          <w:szCs w:val="20"/>
        </w:rPr>
        <w:t>s</w:t>
      </w:r>
      <w:r w:rsidRPr="003332C9">
        <w:rPr>
          <w:sz w:val="20"/>
          <w:szCs w:val="20"/>
        </w:rPr>
        <w:t xml:space="preserve"> as only first matrix has option to be row major or column major. </w:t>
      </w:r>
      <w:r w:rsidR="004F3778" w:rsidRPr="003332C9">
        <w:rPr>
          <w:sz w:val="20"/>
          <w:szCs w:val="20"/>
        </w:rPr>
        <w:t xml:space="preserve">The implementation of the function is similar to </w:t>
      </w:r>
      <w:proofErr w:type="spellStart"/>
      <w:r w:rsidR="004F3778" w:rsidRPr="003332C9">
        <w:rPr>
          <w:sz w:val="20"/>
          <w:szCs w:val="20"/>
        </w:rPr>
        <w:t>matrix_multiplication</w:t>
      </w:r>
      <w:proofErr w:type="spellEnd"/>
      <w:r w:rsidR="004F3778" w:rsidRPr="003332C9">
        <w:rPr>
          <w:sz w:val="20"/>
          <w:szCs w:val="20"/>
        </w:rPr>
        <w:t xml:space="preserve"> function except second input matrix is a vector (i.e. only has one column). </w:t>
      </w:r>
      <w:r w:rsidR="009E5C2A" w:rsidRPr="003332C9">
        <w:rPr>
          <w:sz w:val="20"/>
          <w:szCs w:val="20"/>
        </w:rPr>
        <w:t xml:space="preserve">The Figure 3 shows example of mv multiplication. </w:t>
      </w:r>
    </w:p>
    <w:p w14:paraId="5F4D4D19" w14:textId="77777777" w:rsidR="00C23873" w:rsidRPr="003332C9" w:rsidRDefault="00C23873">
      <w:pPr>
        <w:rPr>
          <w:sz w:val="20"/>
          <w:szCs w:val="20"/>
        </w:rPr>
      </w:pPr>
    </w:p>
    <w:p w14:paraId="37886064" w14:textId="705650B3" w:rsidR="003332C9" w:rsidRPr="003332C9" w:rsidRDefault="005B4951">
      <w:pPr>
        <w:rPr>
          <w:sz w:val="20"/>
          <w:szCs w:val="2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</m:mr>
              </m:m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a*e+b*f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c*e+d*f</m:t>
                    </m:r>
                  </m:e>
                </m:mr>
              </m:m>
            </m:e>
          </m:d>
        </m:oMath>
      </m:oMathPara>
    </w:p>
    <w:p w14:paraId="775B0B06" w14:textId="2D87ADB9" w:rsidR="003332C9" w:rsidRDefault="003332C9" w:rsidP="003332C9">
      <w:pPr>
        <w:jc w:val="center"/>
        <w:rPr>
          <w:sz w:val="20"/>
          <w:szCs w:val="20"/>
        </w:rPr>
      </w:pPr>
      <w:r w:rsidRPr="005E4541">
        <w:rPr>
          <w:b/>
          <w:sz w:val="20"/>
          <w:szCs w:val="20"/>
        </w:rPr>
        <w:t>Figure 3:</w:t>
      </w:r>
      <w:r w:rsidRPr="003332C9">
        <w:rPr>
          <w:sz w:val="20"/>
          <w:szCs w:val="20"/>
        </w:rPr>
        <w:t xml:space="preserve"> Example of mv multiplication</w:t>
      </w:r>
    </w:p>
    <w:p w14:paraId="05E6A191" w14:textId="77777777" w:rsidR="003332C9" w:rsidRDefault="003332C9" w:rsidP="003332C9">
      <w:pPr>
        <w:jc w:val="center"/>
        <w:rPr>
          <w:sz w:val="20"/>
          <w:szCs w:val="20"/>
        </w:rPr>
      </w:pPr>
    </w:p>
    <w:p w14:paraId="7BD0E4DB" w14:textId="74E25E23" w:rsidR="003332C9" w:rsidRDefault="001814A6" w:rsidP="003332C9">
      <w:pPr>
        <w:rPr>
          <w:sz w:val="20"/>
          <w:szCs w:val="20"/>
        </w:rPr>
      </w:pPr>
      <w:r>
        <w:rPr>
          <w:sz w:val="20"/>
          <w:szCs w:val="20"/>
        </w:rPr>
        <w:t xml:space="preserve">The first for loop goes through every row of matrix A, and second for loop iterates through every column of matrix A and every row of vector B (matrix B). </w:t>
      </w:r>
      <w:r w:rsidR="00FD0AFB">
        <w:rPr>
          <w:sz w:val="20"/>
          <w:szCs w:val="20"/>
        </w:rPr>
        <w:t xml:space="preserve">The two elements are multiplied, and accumulated into “sum” variable, and stored into result vector </w:t>
      </w:r>
      <w:proofErr w:type="gramStart"/>
      <w:r w:rsidR="00FD0AFB">
        <w:rPr>
          <w:sz w:val="20"/>
          <w:szCs w:val="20"/>
        </w:rPr>
        <w:t>C(</w:t>
      </w:r>
      <w:proofErr w:type="gramEnd"/>
      <w:r w:rsidR="00FD0AFB">
        <w:rPr>
          <w:sz w:val="20"/>
          <w:szCs w:val="20"/>
        </w:rPr>
        <w:t xml:space="preserve">row number of matrix A). </w:t>
      </w:r>
      <w:r w:rsidR="00540B23">
        <w:rPr>
          <w:sz w:val="20"/>
          <w:szCs w:val="20"/>
        </w:rPr>
        <w:t xml:space="preserve">By repeating this process, the function achieves mv multiplication. </w:t>
      </w:r>
    </w:p>
    <w:p w14:paraId="3D29B6A5" w14:textId="77777777" w:rsidR="007E5ADF" w:rsidRDefault="007E5ADF"/>
    <w:p w14:paraId="0B1C4CD9" w14:textId="77777777" w:rsidR="00612E1A" w:rsidRPr="00DA71E9" w:rsidRDefault="00612E1A">
      <w:pPr>
        <w:rPr>
          <w:u w:val="single"/>
        </w:rPr>
      </w:pPr>
      <w:r w:rsidRPr="00DA71E9">
        <w:rPr>
          <w:u w:val="single"/>
        </w:rPr>
        <w:t>2. Performance Report</w:t>
      </w:r>
    </w:p>
    <w:p w14:paraId="6674B53E" w14:textId="77777777" w:rsidR="002C1DDD" w:rsidRDefault="002C1DDD"/>
    <w:p w14:paraId="0962CFFC" w14:textId="03CCDF10" w:rsidR="009F024A" w:rsidRDefault="004D3D82">
      <w:pPr>
        <w:rPr>
          <w:sz w:val="20"/>
        </w:rPr>
      </w:pPr>
      <w:r>
        <w:rPr>
          <w:sz w:val="20"/>
        </w:rPr>
        <w:t>All execution of assignment 1 code is performed on</w:t>
      </w:r>
      <w:r w:rsidR="00DA71E9" w:rsidRPr="00DA71E9">
        <w:rPr>
          <w:sz w:val="20"/>
        </w:rPr>
        <w:t xml:space="preserve"> </w:t>
      </w:r>
      <w:r w:rsidRPr="001B0519">
        <w:rPr>
          <w:b/>
          <w:sz w:val="20"/>
        </w:rPr>
        <w:t>lennon.secs.oakland.edu</w:t>
      </w:r>
      <w:r>
        <w:rPr>
          <w:sz w:val="20"/>
        </w:rPr>
        <w:t xml:space="preserve"> </w:t>
      </w:r>
      <w:proofErr w:type="spellStart"/>
      <w:r>
        <w:rPr>
          <w:sz w:val="20"/>
        </w:rPr>
        <w:t>linux</w:t>
      </w:r>
      <w:proofErr w:type="spellEnd"/>
      <w:r>
        <w:rPr>
          <w:sz w:val="20"/>
        </w:rPr>
        <w:t xml:space="preserve"> server via VPN connection. </w:t>
      </w:r>
      <w:r w:rsidR="00E12F58">
        <w:rPr>
          <w:sz w:val="20"/>
        </w:rPr>
        <w:t>Bash script was prepared to automatically per</w:t>
      </w:r>
      <w:r w:rsidR="00806D89">
        <w:rPr>
          <w:sz w:val="20"/>
        </w:rPr>
        <w:t>form six variants of t</w:t>
      </w:r>
      <w:r w:rsidR="00D4475B">
        <w:rPr>
          <w:sz w:val="20"/>
        </w:rPr>
        <w:t>est runs, and save the result into a</w:t>
      </w:r>
      <w:r w:rsidR="00806D89">
        <w:rPr>
          <w:sz w:val="20"/>
        </w:rPr>
        <w:t xml:space="preserve"> text file. </w:t>
      </w:r>
      <w:r w:rsidR="009F024A">
        <w:rPr>
          <w:sz w:val="20"/>
        </w:rPr>
        <w:t xml:space="preserve">Following three figures shows the performance of each function. </w:t>
      </w:r>
    </w:p>
    <w:p w14:paraId="75D599C5" w14:textId="77777777" w:rsidR="001464BD" w:rsidRDefault="001464BD">
      <w:pPr>
        <w:rPr>
          <w:sz w:val="20"/>
        </w:rPr>
      </w:pPr>
    </w:p>
    <w:p w14:paraId="6EB62A93" w14:textId="39AA8796" w:rsidR="00895FE5" w:rsidRDefault="004F7362" w:rsidP="00895FE5">
      <w:pPr>
        <w:rPr>
          <w:sz w:val="20"/>
        </w:rPr>
      </w:pPr>
      <w:r>
        <w:rPr>
          <w:noProof/>
          <w:lang w:eastAsia="ja-JP"/>
        </w:rPr>
        <w:drawing>
          <wp:inline distT="0" distB="0" distL="0" distR="0" wp14:anchorId="2590B6B2" wp14:editId="20DE7F9D">
            <wp:extent cx="5270500" cy="2444750"/>
            <wp:effectExtent l="0" t="0" r="254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64F38B" w14:textId="77777777" w:rsidR="006C2648" w:rsidRDefault="006C2648" w:rsidP="00895FE5">
      <w:pPr>
        <w:rPr>
          <w:sz w:val="20"/>
        </w:rPr>
      </w:pPr>
    </w:p>
    <w:p w14:paraId="65C3412A" w14:textId="0B31C0A2" w:rsidR="00DB2319" w:rsidRDefault="00895FE5" w:rsidP="00895FE5">
      <w:pPr>
        <w:rPr>
          <w:sz w:val="20"/>
        </w:rPr>
      </w:pPr>
      <w:r>
        <w:rPr>
          <w:noProof/>
          <w:lang w:eastAsia="ja-JP"/>
        </w:rPr>
        <w:drawing>
          <wp:inline distT="0" distB="0" distL="0" distR="0" wp14:anchorId="0398C4E0" wp14:editId="7764D868">
            <wp:extent cx="5270500" cy="2495550"/>
            <wp:effectExtent l="0" t="0" r="2540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EB7C92B" w14:textId="3BAD2095" w:rsidR="00DB2319" w:rsidRDefault="00DB2319" w:rsidP="00DB2319">
      <w:pPr>
        <w:rPr>
          <w:sz w:val="20"/>
        </w:rPr>
      </w:pPr>
    </w:p>
    <w:p w14:paraId="7BC7C32D" w14:textId="414111BA" w:rsidR="0020152D" w:rsidRDefault="00DB2319" w:rsidP="00DB2319">
      <w:pPr>
        <w:rPr>
          <w:sz w:val="20"/>
        </w:rPr>
      </w:pPr>
      <w:r>
        <w:rPr>
          <w:noProof/>
          <w:lang w:eastAsia="ja-JP"/>
        </w:rPr>
        <w:drawing>
          <wp:inline distT="0" distB="0" distL="0" distR="0" wp14:anchorId="0E80EA15" wp14:editId="3A714EB6">
            <wp:extent cx="5308600" cy="2260600"/>
            <wp:effectExtent l="0" t="0" r="25400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851EC8D" w14:textId="77777777" w:rsidR="001464BD" w:rsidRDefault="001464BD" w:rsidP="0020152D">
      <w:pPr>
        <w:rPr>
          <w:sz w:val="20"/>
        </w:rPr>
      </w:pPr>
    </w:p>
    <w:p w14:paraId="79ECD135" w14:textId="4BE160DD" w:rsidR="0020152D" w:rsidRPr="00D21D7E" w:rsidRDefault="000C49C8" w:rsidP="00B92887">
      <w:pPr>
        <w:pStyle w:val="ListParagraph"/>
        <w:numPr>
          <w:ilvl w:val="0"/>
          <w:numId w:val="1"/>
        </w:numPr>
        <w:rPr>
          <w:b/>
          <w:sz w:val="20"/>
        </w:rPr>
      </w:pPr>
      <w:r w:rsidRPr="00D21D7E">
        <w:rPr>
          <w:b/>
          <w:sz w:val="20"/>
        </w:rPr>
        <w:t>Performance Different due to Storage Type</w:t>
      </w:r>
    </w:p>
    <w:p w14:paraId="3B5BCD57" w14:textId="77777777" w:rsidR="000C49C8" w:rsidRDefault="000C49C8" w:rsidP="0020152D">
      <w:pPr>
        <w:rPr>
          <w:sz w:val="20"/>
        </w:rPr>
      </w:pPr>
    </w:p>
    <w:p w14:paraId="006ECC28" w14:textId="77777777" w:rsidR="00B92887" w:rsidRDefault="00B92887" w:rsidP="0020152D">
      <w:pPr>
        <w:rPr>
          <w:sz w:val="20"/>
        </w:rPr>
      </w:pPr>
    </w:p>
    <w:p w14:paraId="204DEB75" w14:textId="2E5995CB" w:rsidR="000C49C8" w:rsidRPr="00D21D7E" w:rsidRDefault="000C49C8" w:rsidP="00B92887">
      <w:pPr>
        <w:pStyle w:val="ListParagraph"/>
        <w:numPr>
          <w:ilvl w:val="0"/>
          <w:numId w:val="1"/>
        </w:numPr>
        <w:rPr>
          <w:b/>
          <w:sz w:val="20"/>
        </w:rPr>
      </w:pPr>
      <w:r w:rsidRPr="00D21D7E">
        <w:rPr>
          <w:b/>
          <w:sz w:val="20"/>
        </w:rPr>
        <w:t>Performance Difference due to Optimization Level</w:t>
      </w:r>
    </w:p>
    <w:p w14:paraId="684EB3EE" w14:textId="725A5ED7" w:rsidR="000C49C8" w:rsidRDefault="000D7311" w:rsidP="0020152D">
      <w:pPr>
        <w:rPr>
          <w:sz w:val="20"/>
        </w:rPr>
      </w:pPr>
      <w:r>
        <w:rPr>
          <w:sz w:val="20"/>
        </w:rPr>
        <w:t xml:space="preserve">In this assignment, same code was compiled using different optimization flag level, level 0 and level 3. </w:t>
      </w:r>
      <w:r w:rsidR="003B2F9D">
        <w:rPr>
          <w:sz w:val="20"/>
        </w:rPr>
        <w:t xml:space="preserve">At flag level 0, there is no optimization, and documentation states that this level is only good for debugging purpose. </w:t>
      </w:r>
      <w:r w:rsidR="002A34B0">
        <w:rPr>
          <w:sz w:val="20"/>
        </w:rPr>
        <w:t xml:space="preserve">GNU GCC complier uses optimization flag level 2 as default if this option is not specified. </w:t>
      </w:r>
    </w:p>
    <w:p w14:paraId="34E921BB" w14:textId="77777777" w:rsidR="00B14CF2" w:rsidRDefault="00B14CF2" w:rsidP="0020152D">
      <w:pPr>
        <w:rPr>
          <w:sz w:val="20"/>
        </w:rPr>
      </w:pPr>
    </w:p>
    <w:p w14:paraId="6EBFD893" w14:textId="50E470D8" w:rsidR="00B14CF2" w:rsidRDefault="00B14CF2" w:rsidP="0020152D">
      <w:pPr>
        <w:rPr>
          <w:sz w:val="20"/>
        </w:rPr>
      </w:pPr>
      <w:r>
        <w:rPr>
          <w:sz w:val="20"/>
        </w:rPr>
        <w:t xml:space="preserve">At optimization flag level 3, </w:t>
      </w:r>
      <w:bookmarkStart w:id="0" w:name="_GoBack"/>
      <w:bookmarkEnd w:id="0"/>
    </w:p>
    <w:p w14:paraId="359ADCD8" w14:textId="77777777" w:rsidR="00B92887" w:rsidRDefault="00B92887" w:rsidP="0020152D">
      <w:pPr>
        <w:rPr>
          <w:sz w:val="20"/>
        </w:rPr>
      </w:pPr>
    </w:p>
    <w:p w14:paraId="3DD4488A" w14:textId="6CF3F87D" w:rsidR="000C49C8" w:rsidRPr="00116EF9" w:rsidRDefault="000C49C8" w:rsidP="00B92887">
      <w:pPr>
        <w:pStyle w:val="ListParagraph"/>
        <w:numPr>
          <w:ilvl w:val="0"/>
          <w:numId w:val="1"/>
        </w:numPr>
        <w:rPr>
          <w:b/>
          <w:sz w:val="20"/>
        </w:rPr>
      </w:pPr>
      <w:r w:rsidRPr="00116EF9">
        <w:rPr>
          <w:b/>
          <w:sz w:val="20"/>
        </w:rPr>
        <w:t>Number of Flops Calculation</w:t>
      </w:r>
    </w:p>
    <w:p w14:paraId="73D2FC0F" w14:textId="5821F53C" w:rsidR="004D1D19" w:rsidRDefault="000461FB" w:rsidP="004D1D19">
      <w:pPr>
        <w:rPr>
          <w:sz w:val="20"/>
        </w:rPr>
      </w:pPr>
      <w:r>
        <w:rPr>
          <w:sz w:val="20"/>
        </w:rPr>
        <w:t>Inside main function, MFLOPS was calculated with execution time. In order to calculate MFLOPS, it is necessary to understand number of flops performed by each function. Table 1 below summarize</w:t>
      </w:r>
      <w:r w:rsidR="006F7A14">
        <w:rPr>
          <w:sz w:val="20"/>
        </w:rPr>
        <w:t>s</w:t>
      </w:r>
      <w:r>
        <w:rPr>
          <w:sz w:val="20"/>
        </w:rPr>
        <w:t xml:space="preserve"> the equation used for calculation. </w:t>
      </w:r>
    </w:p>
    <w:p w14:paraId="6DBA3E5C" w14:textId="77777777" w:rsidR="008B3E90" w:rsidRDefault="008B3E90" w:rsidP="004D1D19">
      <w:pPr>
        <w:rPr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88"/>
        <w:gridCol w:w="4050"/>
      </w:tblGrid>
      <w:tr w:rsidR="008B3E90" w14:paraId="59A90686" w14:textId="77777777" w:rsidTr="008B3E90">
        <w:trPr>
          <w:jc w:val="center"/>
        </w:trPr>
        <w:tc>
          <w:tcPr>
            <w:tcW w:w="3888" w:type="dxa"/>
          </w:tcPr>
          <w:p w14:paraId="29C2B8D1" w14:textId="15EC227D" w:rsidR="008B3E90" w:rsidRDefault="008B3E90" w:rsidP="00D43E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Function</w:t>
            </w:r>
          </w:p>
        </w:tc>
        <w:tc>
          <w:tcPr>
            <w:tcW w:w="4050" w:type="dxa"/>
          </w:tcPr>
          <w:p w14:paraId="2E38F202" w14:textId="1EF3DADF" w:rsidR="008B3E90" w:rsidRDefault="008B3E90" w:rsidP="00D43E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# of flop</w:t>
            </w:r>
          </w:p>
        </w:tc>
      </w:tr>
      <w:tr w:rsidR="008B3E90" w14:paraId="64FCDB42" w14:textId="77777777" w:rsidTr="008B3E90">
        <w:trPr>
          <w:jc w:val="center"/>
        </w:trPr>
        <w:tc>
          <w:tcPr>
            <w:tcW w:w="3888" w:type="dxa"/>
          </w:tcPr>
          <w:p w14:paraId="446C2DAD" w14:textId="039FC162" w:rsidR="008B3E90" w:rsidRDefault="008B3E90" w:rsidP="00D43ED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matrix_addition</w:t>
            </w:r>
            <w:proofErr w:type="spellEnd"/>
          </w:p>
        </w:tc>
        <w:tc>
          <w:tcPr>
            <w:tcW w:w="4050" w:type="dxa"/>
          </w:tcPr>
          <w:p w14:paraId="05212E60" w14:textId="0A09350A" w:rsidR="008B3E90" w:rsidRDefault="008877B5" w:rsidP="00D43ED7">
            <w:pPr>
              <w:jc w:val="center"/>
              <w:rPr>
                <w:sz w:val="20"/>
              </w:rPr>
            </w:pPr>
            <w:r w:rsidRPr="008877B5">
              <w:rPr>
                <w:sz w:val="20"/>
              </w:rPr>
              <w:t>M * N</w:t>
            </w:r>
          </w:p>
        </w:tc>
      </w:tr>
      <w:tr w:rsidR="008B3E90" w14:paraId="0543E1B6" w14:textId="77777777" w:rsidTr="008B3E90">
        <w:trPr>
          <w:jc w:val="center"/>
        </w:trPr>
        <w:tc>
          <w:tcPr>
            <w:tcW w:w="3888" w:type="dxa"/>
          </w:tcPr>
          <w:p w14:paraId="537470A1" w14:textId="4D3035FB" w:rsidR="008B3E90" w:rsidRDefault="008B3E90" w:rsidP="00D43ED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matrix_multilication</w:t>
            </w:r>
            <w:proofErr w:type="spellEnd"/>
          </w:p>
        </w:tc>
        <w:tc>
          <w:tcPr>
            <w:tcW w:w="4050" w:type="dxa"/>
          </w:tcPr>
          <w:p w14:paraId="3511C1C8" w14:textId="513E4AA0" w:rsidR="008B3E90" w:rsidRDefault="008877B5" w:rsidP="00D43E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M * N * (2 * K - 1)</w:t>
            </w:r>
          </w:p>
        </w:tc>
      </w:tr>
      <w:tr w:rsidR="008B3E90" w14:paraId="7E6F7BC5" w14:textId="77777777" w:rsidTr="008B3E90">
        <w:trPr>
          <w:jc w:val="center"/>
        </w:trPr>
        <w:tc>
          <w:tcPr>
            <w:tcW w:w="3888" w:type="dxa"/>
          </w:tcPr>
          <w:p w14:paraId="1836C49B" w14:textId="380D2415" w:rsidR="008B3E90" w:rsidRDefault="008B3E90" w:rsidP="00D43ED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mv_multiplication</w:t>
            </w:r>
            <w:proofErr w:type="spellEnd"/>
          </w:p>
        </w:tc>
        <w:tc>
          <w:tcPr>
            <w:tcW w:w="4050" w:type="dxa"/>
          </w:tcPr>
          <w:p w14:paraId="08213EB6" w14:textId="71CCD328" w:rsidR="008B3E90" w:rsidRDefault="008877B5" w:rsidP="00D43E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 w:rsidRPr="008877B5">
              <w:rPr>
                <w:sz w:val="20"/>
              </w:rPr>
              <w:t>2 * M - 1) * N</w:t>
            </w:r>
          </w:p>
        </w:tc>
      </w:tr>
    </w:tbl>
    <w:p w14:paraId="1CF74E5A" w14:textId="3F189BEE" w:rsidR="008B3E90" w:rsidRDefault="006F7A14" w:rsidP="00755C48">
      <w:pPr>
        <w:jc w:val="center"/>
        <w:rPr>
          <w:sz w:val="20"/>
        </w:rPr>
      </w:pPr>
      <w:r w:rsidRPr="005E4541">
        <w:rPr>
          <w:b/>
          <w:sz w:val="20"/>
        </w:rPr>
        <w:t>Table1:</w:t>
      </w:r>
      <w:r>
        <w:rPr>
          <w:sz w:val="20"/>
        </w:rPr>
        <w:t xml:space="preserve"> Number of flops performed by each function</w:t>
      </w:r>
    </w:p>
    <w:p w14:paraId="29C9D5B7" w14:textId="77777777" w:rsidR="006F7A14" w:rsidRDefault="006F7A14" w:rsidP="004D1D19">
      <w:pPr>
        <w:rPr>
          <w:sz w:val="20"/>
        </w:rPr>
      </w:pPr>
    </w:p>
    <w:p w14:paraId="2E22DA1F" w14:textId="3FE127B9" w:rsidR="006F7A14" w:rsidRDefault="0061460B" w:rsidP="004D1D19">
      <w:pPr>
        <w:rPr>
          <w:sz w:val="20"/>
        </w:rPr>
      </w:pPr>
      <w:r>
        <w:rPr>
          <w:sz w:val="20"/>
        </w:rPr>
        <w:t xml:space="preserve">Note: When calculating MFLOPS for </w:t>
      </w:r>
      <w:proofErr w:type="spellStart"/>
      <w:r>
        <w:rPr>
          <w:sz w:val="20"/>
        </w:rPr>
        <w:t>matrix_multiplication</w:t>
      </w:r>
      <w:proofErr w:type="spellEnd"/>
      <w:r>
        <w:rPr>
          <w:sz w:val="20"/>
        </w:rPr>
        <w:t>, there is a possibility of overflow with large number (ex. 2048 * 2048) at (M * N * (2 * K – 1)) as all variables are declared as int. M variable is type casted with long to avoid overflow.</w:t>
      </w:r>
    </w:p>
    <w:p w14:paraId="7A3F8B77" w14:textId="77777777" w:rsidR="004D1D19" w:rsidRDefault="004D1D19" w:rsidP="004D1D19">
      <w:pPr>
        <w:rPr>
          <w:sz w:val="20"/>
        </w:rPr>
      </w:pPr>
    </w:p>
    <w:p w14:paraId="72D65627" w14:textId="1C1E17AF" w:rsidR="004D1D19" w:rsidRPr="0053368F" w:rsidRDefault="0050257A" w:rsidP="004D1D19">
      <w:pPr>
        <w:rPr>
          <w:u w:val="single"/>
        </w:rPr>
      </w:pPr>
      <w:r w:rsidRPr="0053368F">
        <w:rPr>
          <w:u w:val="single"/>
        </w:rPr>
        <w:t>3. Conclusion</w:t>
      </w:r>
    </w:p>
    <w:p w14:paraId="13EFAE07" w14:textId="77777777" w:rsidR="000C49C8" w:rsidRPr="0020152D" w:rsidRDefault="000C49C8" w:rsidP="0020152D">
      <w:pPr>
        <w:rPr>
          <w:sz w:val="20"/>
        </w:rPr>
      </w:pPr>
    </w:p>
    <w:sectPr w:rsidR="000C49C8" w:rsidRPr="0020152D" w:rsidSect="00C23873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D3C05"/>
    <w:multiLevelType w:val="hybridMultilevel"/>
    <w:tmpl w:val="5EA68A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E1A"/>
    <w:rsid w:val="00007643"/>
    <w:rsid w:val="000461FB"/>
    <w:rsid w:val="000C4082"/>
    <w:rsid w:val="000C49C8"/>
    <w:rsid w:val="000D7311"/>
    <w:rsid w:val="0011556F"/>
    <w:rsid w:val="00116EF9"/>
    <w:rsid w:val="00125E51"/>
    <w:rsid w:val="001464BD"/>
    <w:rsid w:val="001604DF"/>
    <w:rsid w:val="001814A6"/>
    <w:rsid w:val="001A4EFC"/>
    <w:rsid w:val="001B0519"/>
    <w:rsid w:val="001B79D7"/>
    <w:rsid w:val="0020152D"/>
    <w:rsid w:val="0021018B"/>
    <w:rsid w:val="00224474"/>
    <w:rsid w:val="002A34B0"/>
    <w:rsid w:val="002C1DDD"/>
    <w:rsid w:val="002C2592"/>
    <w:rsid w:val="003332C9"/>
    <w:rsid w:val="00341046"/>
    <w:rsid w:val="00357F88"/>
    <w:rsid w:val="00386623"/>
    <w:rsid w:val="003B2F9D"/>
    <w:rsid w:val="003B3F38"/>
    <w:rsid w:val="004301E4"/>
    <w:rsid w:val="00476DA1"/>
    <w:rsid w:val="004A4DB9"/>
    <w:rsid w:val="004B0BED"/>
    <w:rsid w:val="004D1D19"/>
    <w:rsid w:val="004D3D82"/>
    <w:rsid w:val="004F3778"/>
    <w:rsid w:val="004F7362"/>
    <w:rsid w:val="0050257A"/>
    <w:rsid w:val="0051033A"/>
    <w:rsid w:val="00513D75"/>
    <w:rsid w:val="00532464"/>
    <w:rsid w:val="0053368F"/>
    <w:rsid w:val="00540B23"/>
    <w:rsid w:val="00551426"/>
    <w:rsid w:val="0058142D"/>
    <w:rsid w:val="005B4951"/>
    <w:rsid w:val="005C7085"/>
    <w:rsid w:val="005E076A"/>
    <w:rsid w:val="005E4541"/>
    <w:rsid w:val="00612E1A"/>
    <w:rsid w:val="0061460B"/>
    <w:rsid w:val="006222BD"/>
    <w:rsid w:val="006671B0"/>
    <w:rsid w:val="00677185"/>
    <w:rsid w:val="006C2648"/>
    <w:rsid w:val="006E6F05"/>
    <w:rsid w:val="006E7FE2"/>
    <w:rsid w:val="006F557F"/>
    <w:rsid w:val="006F7A14"/>
    <w:rsid w:val="00746BF4"/>
    <w:rsid w:val="00755C48"/>
    <w:rsid w:val="007775ED"/>
    <w:rsid w:val="0079474E"/>
    <w:rsid w:val="007D38A2"/>
    <w:rsid w:val="007D40F5"/>
    <w:rsid w:val="007E5ADF"/>
    <w:rsid w:val="00806D89"/>
    <w:rsid w:val="00836EE1"/>
    <w:rsid w:val="00856213"/>
    <w:rsid w:val="008877B5"/>
    <w:rsid w:val="00895FE5"/>
    <w:rsid w:val="008B3E90"/>
    <w:rsid w:val="008D40C7"/>
    <w:rsid w:val="008E7358"/>
    <w:rsid w:val="009A10AD"/>
    <w:rsid w:val="009B49E0"/>
    <w:rsid w:val="009E5C2A"/>
    <w:rsid w:val="009F024A"/>
    <w:rsid w:val="009F3941"/>
    <w:rsid w:val="00AF06B0"/>
    <w:rsid w:val="00B14CF2"/>
    <w:rsid w:val="00B40829"/>
    <w:rsid w:val="00B650E2"/>
    <w:rsid w:val="00B92887"/>
    <w:rsid w:val="00B96FE9"/>
    <w:rsid w:val="00B97D00"/>
    <w:rsid w:val="00C23873"/>
    <w:rsid w:val="00CB6537"/>
    <w:rsid w:val="00D02BC2"/>
    <w:rsid w:val="00D13F16"/>
    <w:rsid w:val="00D21D7E"/>
    <w:rsid w:val="00D3153A"/>
    <w:rsid w:val="00D35E30"/>
    <w:rsid w:val="00D43ED7"/>
    <w:rsid w:val="00D4475B"/>
    <w:rsid w:val="00D46FCE"/>
    <w:rsid w:val="00D77A97"/>
    <w:rsid w:val="00DA71E9"/>
    <w:rsid w:val="00DB22F5"/>
    <w:rsid w:val="00DB2319"/>
    <w:rsid w:val="00DD600D"/>
    <w:rsid w:val="00E12F58"/>
    <w:rsid w:val="00E420AA"/>
    <w:rsid w:val="00E72E4A"/>
    <w:rsid w:val="00F221CE"/>
    <w:rsid w:val="00F23492"/>
    <w:rsid w:val="00F51D72"/>
    <w:rsid w:val="00F80061"/>
    <w:rsid w:val="00F909AA"/>
    <w:rsid w:val="00F939E9"/>
    <w:rsid w:val="00FA73CC"/>
    <w:rsid w:val="00FB1B35"/>
    <w:rsid w:val="00FD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624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7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0F5"/>
    <w:pPr>
      <w:ind w:left="720"/>
      <w:contextualSpacing/>
    </w:pPr>
  </w:style>
  <w:style w:type="table" w:styleId="TableGrid">
    <w:name w:val="Table Grid"/>
    <w:basedOn w:val="TableNormal"/>
    <w:uiPriority w:val="59"/>
    <w:rsid w:val="008B3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47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47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74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0F5"/>
    <w:pPr>
      <w:ind w:left="720"/>
      <w:contextualSpacing/>
    </w:pPr>
  </w:style>
  <w:style w:type="table" w:styleId="TableGrid">
    <w:name w:val="Table Grid"/>
    <w:basedOn w:val="TableNormal"/>
    <w:uiPriority w:val="59"/>
    <w:rsid w:val="008B3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1526km\Desktop\KM%20Related%20Files\kmalhan-cse436-f62fc7ce2550\Assignment1\Assignment_1_result_plot_Kazumi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1526km\Desktop\KM%20Related%20Files\kmalhan-cse436-f62fc7ce2550\Assignment1\Assignment_1_result_plot_Kazumi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t1526km\Desktop\KM%20Related%20Files\kmalhan-cse436-f62fc7ce2550\Assignment1\Assignment_1_result_plot_Kazumi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000"/>
            </a:pPr>
            <a:r>
              <a:rPr lang="en-US" sz="1000" b="1" i="0" u="none" strike="noStrike" baseline="0">
                <a:effectLst/>
              </a:rPr>
              <a:t>Performance (Execution time in ms) of matrix addition</a:t>
            </a:r>
            <a:r>
              <a:rPr lang="en-US" sz="1000" b="1" i="0" u="none" strike="noStrike" baseline="0"/>
              <a:t> </a:t>
            </a:r>
          </a:p>
        </c:rich>
      </c:tx>
      <c:layout>
        <c:manualLayout>
          <c:xMode val="edge"/>
          <c:yMode val="edge"/>
          <c:x val="0.17046038555525386"/>
          <c:y val="5.3030371203599547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243529076937672"/>
          <c:y val="6.1983814523184605E-2"/>
          <c:w val="0.61365449198368271"/>
          <c:h val="0.76922003499562552"/>
        </c:manualLayout>
      </c:layout>
      <c:lineChart>
        <c:grouping val="standard"/>
        <c:varyColors val="0"/>
        <c:ser>
          <c:idx val="0"/>
          <c:order val="0"/>
          <c:tx>
            <c:strRef>
              <c:f>'-O3'!$A$25</c:f>
              <c:strCache>
                <c:ptCount val="1"/>
                <c:pt idx="0">
                  <c:v>matrix_addition (row, row) -O0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'-O3'!$B$25:$D$25</c:f>
              <c:numCache>
                <c:formatCode>0.000</c:formatCode>
                <c:ptCount val="3"/>
                <c:pt idx="0">
                  <c:v>1.0001660000000001</c:v>
                </c:pt>
                <c:pt idx="1">
                  <c:v>5.9998040000000001</c:v>
                </c:pt>
                <c:pt idx="2">
                  <c:v>21.000146999999998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'-O3'!$A$26</c:f>
              <c:strCache>
                <c:ptCount val="1"/>
                <c:pt idx="0">
                  <c:v>matrix_addition (row, col) -O0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'-O3'!$B$26:$D$26</c:f>
              <c:numCache>
                <c:formatCode>0.000</c:formatCode>
                <c:ptCount val="3"/>
                <c:pt idx="0">
                  <c:v>1.9998549999999999</c:v>
                </c:pt>
                <c:pt idx="1">
                  <c:v>16.000032000000001</c:v>
                </c:pt>
                <c:pt idx="2">
                  <c:v>50.999879999999997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'-O3'!$A$27</c:f>
              <c:strCache>
                <c:ptCount val="1"/>
                <c:pt idx="0">
                  <c:v>matrix_addition (col, row) -O0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'-O3'!$B$27:$D$27</c:f>
              <c:numCache>
                <c:formatCode>0.000</c:formatCode>
                <c:ptCount val="3"/>
                <c:pt idx="0">
                  <c:v>2.0000930000000001</c:v>
                </c:pt>
                <c:pt idx="1">
                  <c:v>9.0000630000000008</c:v>
                </c:pt>
                <c:pt idx="2">
                  <c:v>49.999952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'-O3'!$A$28</c:f>
              <c:strCache>
                <c:ptCount val="1"/>
                <c:pt idx="0">
                  <c:v>matrix_addition (col, col) -O0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'-O3'!$B$28:$D$28</c:f>
              <c:numCache>
                <c:formatCode>0.000</c:formatCode>
                <c:ptCount val="3"/>
                <c:pt idx="0">
                  <c:v>3.0000209999999998</c:v>
                </c:pt>
                <c:pt idx="1">
                  <c:v>9.0000630000000008</c:v>
                </c:pt>
                <c:pt idx="2">
                  <c:v>52.000045999999998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'-O3'!$A$29</c:f>
              <c:strCache>
                <c:ptCount val="1"/>
                <c:pt idx="0">
                  <c:v>matrix_addition (row, row) -O3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'-O3'!$B$29:$D$29</c:f>
              <c:numCache>
                <c:formatCode>0.000</c:formatCode>
                <c:ptCount val="3"/>
                <c:pt idx="0">
                  <c:v>0</c:v>
                </c:pt>
                <c:pt idx="1">
                  <c:v>2.0000930000000001</c:v>
                </c:pt>
                <c:pt idx="2">
                  <c:v>6.9999690000000001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'-O3'!$A$30</c:f>
              <c:strCache>
                <c:ptCount val="1"/>
                <c:pt idx="0">
                  <c:v>matrix_addition (row, col) -O3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'-O3'!$B$30:$D$30</c:f>
              <c:numCache>
                <c:formatCode>0.000</c:formatCode>
                <c:ptCount val="3"/>
                <c:pt idx="0">
                  <c:v>0.99992800000000004</c:v>
                </c:pt>
                <c:pt idx="1">
                  <c:v>3.0000209999999998</c:v>
                </c:pt>
                <c:pt idx="2">
                  <c:v>17.000198000000001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'-O3'!$A$31</c:f>
              <c:strCache>
                <c:ptCount val="1"/>
                <c:pt idx="0">
                  <c:v>matrix_addition (col, row) -O3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'-O3'!$B$31:$D$31</c:f>
              <c:numCache>
                <c:formatCode>0.000</c:formatCode>
                <c:ptCount val="3"/>
                <c:pt idx="0">
                  <c:v>1.0001660000000001</c:v>
                </c:pt>
                <c:pt idx="1">
                  <c:v>3.0000209999999998</c:v>
                </c:pt>
                <c:pt idx="2">
                  <c:v>18.999815000000002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'-O3'!$A$32</c:f>
              <c:strCache>
                <c:ptCount val="1"/>
                <c:pt idx="0">
                  <c:v>matrix_addition (col, col) -O3</c:v>
                </c:pt>
              </c:strCache>
            </c:strRef>
          </c:tx>
          <c:cat>
            <c:multiLvlStrRef>
              <c:f>'-O3'!$B$22:$D$24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'-O3'!$B$32:$D$32</c:f>
              <c:numCache>
                <c:formatCode>0.000</c:formatCode>
                <c:ptCount val="3"/>
                <c:pt idx="0">
                  <c:v>0.99992800000000004</c:v>
                </c:pt>
                <c:pt idx="1">
                  <c:v>5.9998040000000001</c:v>
                </c:pt>
                <c:pt idx="2">
                  <c:v>26.999949999999998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228224"/>
        <c:axId val="72254592"/>
      </c:lineChart>
      <c:catAx>
        <c:axId val="7222822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72254592"/>
        <c:crosses val="autoZero"/>
        <c:auto val="1"/>
        <c:lblAlgn val="ctr"/>
        <c:lblOffset val="100"/>
        <c:noMultiLvlLbl val="0"/>
      </c:catAx>
      <c:valAx>
        <c:axId val="72254592"/>
        <c:scaling>
          <c:orientation val="minMax"/>
        </c:scaling>
        <c:delete val="0"/>
        <c:axPos val="l"/>
        <c:majorGridlines/>
        <c:title>
          <c:tx>
            <c:rich>
              <a:bodyPr rot="-5400000" vert="horz" anchor="ctr" anchorCtr="1"/>
              <a:lstStyle/>
              <a:p>
                <a:pPr>
                  <a:defRPr/>
                </a:pPr>
                <a:r>
                  <a:rPr lang="en-US"/>
                  <a:t>Execution Time (ms)</a:t>
                </a: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72228224"/>
        <c:crosses val="autoZero"/>
        <c:crossBetween val="between"/>
      </c:valAx>
    </c:plotArea>
    <c:legend>
      <c:legendPos val="r"/>
      <c:legendEntry>
        <c:idx val="1"/>
        <c:txPr>
          <a:bodyPr/>
          <a:lstStyle/>
          <a:p>
            <a:pPr>
              <a:defRPr sz="800" baseline="0"/>
            </a:pPr>
            <a:endParaRPr lang="en-US"/>
          </a:p>
        </c:txPr>
      </c:legendEntry>
      <c:layout>
        <c:manualLayout>
          <c:xMode val="edge"/>
          <c:yMode val="edge"/>
          <c:x val="0.75033913523967388"/>
          <c:y val="0.1388888888888889"/>
          <c:w val="0.24966086476032601"/>
          <c:h val="0.75119247594050742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000"/>
            </a:pPr>
            <a:r>
              <a:rPr lang="en-US" sz="1000" b="1" i="0" u="none" strike="noStrike" baseline="0">
                <a:effectLst/>
              </a:rPr>
              <a:t>Performance (Execution time in ms) of matrix multiplication</a:t>
            </a:r>
            <a:r>
              <a:rPr lang="en-US" sz="1000" b="1" i="0" u="none" strike="noStrike" baseline="0"/>
              <a:t> </a:t>
            </a:r>
            <a:endParaRPr lang="en-US" sz="10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14409828289536097"/>
          <c:y val="3.2622333751568401E-2"/>
          <c:w val="0.59545261360402235"/>
          <c:h val="0.80684298050529935"/>
        </c:manualLayout>
      </c:layout>
      <c:lineChart>
        <c:grouping val="standard"/>
        <c:varyColors val="0"/>
        <c:ser>
          <c:idx val="0"/>
          <c:order val="0"/>
          <c:tx>
            <c:strRef>
              <c:f>'-O3'!$A$38</c:f>
              <c:strCache>
                <c:ptCount val="1"/>
                <c:pt idx="0">
                  <c:v>matrix_multiplication (row, row) -O0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'-O3'!$B$38:$D$38</c:f>
              <c:numCache>
                <c:formatCode>0.000</c:formatCode>
                <c:ptCount val="3"/>
                <c:pt idx="0">
                  <c:v>1016.99996</c:v>
                </c:pt>
                <c:pt idx="1">
                  <c:v>8335.0000380000001</c:v>
                </c:pt>
                <c:pt idx="2">
                  <c:v>65752.000092999995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'-O3'!$A$39</c:f>
              <c:strCache>
                <c:ptCount val="1"/>
                <c:pt idx="0">
                  <c:v>matrix_multiplication (row, col) -O0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'-O3'!$B$39:$D$39</c:f>
              <c:numCache>
                <c:formatCode>0.000</c:formatCode>
                <c:ptCount val="3"/>
                <c:pt idx="0">
                  <c:v>511.99984599999999</c:v>
                </c:pt>
                <c:pt idx="1">
                  <c:v>4105.0000190000001</c:v>
                </c:pt>
                <c:pt idx="2">
                  <c:v>32520.999908000002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'-O3'!$A$40</c:f>
              <c:strCache>
                <c:ptCount val="1"/>
                <c:pt idx="0">
                  <c:v>matrix_multiplication (col, row) -O0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'-O3'!$B$40:$D$40</c:f>
              <c:numCache>
                <c:formatCode>0.000</c:formatCode>
                <c:ptCount val="3"/>
                <c:pt idx="0">
                  <c:v>1082.0000170000001</c:v>
                </c:pt>
                <c:pt idx="1">
                  <c:v>8933.9997770000009</c:v>
                </c:pt>
                <c:pt idx="2">
                  <c:v>70546.999930999998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'-O3'!$A$41</c:f>
              <c:strCache>
                <c:ptCount val="1"/>
                <c:pt idx="0">
                  <c:v>matrix_multiplication (col, col) -O0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'-O3'!$B$41:$D$41</c:f>
              <c:numCache>
                <c:formatCode>0.000</c:formatCode>
                <c:ptCount val="3"/>
                <c:pt idx="0">
                  <c:v>990.00000999999997</c:v>
                </c:pt>
                <c:pt idx="1">
                  <c:v>8186.0001089999996</c:v>
                </c:pt>
                <c:pt idx="2">
                  <c:v>62664.000033999997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'-O3'!$A$42</c:f>
              <c:strCache>
                <c:ptCount val="1"/>
                <c:pt idx="0">
                  <c:v>matrix_multiplication (row, row) -O3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'-O3'!$B$42:$D$42</c:f>
              <c:numCache>
                <c:formatCode>0.000</c:formatCode>
                <c:ptCount val="3"/>
                <c:pt idx="0">
                  <c:v>336.99989299999999</c:v>
                </c:pt>
                <c:pt idx="1">
                  <c:v>2739.000082</c:v>
                </c:pt>
                <c:pt idx="2">
                  <c:v>21128.000021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'-O3'!$A$43</c:f>
              <c:strCache>
                <c:ptCount val="1"/>
                <c:pt idx="0">
                  <c:v>matrix_multiplication (row, col) -O3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'-O3'!$B$43:$D$43</c:f>
              <c:numCache>
                <c:formatCode>0.000</c:formatCode>
                <c:ptCount val="3"/>
                <c:pt idx="0">
                  <c:v>140.00010499999999</c:v>
                </c:pt>
                <c:pt idx="1">
                  <c:v>1088.000059</c:v>
                </c:pt>
                <c:pt idx="2">
                  <c:v>8697.000027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'-O3'!$A$44</c:f>
              <c:strCache>
                <c:ptCount val="1"/>
                <c:pt idx="0">
                  <c:v>matrix_multiplication (col, row) -O3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'-O3'!$B$44:$D$44</c:f>
              <c:numCache>
                <c:formatCode>0.000</c:formatCode>
                <c:ptCount val="3"/>
                <c:pt idx="0">
                  <c:v>667.00005499999997</c:v>
                </c:pt>
                <c:pt idx="1">
                  <c:v>5213.000059</c:v>
                </c:pt>
                <c:pt idx="2">
                  <c:v>42406.000137000003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'-O3'!$A$45</c:f>
              <c:strCache>
                <c:ptCount val="1"/>
                <c:pt idx="0">
                  <c:v>matrix_multiplication (col, col) -O3</c:v>
                </c:pt>
              </c:strCache>
            </c:strRef>
          </c:tx>
          <c:cat>
            <c:multiLvlStrRef>
              <c:f>'-O3'!$B$36:$D$37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'-O3'!$B$45:$D$45</c:f>
              <c:numCache>
                <c:formatCode>0.000</c:formatCode>
                <c:ptCount val="3"/>
                <c:pt idx="0">
                  <c:v>363.999844</c:v>
                </c:pt>
                <c:pt idx="1">
                  <c:v>2821.9997880000001</c:v>
                </c:pt>
                <c:pt idx="2">
                  <c:v>22419.999838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248704"/>
        <c:axId val="72270976"/>
      </c:lineChart>
      <c:catAx>
        <c:axId val="72248704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72270976"/>
        <c:crosses val="autoZero"/>
        <c:auto val="1"/>
        <c:lblAlgn val="ctr"/>
        <c:lblOffset val="100"/>
        <c:noMultiLvlLbl val="0"/>
      </c:catAx>
      <c:valAx>
        <c:axId val="722709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Execution Time (ms)</a:t>
                </a:r>
              </a:p>
            </c:rich>
          </c:tx>
          <c:overlay val="0"/>
        </c:title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7224870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4063428517218477"/>
          <c:y val="0.19752359199374886"/>
          <c:w val="0.25727179584479654"/>
          <c:h val="0.58265684531369066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 sz="1000"/>
            </a:pPr>
            <a:r>
              <a:rPr lang="en-US" sz="1000" b="1" i="0" u="none" strike="noStrike" baseline="0">
                <a:effectLst/>
              </a:rPr>
              <a:t>Performance (Execution time in ms) of matrix vector multiplication</a:t>
            </a:r>
            <a:r>
              <a:rPr lang="en-US" sz="1000" b="1" i="0" u="none" strike="noStrike" baseline="0"/>
              <a:t> </a:t>
            </a:r>
            <a:endParaRPr lang="en-US" sz="1000"/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6.2010961865060998E-2"/>
          <c:y val="3.2459425717852701E-2"/>
          <c:w val="0.66529861639357735"/>
          <c:h val="0.858443874290995"/>
        </c:manualLayout>
      </c:layout>
      <c:lineChart>
        <c:grouping val="standard"/>
        <c:varyColors val="0"/>
        <c:ser>
          <c:idx val="0"/>
          <c:order val="0"/>
          <c:tx>
            <c:strRef>
              <c:f>'-O3'!$A$51</c:f>
              <c:strCache>
                <c:ptCount val="1"/>
                <c:pt idx="0">
                  <c:v>mv_multiplication(row) -O0</c:v>
                </c:pt>
              </c:strCache>
            </c:strRef>
          </c:tx>
          <c:cat>
            <c:multiLvlStrRef>
              <c:f>'-O3'!$B$49:$D$50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'-O3'!$B$51:$D$51</c:f>
              <c:numCache>
                <c:formatCode>0.000</c:formatCode>
                <c:ptCount val="3"/>
                <c:pt idx="0">
                  <c:v>1.0001660000000001</c:v>
                </c:pt>
                <c:pt idx="1">
                  <c:v>3.999949</c:v>
                </c:pt>
                <c:pt idx="2">
                  <c:v>14.000177000000001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'-O3'!$A$52</c:f>
              <c:strCache>
                <c:ptCount val="1"/>
                <c:pt idx="0">
                  <c:v>mv_multiplication(col) -O0</c:v>
                </c:pt>
              </c:strCache>
            </c:strRef>
          </c:tx>
          <c:cat>
            <c:multiLvlStrRef>
              <c:f>'-O3'!$B$49:$D$50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'-O3'!$B$52:$D$52</c:f>
              <c:numCache>
                <c:formatCode>0.000</c:formatCode>
                <c:ptCount val="3"/>
                <c:pt idx="0">
                  <c:v>0.99992800000000004</c:v>
                </c:pt>
                <c:pt idx="1">
                  <c:v>3.0000209999999998</c:v>
                </c:pt>
                <c:pt idx="2">
                  <c:v>13.999938999999999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'-O3'!$A$53</c:f>
              <c:strCache>
                <c:ptCount val="1"/>
                <c:pt idx="0">
                  <c:v>mv_multiplication(row) -O3</c:v>
                </c:pt>
              </c:strCache>
            </c:strRef>
          </c:tx>
          <c:cat>
            <c:multiLvlStrRef>
              <c:f>'-O3'!$B$49:$D$50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'-O3'!$B$53:$D$53</c:f>
              <c:numCache>
                <c:formatCode>0.000</c:formatCode>
                <c:ptCount val="3"/>
                <c:pt idx="0">
                  <c:v>0</c:v>
                </c:pt>
                <c:pt idx="1">
                  <c:v>1.0001660000000001</c:v>
                </c:pt>
                <c:pt idx="2">
                  <c:v>4.0001870000000004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'-O3'!$A$54</c:f>
              <c:strCache>
                <c:ptCount val="1"/>
                <c:pt idx="0">
                  <c:v>mv_multiplication(col) -O3</c:v>
                </c:pt>
              </c:strCache>
            </c:strRef>
          </c:tx>
          <c:cat>
            <c:multiLvlStrRef>
              <c:f>'-O3'!$B$49:$D$50</c:f>
              <c:multiLvlStrCache>
                <c:ptCount val="3"/>
                <c:lvl>
                  <c:pt idx="0">
                    <c:v>512x512</c:v>
                  </c:pt>
                  <c:pt idx="1">
                    <c:v>1024x1024</c:v>
                  </c:pt>
                  <c:pt idx="2">
                    <c:v>2048x2048</c:v>
                  </c:pt>
                </c:lvl>
                <c:lvl>
                  <c:pt idx="0">
                    <c:v>Sizes (NxM)</c:v>
                  </c:pt>
                </c:lvl>
              </c:multiLvlStrCache>
            </c:multiLvlStrRef>
          </c:cat>
          <c:val>
            <c:numRef>
              <c:f>'-O3'!$B$54:$D$54</c:f>
              <c:numCache>
                <c:formatCode>0.000</c:formatCode>
                <c:ptCount val="3"/>
                <c:pt idx="0">
                  <c:v>0</c:v>
                </c:pt>
                <c:pt idx="1">
                  <c:v>0.99992800000000004</c:v>
                </c:pt>
                <c:pt idx="2">
                  <c:v>3.999949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417280"/>
        <c:axId val="72418816"/>
      </c:lineChart>
      <c:catAx>
        <c:axId val="7241728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72418816"/>
        <c:crosses val="autoZero"/>
        <c:auto val="1"/>
        <c:lblAlgn val="ctr"/>
        <c:lblOffset val="100"/>
        <c:noMultiLvlLbl val="0"/>
      </c:catAx>
      <c:valAx>
        <c:axId val="72418816"/>
        <c:scaling>
          <c:orientation val="minMax"/>
        </c:scaling>
        <c:delete val="0"/>
        <c:axPos val="l"/>
        <c:majorGridlines/>
        <c:numFmt formatCode="0.000" sourceLinked="1"/>
        <c:majorTickMark val="out"/>
        <c:minorTickMark val="none"/>
        <c:tickLblPos val="nextTo"/>
        <c:txPr>
          <a:bodyPr/>
          <a:lstStyle/>
          <a:p>
            <a:pPr>
              <a:defRPr sz="800"/>
            </a:pPr>
            <a:endParaRPr lang="en-US"/>
          </a:p>
        </c:txPr>
        <c:crossAx val="7241728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6454677316053199"/>
          <c:y val="0.39379368309298418"/>
          <c:w val="0.21594092604453152"/>
          <c:h val="0.47331151021852608"/>
        </c:manualLayout>
      </c:layout>
      <c:overlay val="0"/>
      <c:txPr>
        <a:bodyPr/>
        <a:lstStyle/>
        <a:p>
          <a:pPr>
            <a:defRPr sz="80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1A9AD6B-732C-4984-B1E7-5E9E4B92A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Kazumi Malhan</dc:creator>
  <cp:keywords/>
  <dc:description/>
  <cp:lastModifiedBy>Kazumi Malhan</cp:lastModifiedBy>
  <cp:revision>103</cp:revision>
  <dcterms:created xsi:type="dcterms:W3CDTF">2016-05-22T02:56:00Z</dcterms:created>
  <dcterms:modified xsi:type="dcterms:W3CDTF">2016-05-23T16:13:00Z</dcterms:modified>
</cp:coreProperties>
</file>