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2DC03667" w:rsidR="00612E1A" w:rsidRPr="00612E1A" w:rsidRDefault="00D14453" w:rsidP="007C59B2">
      <w:pPr>
        <w:jc w:val="center"/>
        <w:rPr>
          <w:b/>
        </w:rPr>
      </w:pPr>
      <w:r>
        <w:rPr>
          <w:b/>
        </w:rPr>
        <w:t>Assignment2</w:t>
      </w:r>
      <w:r w:rsidR="00612E1A" w:rsidRPr="00612E1A">
        <w:rPr>
          <w:b/>
        </w:rPr>
        <w:t xml:space="preserve"> Report</w:t>
      </w:r>
      <w:r w:rsidR="007C59B2">
        <w:rPr>
          <w:b/>
        </w:rPr>
        <w:t xml:space="preserve"> (</w:t>
      </w:r>
      <w:r w:rsidR="00612E1A" w:rsidRPr="00612E1A">
        <w:rPr>
          <w:b/>
        </w:rPr>
        <w:t>CSE436, Summer 2016</w:t>
      </w:r>
      <w:r w:rsidR="007C59B2">
        <w:rPr>
          <w:b/>
        </w:rPr>
        <w:t>)</w:t>
      </w:r>
    </w:p>
    <w:p w14:paraId="0207F2C6" w14:textId="42667E65" w:rsidR="00EC3334" w:rsidRPr="00612E1A" w:rsidRDefault="00612E1A" w:rsidP="007C59B2">
      <w:pPr>
        <w:jc w:val="center"/>
        <w:rPr>
          <w:b/>
        </w:rPr>
      </w:pPr>
      <w:r w:rsidRPr="00612E1A">
        <w:rPr>
          <w:b/>
        </w:rPr>
        <w:t>Kazumi Malhan</w:t>
      </w:r>
      <w:r w:rsidR="007C59B2">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063545">
      <w:pPr>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5D15DB">
      <w:pPr>
        <w:ind w:firstLine="360"/>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063545">
      <w:pPr>
        <w:rPr>
          <w:u w:val="single"/>
        </w:rPr>
      </w:pPr>
    </w:p>
    <w:p w14:paraId="724D2C97" w14:textId="2FD453F6" w:rsidR="006222BD" w:rsidRPr="00D46D9A" w:rsidRDefault="00E6502A" w:rsidP="00063545">
      <w:pPr>
        <w:rPr>
          <w:u w:val="single"/>
        </w:rPr>
      </w:pPr>
      <w:r>
        <w:rPr>
          <w:u w:val="single"/>
        </w:rPr>
        <w:t>2</w:t>
      </w:r>
      <w:r w:rsidR="00612E1A" w:rsidRPr="006222BD">
        <w:rPr>
          <w:u w:val="single"/>
        </w:rPr>
        <w:t>. Function Implementation Description</w:t>
      </w:r>
    </w:p>
    <w:p w14:paraId="1F5E5651" w14:textId="26CB08DC" w:rsidR="00D14453" w:rsidRPr="00646111" w:rsidRDefault="001D5CC1" w:rsidP="00063545">
      <w:pPr>
        <w:rPr>
          <w:b/>
          <w:sz w:val="20"/>
        </w:rPr>
      </w:pPr>
      <w:r w:rsidRPr="00646111">
        <w:rPr>
          <w:b/>
          <w:sz w:val="20"/>
        </w:rPr>
        <w:t>sum.c parallel</w:t>
      </w:r>
      <w:r w:rsidR="00646111" w:rsidRPr="00646111">
        <w:rPr>
          <w:b/>
          <w:sz w:val="20"/>
        </w:rPr>
        <w:t xml:space="preserve"> function</w:t>
      </w:r>
    </w:p>
    <w:p w14:paraId="7BBF4B2D" w14:textId="4405870D" w:rsidR="001D5CC1" w:rsidRDefault="00FB7852" w:rsidP="00FD2981">
      <w:pPr>
        <w:ind w:firstLine="360"/>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(tid), and determines the start and end of loop by dividing total number with number of threads (tasks)</w:t>
      </w:r>
      <w:r w:rsidR="00337945">
        <w:rPr>
          <w:sz w:val="20"/>
        </w:rPr>
        <w:t xml:space="preserve"> and multiply by tid</w:t>
      </w:r>
      <w:r w:rsidR="00492324">
        <w:rPr>
          <w:sz w:val="20"/>
        </w:rPr>
        <w:t xml:space="preserve">. </w:t>
      </w:r>
      <w:r w:rsidR="00D1200E">
        <w:rPr>
          <w:sz w:val="20"/>
        </w:rPr>
        <w:t xml:space="preserve">In the first for loop, all numbers are added to temporary local variable to increase memory access. Next, only threads whose id is less than left over add left over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FD2981">
      <w:pPr>
        <w:ind w:firstLine="360"/>
        <w:rPr>
          <w:sz w:val="20"/>
        </w:rPr>
      </w:pPr>
    </w:p>
    <w:p w14:paraId="5B8B6FE0" w14:textId="0F4FD200" w:rsidR="00FD2981" w:rsidRPr="00646111" w:rsidRDefault="00FD2981" w:rsidP="00FD2981">
      <w:pPr>
        <w:rPr>
          <w:b/>
          <w:sz w:val="20"/>
        </w:rPr>
      </w:pPr>
      <w:r w:rsidRPr="00646111">
        <w:rPr>
          <w:b/>
          <w:sz w:val="20"/>
        </w:rPr>
        <w:t xml:space="preserve">sum.c parallel </w:t>
      </w:r>
      <w:r>
        <w:rPr>
          <w:b/>
          <w:sz w:val="20"/>
        </w:rPr>
        <w:t xml:space="preserve">for </w:t>
      </w:r>
      <w:r w:rsidRPr="00646111">
        <w:rPr>
          <w:b/>
          <w:sz w:val="20"/>
        </w:rPr>
        <w:t>function</w:t>
      </w:r>
    </w:p>
    <w:p w14:paraId="13B09360" w14:textId="6D4DF260" w:rsidR="00FD2981" w:rsidRDefault="005E1634" w:rsidP="00FD2981">
      <w:pPr>
        <w:ind w:firstLine="360"/>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the for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(+:result)”.</w:t>
      </w:r>
      <w:r w:rsidR="008A47AB">
        <w:rPr>
          <w:sz w:val="20"/>
        </w:rPr>
        <w:t xml:space="preserve"> </w:t>
      </w:r>
      <w:r w:rsidR="00184622">
        <w:rPr>
          <w:sz w:val="20"/>
        </w:rPr>
        <w:t xml:space="preserve">Also, “nowait” is added to for directive to remove barrier as there is one at end of parallel region. </w:t>
      </w:r>
    </w:p>
    <w:p w14:paraId="7812831E" w14:textId="77777777" w:rsidR="00FD2981" w:rsidRDefault="00FD2981" w:rsidP="00FD2981">
      <w:pPr>
        <w:ind w:firstLine="360"/>
        <w:rPr>
          <w:sz w:val="20"/>
        </w:rPr>
      </w:pPr>
    </w:p>
    <w:p w14:paraId="793D18E8" w14:textId="05D12B5B" w:rsidR="00FD2981" w:rsidRPr="0051500C" w:rsidRDefault="007F65D6" w:rsidP="007F65D6">
      <w:pPr>
        <w:rPr>
          <w:b/>
          <w:sz w:val="20"/>
        </w:rPr>
      </w:pPr>
      <w:r w:rsidRPr="0051500C">
        <w:rPr>
          <w:b/>
          <w:sz w:val="20"/>
        </w:rPr>
        <w:t>mm.c parallel row function</w:t>
      </w:r>
    </w:p>
    <w:p w14:paraId="0DEA6BFF" w14:textId="1C85FDD4" w:rsidR="002C7418" w:rsidRDefault="00082D22" w:rsidP="007C1272">
      <w:pPr>
        <w:ind w:firstLine="360"/>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tid</w:t>
      </w:r>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7F65D6">
      <w:pPr>
        <w:rPr>
          <w:sz w:val="20"/>
        </w:rPr>
      </w:pPr>
    </w:p>
    <w:p w14:paraId="4E879D67" w14:textId="7ACB10E6" w:rsidR="007F65D6" w:rsidRPr="0051500C" w:rsidRDefault="007F65D6" w:rsidP="007F65D6">
      <w:pPr>
        <w:rPr>
          <w:b/>
          <w:sz w:val="20"/>
        </w:rPr>
      </w:pPr>
      <w:r w:rsidRPr="0051500C">
        <w:rPr>
          <w:b/>
          <w:sz w:val="20"/>
        </w:rPr>
        <w:t>mm.c parallel col function</w:t>
      </w:r>
    </w:p>
    <w:p w14:paraId="753DDD31" w14:textId="2FC8BBF0" w:rsidR="002C7418" w:rsidRDefault="00734912" w:rsidP="00D31F23">
      <w:pPr>
        <w:ind w:firstLine="360"/>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tid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7F65D6">
      <w:pPr>
        <w:rPr>
          <w:sz w:val="20"/>
        </w:rPr>
      </w:pPr>
    </w:p>
    <w:p w14:paraId="43AE44C5" w14:textId="5B543313" w:rsidR="007F65D6" w:rsidRPr="0051500C" w:rsidRDefault="007F65D6" w:rsidP="007F65D6">
      <w:pPr>
        <w:rPr>
          <w:b/>
          <w:sz w:val="20"/>
        </w:rPr>
      </w:pPr>
      <w:r w:rsidRPr="0051500C">
        <w:rPr>
          <w:b/>
          <w:sz w:val="20"/>
        </w:rPr>
        <w:t>mm.c parallel rowcol function</w:t>
      </w:r>
    </w:p>
    <w:p w14:paraId="0578F817" w14:textId="093D3974" w:rsidR="002057EA" w:rsidRDefault="00D90E0C" w:rsidP="000B2FF5">
      <w:pPr>
        <w:ind w:firstLine="360"/>
        <w:rPr>
          <w:sz w:val="20"/>
        </w:rPr>
      </w:pPr>
      <w:r w:rsidRPr="00D90E0C">
        <w:rPr>
          <w:noProof/>
          <w:sz w:val="20"/>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istart calculation, </w:t>
      </w:r>
      <w:r w:rsidR="005300ED">
        <w:rPr>
          <w:sz w:val="20"/>
        </w:rPr>
        <w:t xml:space="preserve">tid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Therefore, if statement is added to take care of this operation. </w:t>
      </w:r>
      <w:r w:rsidR="00C26AB2">
        <w:rPr>
          <w:sz w:val="20"/>
        </w:rPr>
        <w:t xml:space="preserve">For column (j), </w:t>
      </w:r>
      <w:r w:rsidR="000713D0">
        <w:rPr>
          <w:sz w:val="20"/>
        </w:rPr>
        <w:t xml:space="preserve">modulo is used when dividing tid by task_r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as istart to iend, jstart to jend, respectively.</w:t>
      </w:r>
    </w:p>
    <w:p w14:paraId="252AD07E" w14:textId="6D3553B9" w:rsidR="00A43FF9" w:rsidRDefault="00A43FF9" w:rsidP="007F65D6">
      <w:pPr>
        <w:rPr>
          <w:sz w:val="20"/>
        </w:rPr>
      </w:pPr>
    </w:p>
    <w:p w14:paraId="0F9116EE" w14:textId="4C296860" w:rsidR="007F65D6" w:rsidRPr="0051500C" w:rsidRDefault="007F65D6" w:rsidP="007F65D6">
      <w:pPr>
        <w:rPr>
          <w:b/>
          <w:sz w:val="20"/>
        </w:rPr>
      </w:pPr>
      <w:r w:rsidRPr="0051500C">
        <w:rPr>
          <w:b/>
          <w:sz w:val="20"/>
        </w:rPr>
        <w:t>mm.c parallel for row function</w:t>
      </w:r>
    </w:p>
    <w:p w14:paraId="102BB87F" w14:textId="66E52BB9" w:rsidR="002C7418" w:rsidRDefault="000E02F8" w:rsidP="00A27262">
      <w:pPr>
        <w:ind w:firstLine="360"/>
        <w:rPr>
          <w:sz w:val="20"/>
        </w:rPr>
      </w:pPr>
      <w:r>
        <w:rPr>
          <w:sz w:val="20"/>
        </w:rPr>
        <w:t xml:space="preserve">The body of this function is essentially same as serial implementation. </w:t>
      </w:r>
      <w:r w:rsidR="00EC1463">
        <w:rPr>
          <w:sz w:val="20"/>
        </w:rPr>
        <w:t xml:space="preserve">The omp_set_num_threads(num_tasks)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7F65D6">
      <w:pPr>
        <w:rPr>
          <w:sz w:val="20"/>
        </w:rPr>
      </w:pPr>
    </w:p>
    <w:p w14:paraId="6B960264" w14:textId="33D1D43E" w:rsidR="007F65D6" w:rsidRPr="0051500C" w:rsidRDefault="007F65D6" w:rsidP="007F65D6">
      <w:pPr>
        <w:rPr>
          <w:b/>
          <w:sz w:val="20"/>
        </w:rPr>
      </w:pPr>
      <w:r w:rsidRPr="0051500C">
        <w:rPr>
          <w:b/>
          <w:sz w:val="20"/>
        </w:rPr>
        <w:t>mm.c parallel for col function</w:t>
      </w:r>
    </w:p>
    <w:p w14:paraId="7851873F" w14:textId="70EFA2E0" w:rsidR="002C7418" w:rsidRDefault="004E2622" w:rsidP="00A27262">
      <w:pPr>
        <w:ind w:firstLine="360"/>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7F65D6">
      <w:pPr>
        <w:rPr>
          <w:sz w:val="20"/>
        </w:rPr>
      </w:pPr>
    </w:p>
    <w:p w14:paraId="346474D6" w14:textId="00261072" w:rsidR="007F65D6" w:rsidRPr="0051500C" w:rsidRDefault="007F65D6" w:rsidP="007F65D6">
      <w:pPr>
        <w:rPr>
          <w:b/>
          <w:sz w:val="20"/>
        </w:rPr>
      </w:pPr>
      <w:r w:rsidRPr="0051500C">
        <w:rPr>
          <w:b/>
          <w:sz w:val="20"/>
        </w:rPr>
        <w:t>mm.c parallel for rowcol function</w:t>
      </w:r>
    </w:p>
    <w:p w14:paraId="4D1B8905" w14:textId="4C1D7987" w:rsidR="007F65D6" w:rsidRDefault="00F44EBE" w:rsidP="00AD555B">
      <w:pPr>
        <w:ind w:firstLine="360"/>
        <w:rPr>
          <w:sz w:val="20"/>
        </w:rPr>
      </w:pPr>
      <w:r>
        <w:rPr>
          <w:sz w:val="20"/>
        </w:rPr>
        <w:t xml:space="preserve">This function is also similar to previous function except it needs to decompose the operation in both row-wise and column-wise. </w:t>
      </w:r>
      <w:r w:rsidR="00565122">
        <w:rPr>
          <w:sz w:val="20"/>
        </w:rPr>
        <w:t>Since it is against the OpenMP rules to place nested for directives inside signal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0C406E33" w14:textId="367AF6AF" w:rsidR="007E3CA5" w:rsidRDefault="00524256" w:rsidP="00063545">
      <w:pPr>
        <w:rPr>
          <w:sz w:val="20"/>
        </w:rPr>
      </w:pPr>
      <w:r>
        <w:rPr>
          <w:noProof/>
        </w:rPr>
        <w:drawing>
          <wp:anchor distT="0" distB="0" distL="114300" distR="114300" simplePos="0" relativeHeight="251660288" behindDoc="0" locked="0" layoutInCell="1" allowOverlap="1" wp14:anchorId="34C44DCA" wp14:editId="79F7A8E6">
            <wp:simplePos x="0" y="0"/>
            <wp:positionH relativeFrom="column">
              <wp:posOffset>-114300</wp:posOffset>
            </wp:positionH>
            <wp:positionV relativeFrom="paragraph">
              <wp:posOffset>102870</wp:posOffset>
            </wp:positionV>
            <wp:extent cx="3196590" cy="2057400"/>
            <wp:effectExtent l="0" t="0" r="2921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E3CA5">
        <w:rPr>
          <w:noProof/>
        </w:rPr>
        <w:drawing>
          <wp:anchor distT="0" distB="0" distL="114300" distR="114300" simplePos="0" relativeHeight="251661312" behindDoc="0" locked="0" layoutInCell="1" allowOverlap="1" wp14:anchorId="7363C32E" wp14:editId="2656759C">
            <wp:simplePos x="0" y="0"/>
            <wp:positionH relativeFrom="column">
              <wp:posOffset>3200400</wp:posOffset>
            </wp:positionH>
            <wp:positionV relativeFrom="paragraph">
              <wp:posOffset>102870</wp:posOffset>
            </wp:positionV>
            <wp:extent cx="3082290" cy="2019935"/>
            <wp:effectExtent l="0" t="0" r="16510" b="374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ED05B6B" w14:textId="77777777" w:rsidR="007E3CA5" w:rsidRDefault="007E3CA5" w:rsidP="00063545">
      <w:pPr>
        <w:rPr>
          <w:sz w:val="20"/>
        </w:rPr>
      </w:pPr>
    </w:p>
    <w:p w14:paraId="3A4FD6E3" w14:textId="77777777" w:rsidR="007E3CA5" w:rsidRDefault="007E3CA5" w:rsidP="00063545">
      <w:pPr>
        <w:rPr>
          <w:sz w:val="20"/>
        </w:rPr>
      </w:pPr>
    </w:p>
    <w:p w14:paraId="23F39317" w14:textId="77777777" w:rsidR="007E3CA5" w:rsidRDefault="007E3CA5" w:rsidP="00063545">
      <w:pPr>
        <w:rPr>
          <w:sz w:val="20"/>
        </w:rPr>
      </w:pPr>
    </w:p>
    <w:p w14:paraId="525E9DEA" w14:textId="77777777" w:rsidR="007E3CA5" w:rsidRDefault="007E3CA5" w:rsidP="00063545">
      <w:pPr>
        <w:rPr>
          <w:sz w:val="20"/>
        </w:rPr>
      </w:pPr>
    </w:p>
    <w:p w14:paraId="12DCFB91" w14:textId="77777777" w:rsidR="007E3CA5" w:rsidRDefault="007E3CA5" w:rsidP="00063545">
      <w:pPr>
        <w:rPr>
          <w:sz w:val="20"/>
        </w:rPr>
      </w:pPr>
    </w:p>
    <w:p w14:paraId="42ABB02F" w14:textId="77777777" w:rsidR="007E3CA5" w:rsidRDefault="007E3CA5" w:rsidP="00063545">
      <w:pPr>
        <w:rPr>
          <w:sz w:val="20"/>
        </w:rPr>
      </w:pPr>
    </w:p>
    <w:p w14:paraId="4F92D1FE" w14:textId="77777777" w:rsidR="007E3CA5" w:rsidRDefault="007E3CA5" w:rsidP="00063545">
      <w:pPr>
        <w:rPr>
          <w:sz w:val="20"/>
        </w:rPr>
      </w:pPr>
    </w:p>
    <w:p w14:paraId="6EB62A93" w14:textId="38763097" w:rsidR="00895FE5" w:rsidRDefault="00895FE5" w:rsidP="00063545">
      <w:pPr>
        <w:rPr>
          <w:sz w:val="20"/>
        </w:rPr>
      </w:pPr>
    </w:p>
    <w:p w14:paraId="7A3F8B77" w14:textId="284374D3" w:rsidR="004D1D19" w:rsidRDefault="007E3CA5" w:rsidP="00063545">
      <w:pPr>
        <w:rPr>
          <w:sz w:val="20"/>
        </w:rPr>
      </w:pPr>
      <w:r w:rsidRPr="007E3CA5">
        <w:rPr>
          <w:noProof/>
        </w:rPr>
        <w:t xml:space="preserve"> </w:t>
      </w:r>
    </w:p>
    <w:p w14:paraId="2D8DE75F" w14:textId="77777777" w:rsidR="007E3CA5" w:rsidRDefault="007E3CA5" w:rsidP="00063545">
      <w:pPr>
        <w:rPr>
          <w:sz w:val="20"/>
        </w:rPr>
      </w:pPr>
    </w:p>
    <w:p w14:paraId="37F1FC55" w14:textId="4B1670A1" w:rsidR="007E3CA5" w:rsidRDefault="007E3CA5" w:rsidP="00063545">
      <w:pPr>
        <w:rPr>
          <w:sz w:val="20"/>
        </w:rPr>
      </w:pPr>
    </w:p>
    <w:p w14:paraId="596A1408" w14:textId="77777777" w:rsidR="007E3CA5" w:rsidRDefault="007E3CA5" w:rsidP="00063545">
      <w:pPr>
        <w:rPr>
          <w:sz w:val="20"/>
        </w:rPr>
      </w:pPr>
    </w:p>
    <w:p w14:paraId="558F57DD" w14:textId="77777777" w:rsidR="007E3CA5" w:rsidRDefault="007E3CA5" w:rsidP="00063545">
      <w:pPr>
        <w:rPr>
          <w:sz w:val="20"/>
        </w:rPr>
      </w:pPr>
    </w:p>
    <w:p w14:paraId="772A94C5" w14:textId="77777777" w:rsidR="007E3CA5" w:rsidRDefault="007E3CA5" w:rsidP="00063545">
      <w:pPr>
        <w:rPr>
          <w:sz w:val="20"/>
        </w:rPr>
      </w:pPr>
    </w:p>
    <w:p w14:paraId="379A4174" w14:textId="022AE9D2" w:rsidR="007E3CA5" w:rsidRDefault="00524256" w:rsidP="00063545">
      <w:pPr>
        <w:rPr>
          <w:sz w:val="20"/>
        </w:rPr>
      </w:pPr>
      <w:r>
        <w:rPr>
          <w:noProof/>
        </w:rPr>
        <w:drawing>
          <wp:anchor distT="0" distB="0" distL="114300" distR="114300" simplePos="0" relativeHeight="251662336" behindDoc="0" locked="0" layoutInCell="1" allowOverlap="1" wp14:anchorId="7C03C4E4" wp14:editId="33A4C8D2">
            <wp:simplePos x="0" y="0"/>
            <wp:positionH relativeFrom="column">
              <wp:posOffset>-114300</wp:posOffset>
            </wp:positionH>
            <wp:positionV relativeFrom="paragraph">
              <wp:posOffset>40640</wp:posOffset>
            </wp:positionV>
            <wp:extent cx="4572000" cy="20574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3CDCA98" w14:textId="50851C80" w:rsidR="007E3CA5" w:rsidRDefault="00235F79" w:rsidP="00063545">
      <w:pPr>
        <w:rPr>
          <w:sz w:val="20"/>
        </w:rPr>
      </w:pPr>
      <w:r>
        <w:rPr>
          <w:sz w:val="20"/>
        </w:rPr>
        <w:t>Figure 1 (</w:t>
      </w:r>
      <w:r w:rsidR="000D28EF">
        <w:rPr>
          <w:sz w:val="20"/>
        </w:rPr>
        <w:t>above left): Performance of sum</w:t>
      </w:r>
    </w:p>
    <w:p w14:paraId="090644AB" w14:textId="77777777" w:rsidR="000D28EF" w:rsidRDefault="000D28EF" w:rsidP="00063545">
      <w:pPr>
        <w:rPr>
          <w:sz w:val="20"/>
        </w:rPr>
      </w:pPr>
    </w:p>
    <w:p w14:paraId="1DA3462D" w14:textId="5DFC5229" w:rsidR="000D28EF" w:rsidRDefault="000D28EF" w:rsidP="00063545">
      <w:pPr>
        <w:rPr>
          <w:sz w:val="20"/>
        </w:rPr>
      </w:pPr>
      <w:r>
        <w:rPr>
          <w:sz w:val="20"/>
        </w:rPr>
        <w:t>Figure 2 (Left): Performance of mm</w:t>
      </w:r>
    </w:p>
    <w:p w14:paraId="1BC7E080" w14:textId="77777777" w:rsidR="000D28EF" w:rsidRDefault="000D28EF" w:rsidP="00063545">
      <w:pPr>
        <w:rPr>
          <w:sz w:val="20"/>
        </w:rPr>
      </w:pPr>
    </w:p>
    <w:p w14:paraId="33E8C98F" w14:textId="3C78D9A6" w:rsidR="000D28EF" w:rsidRDefault="000D28EF" w:rsidP="00063545">
      <w:pPr>
        <w:rPr>
          <w:sz w:val="20"/>
        </w:rPr>
      </w:pPr>
      <w:r>
        <w:rPr>
          <w:sz w:val="20"/>
        </w:rPr>
        <w:t>Figure 3 (above right): Speedup of sum</w:t>
      </w:r>
    </w:p>
    <w:p w14:paraId="32B74903" w14:textId="77777777" w:rsidR="000D28EF" w:rsidRDefault="000D28EF" w:rsidP="00063545">
      <w:pPr>
        <w:rPr>
          <w:sz w:val="20"/>
        </w:rPr>
      </w:pPr>
    </w:p>
    <w:p w14:paraId="03427BD1" w14:textId="53E90D4F" w:rsidR="000D28EF" w:rsidRDefault="000D28EF" w:rsidP="00063545">
      <w:pPr>
        <w:rPr>
          <w:sz w:val="20"/>
        </w:rPr>
      </w:pPr>
      <w:r>
        <w:rPr>
          <w:sz w:val="20"/>
        </w:rPr>
        <w:t>Figure 4 (below): Speedup if mm</w:t>
      </w:r>
    </w:p>
    <w:p w14:paraId="2894B17B" w14:textId="77777777" w:rsidR="000D28EF" w:rsidRDefault="000D28EF" w:rsidP="00063545">
      <w:pPr>
        <w:rPr>
          <w:sz w:val="20"/>
        </w:rPr>
      </w:pPr>
    </w:p>
    <w:p w14:paraId="4AE53203" w14:textId="77777777" w:rsidR="000D28EF" w:rsidRDefault="000D28EF" w:rsidP="00063545">
      <w:pPr>
        <w:rPr>
          <w:sz w:val="20"/>
        </w:rPr>
      </w:pPr>
    </w:p>
    <w:p w14:paraId="2EB06DE3" w14:textId="77777777" w:rsidR="003117FF" w:rsidRDefault="003117FF" w:rsidP="00063545">
      <w:pPr>
        <w:rPr>
          <w:sz w:val="20"/>
        </w:rPr>
      </w:pPr>
    </w:p>
    <w:p w14:paraId="111ACDF2" w14:textId="51262A56" w:rsidR="007E3CA5" w:rsidRDefault="00BA7873" w:rsidP="001A1F81">
      <w:pPr>
        <w:tabs>
          <w:tab w:val="left" w:pos="7280"/>
        </w:tabs>
        <w:rPr>
          <w:sz w:val="20"/>
        </w:rPr>
      </w:pPr>
      <w:r>
        <w:rPr>
          <w:noProof/>
        </w:rPr>
        <w:drawing>
          <wp:anchor distT="0" distB="0" distL="114300" distR="114300" simplePos="0" relativeHeight="251663360" behindDoc="0" locked="0" layoutInCell="1" allowOverlap="1" wp14:anchorId="25B290AF" wp14:editId="0380DAA3">
            <wp:simplePos x="0" y="0"/>
            <wp:positionH relativeFrom="column">
              <wp:posOffset>-2540000</wp:posOffset>
            </wp:positionH>
            <wp:positionV relativeFrom="paragraph">
              <wp:posOffset>128270</wp:posOffset>
            </wp:positionV>
            <wp:extent cx="4572000" cy="1748155"/>
            <wp:effectExtent l="0" t="0" r="25400" b="298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53002">
        <w:rPr>
          <w:sz w:val="20"/>
        </w:rPr>
        <w:tab/>
        <w:t xml:space="preserve">Figure 1 (above left): </w:t>
      </w:r>
    </w:p>
    <w:p w14:paraId="4C5B69A5" w14:textId="5A64396A" w:rsidR="007E3CA5" w:rsidRPr="001A1F81" w:rsidRDefault="00364799" w:rsidP="00063545">
      <w:pPr>
        <w:rPr>
          <w:b/>
          <w:sz w:val="20"/>
        </w:rPr>
      </w:pPr>
      <w:r>
        <w:rPr>
          <w:b/>
          <w:sz w:val="20"/>
        </w:rPr>
        <w:t>Performance of sum.c</w:t>
      </w:r>
    </w:p>
    <w:p w14:paraId="373A969C" w14:textId="2F39BC8E" w:rsidR="00032107" w:rsidRDefault="00983E01" w:rsidP="00063545">
      <w:pPr>
        <w:rPr>
          <w:sz w:val="20"/>
        </w:rPr>
      </w:pPr>
      <w:r>
        <w:rPr>
          <w:sz w:val="20"/>
        </w:rPr>
        <w:t xml:space="preserve">When </w:t>
      </w:r>
      <w:r w:rsidR="000F7D04">
        <w:rPr>
          <w:sz w:val="20"/>
        </w:rPr>
        <w:t xml:space="preserve">running all version of code with only one thread, parallel for function has worst performance as there is overhead introduced with parallel and work sharing directives, which doesn’t really means for single thread execution. </w:t>
      </w:r>
      <w:r w:rsidR="00E53BA5">
        <w:rPr>
          <w:sz w:val="20"/>
        </w:rPr>
        <w:t xml:space="preserve">As number of thread increases, the performance of both parallel and parallel for function increase </w:t>
      </w:r>
      <w:r w:rsidR="00E53BA5">
        <w:rPr>
          <w:sz w:val="20"/>
        </w:rPr>
        <w:lastRenderedPageBreak/>
        <w:t xml:space="preserve">almost </w:t>
      </w:r>
      <w:r w:rsidR="005C5686">
        <w:rPr>
          <w:sz w:val="20"/>
        </w:rPr>
        <w:t xml:space="preserve">in </w:t>
      </w:r>
      <w:r w:rsidR="00E53BA5">
        <w:rPr>
          <w:sz w:val="20"/>
        </w:rPr>
        <w:t xml:space="preserve">linear </w:t>
      </w:r>
      <w:r w:rsidR="005C5686">
        <w:rPr>
          <w:sz w:val="20"/>
        </w:rPr>
        <w:t>fashion</w:t>
      </w:r>
      <w:r w:rsidR="00E53BA5">
        <w:rPr>
          <w:sz w:val="20"/>
        </w:rPr>
        <w:t xml:space="preserve">. </w:t>
      </w:r>
      <w:r w:rsidR="001A3AA3">
        <w:rPr>
          <w:sz w:val="20"/>
        </w:rPr>
        <w:t xml:space="preserve">For sum algorithm, the efficiency of parallel program stayed around 0.92 during p=2 to p=8. </w:t>
      </w:r>
      <w:r w:rsidR="003F1BB4">
        <w:rPr>
          <w:sz w:val="20"/>
        </w:rPr>
        <w:t xml:space="preserve">However, it significantly dropped at p=16. This demonstrates that the parallel function </w:t>
      </w:r>
      <w:r w:rsidR="00F558EB">
        <w:rPr>
          <w:sz w:val="20"/>
        </w:rPr>
        <w:t xml:space="preserve">almost </w:t>
      </w:r>
      <w:r w:rsidR="003F1BB4">
        <w:rPr>
          <w:sz w:val="20"/>
        </w:rPr>
        <w:t xml:space="preserve">has </w:t>
      </w:r>
      <w:r w:rsidR="00493A57">
        <w:rPr>
          <w:sz w:val="20"/>
        </w:rPr>
        <w:t xml:space="preserve">strong scaling until </w:t>
      </w:r>
      <w:r w:rsidR="003F1BB4">
        <w:rPr>
          <w:sz w:val="20"/>
        </w:rPr>
        <w:t>number of threads reach 8</w:t>
      </w:r>
      <w:r w:rsidR="00493A57">
        <w:rPr>
          <w:sz w:val="20"/>
        </w:rPr>
        <w:t xml:space="preserve">. </w:t>
      </w:r>
      <w:r w:rsidR="00FC2E54">
        <w:rPr>
          <w:sz w:val="20"/>
        </w:rPr>
        <w:t>Between two parallel functions, parallel for had better performance.</w:t>
      </w:r>
      <w:r w:rsidR="004E1F4A">
        <w:rPr>
          <w:sz w:val="20"/>
        </w:rPr>
        <w:t xml:space="preserve"> This is because for directive contains reduction operation, which is more efficient than using array to collect partial sum and add up using another loop. </w:t>
      </w:r>
      <w:r w:rsidR="00337621">
        <w:rPr>
          <w:sz w:val="20"/>
        </w:rPr>
        <w:t xml:space="preserve">This difference is </w:t>
      </w:r>
      <w:r w:rsidR="00FF5D52">
        <w:rPr>
          <w:sz w:val="20"/>
        </w:rPr>
        <w:t xml:space="preserve">visible on speedup chart at p=8. </w:t>
      </w:r>
      <w:r w:rsidR="00D60D05">
        <w:rPr>
          <w:sz w:val="20"/>
        </w:rPr>
        <w:t xml:space="preserve">On average, parallel code introduces about 2ms of overhead compare to serial code. </w:t>
      </w:r>
      <w:bookmarkStart w:id="0" w:name="_GoBack"/>
      <w:bookmarkEnd w:id="0"/>
      <w:r w:rsidR="00032107">
        <w:rPr>
          <w:sz w:val="20"/>
        </w:rPr>
        <w:t>For sum algorithm, running parallel for function with 8 threads demonstrates the best per</w:t>
      </w:r>
      <w:r w:rsidR="00EC2E83">
        <w:rPr>
          <w:sz w:val="20"/>
        </w:rPr>
        <w:t>formance among all test cases.</w:t>
      </w:r>
    </w:p>
    <w:p w14:paraId="30A93CE0" w14:textId="77777777" w:rsidR="007E3CA5" w:rsidRDefault="007E3CA5" w:rsidP="00063545">
      <w:pPr>
        <w:rPr>
          <w:sz w:val="20"/>
        </w:rPr>
      </w:pPr>
    </w:p>
    <w:p w14:paraId="24C82EBD" w14:textId="4D0D2EEB" w:rsidR="00A112FB" w:rsidRPr="001A1F81" w:rsidRDefault="00C97651" w:rsidP="00A112FB">
      <w:pPr>
        <w:rPr>
          <w:b/>
          <w:sz w:val="20"/>
        </w:rPr>
      </w:pPr>
      <w:r>
        <w:rPr>
          <w:b/>
          <w:sz w:val="20"/>
        </w:rPr>
        <w:t>Performance of mm.c</w:t>
      </w:r>
    </w:p>
    <w:p w14:paraId="6791259B" w14:textId="77777777" w:rsidR="007E3CA5" w:rsidRDefault="007E3CA5" w:rsidP="00063545">
      <w:pPr>
        <w:rPr>
          <w:sz w:val="20"/>
        </w:rPr>
      </w:pPr>
    </w:p>
    <w:p w14:paraId="465C890B" w14:textId="77777777" w:rsidR="007E3CA5" w:rsidRDefault="007E3CA5" w:rsidP="00063545">
      <w:pPr>
        <w:rPr>
          <w:sz w:val="20"/>
        </w:rPr>
      </w:pPr>
    </w:p>
    <w:p w14:paraId="67024DC0" w14:textId="77777777" w:rsidR="007E3CA5" w:rsidRDefault="007E3CA5" w:rsidP="00063545">
      <w:pPr>
        <w:rPr>
          <w:sz w:val="20"/>
        </w:rPr>
      </w:pPr>
    </w:p>
    <w:p w14:paraId="5E6DA806" w14:textId="77777777" w:rsidR="007E3CA5" w:rsidRDefault="007E3CA5" w:rsidP="00063545">
      <w:pPr>
        <w:rPr>
          <w:sz w:val="20"/>
        </w:rPr>
      </w:pPr>
    </w:p>
    <w:p w14:paraId="2FD3CFE3" w14:textId="77777777" w:rsidR="007E3CA5" w:rsidRDefault="007E3CA5" w:rsidP="00063545">
      <w:pPr>
        <w:rPr>
          <w:sz w:val="20"/>
        </w:rPr>
      </w:pPr>
    </w:p>
    <w:p w14:paraId="6BDB0BE8" w14:textId="77777777" w:rsidR="007E3CA5" w:rsidRDefault="007E3CA5" w:rsidP="00063545">
      <w:pPr>
        <w:rPr>
          <w:sz w:val="20"/>
        </w:rPr>
      </w:pPr>
    </w:p>
    <w:p w14:paraId="33BDCBE9" w14:textId="77777777" w:rsidR="00DF6F92" w:rsidRDefault="00DF6F92" w:rsidP="00063545">
      <w:pPr>
        <w:rPr>
          <w:sz w:val="20"/>
        </w:rPr>
      </w:pPr>
    </w:p>
    <w:p w14:paraId="7DF60425" w14:textId="77777777" w:rsidR="00364799" w:rsidRDefault="00364799" w:rsidP="00063545">
      <w:pPr>
        <w:rPr>
          <w:sz w:val="20"/>
        </w:rPr>
      </w:pPr>
    </w:p>
    <w:p w14:paraId="6209F321" w14:textId="77777777" w:rsidR="00364799" w:rsidRDefault="00364799" w:rsidP="00063545">
      <w:pPr>
        <w:rPr>
          <w:sz w:val="20"/>
        </w:rPr>
      </w:pPr>
    </w:p>
    <w:p w14:paraId="4738BC7B" w14:textId="77777777" w:rsidR="007E3CA5" w:rsidRDefault="007E3CA5" w:rsidP="00063545">
      <w:pPr>
        <w:rPr>
          <w:sz w:val="20"/>
        </w:rPr>
      </w:pPr>
    </w:p>
    <w:p w14:paraId="66A38E27" w14:textId="484ED740" w:rsidR="007E3CA5" w:rsidRDefault="00A37DE9" w:rsidP="00063545">
      <w:pPr>
        <w:rPr>
          <w:sz w:val="20"/>
        </w:rPr>
      </w:pPr>
      <w:r>
        <w:rPr>
          <w:noProof/>
        </w:rPr>
        <w:drawing>
          <wp:inline distT="0" distB="0" distL="0" distR="0" wp14:anchorId="13A490D0" wp14:editId="0D2646AC">
            <wp:extent cx="5486400" cy="2102485"/>
            <wp:effectExtent l="0" t="0" r="25400" b="311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5559" w14:textId="55D327F6" w:rsidR="007E3CA5" w:rsidRDefault="007E3CA5" w:rsidP="00063545">
      <w:pPr>
        <w:rPr>
          <w:sz w:val="20"/>
        </w:rPr>
      </w:pPr>
    </w:p>
    <w:p w14:paraId="0183EF62" w14:textId="4A096B5D" w:rsidR="007E3CA5" w:rsidRPr="00364799" w:rsidRDefault="00364799" w:rsidP="00063545">
      <w:pPr>
        <w:rPr>
          <w:b/>
          <w:sz w:val="20"/>
        </w:rPr>
      </w:pPr>
      <w:r w:rsidRPr="00364799">
        <w:rPr>
          <w:b/>
          <w:sz w:val="20"/>
        </w:rPr>
        <w:t>Performance of sum.c with different scheduling policy</w:t>
      </w:r>
    </w:p>
    <w:p w14:paraId="0B74479A" w14:textId="77777777" w:rsidR="007E3CA5" w:rsidRDefault="007E3CA5" w:rsidP="00063545">
      <w:pPr>
        <w:rPr>
          <w:sz w:val="20"/>
        </w:rPr>
      </w:pPr>
    </w:p>
    <w:p w14:paraId="369702AF" w14:textId="77777777" w:rsidR="00364799" w:rsidRDefault="00364799" w:rsidP="00063545">
      <w:pPr>
        <w:rPr>
          <w:sz w:val="20"/>
        </w:rPr>
      </w:pPr>
    </w:p>
    <w:p w14:paraId="5A4ECFF6" w14:textId="77777777" w:rsidR="00364799" w:rsidRDefault="00364799" w:rsidP="00063545">
      <w:pPr>
        <w:rPr>
          <w:sz w:val="20"/>
        </w:rPr>
      </w:pPr>
    </w:p>
    <w:p w14:paraId="1C8CE8C9" w14:textId="77777777" w:rsidR="00364799" w:rsidRDefault="00364799" w:rsidP="00063545">
      <w:pPr>
        <w:rPr>
          <w:sz w:val="20"/>
        </w:rPr>
      </w:pPr>
    </w:p>
    <w:p w14:paraId="64CB2762" w14:textId="77777777" w:rsidR="00364799" w:rsidRDefault="00364799" w:rsidP="00063545">
      <w:pPr>
        <w:rPr>
          <w:sz w:val="20"/>
        </w:rPr>
      </w:pPr>
    </w:p>
    <w:p w14:paraId="60B2B590" w14:textId="77777777" w:rsidR="00364799" w:rsidRDefault="00364799" w:rsidP="00063545">
      <w:pPr>
        <w:rPr>
          <w:sz w:val="20"/>
        </w:rPr>
      </w:pPr>
    </w:p>
    <w:p w14:paraId="42EC42C8" w14:textId="77777777" w:rsidR="00364799" w:rsidRDefault="00364799" w:rsidP="00063545">
      <w:pPr>
        <w:rPr>
          <w:sz w:val="20"/>
        </w:rPr>
      </w:pPr>
    </w:p>
    <w:p w14:paraId="7CCADAF4" w14:textId="77777777" w:rsidR="00364799" w:rsidRDefault="00364799" w:rsidP="00063545">
      <w:pPr>
        <w:rPr>
          <w:sz w:val="20"/>
        </w:rPr>
      </w:pPr>
    </w:p>
    <w:p w14:paraId="0D3EBCDA" w14:textId="77777777" w:rsidR="00364799" w:rsidRDefault="00364799" w:rsidP="00063545">
      <w:pPr>
        <w:rPr>
          <w:sz w:val="20"/>
        </w:rPr>
      </w:pPr>
    </w:p>
    <w:p w14:paraId="3ADFB490" w14:textId="77777777" w:rsidR="00364799" w:rsidRDefault="00364799" w:rsidP="00063545">
      <w:pPr>
        <w:rPr>
          <w:sz w:val="20"/>
        </w:rPr>
      </w:pPr>
    </w:p>
    <w:p w14:paraId="331EC916" w14:textId="77777777" w:rsidR="00364799" w:rsidRDefault="00364799" w:rsidP="00063545">
      <w:pPr>
        <w:rPr>
          <w:sz w:val="20"/>
        </w:rPr>
      </w:pPr>
    </w:p>
    <w:p w14:paraId="3F15237D" w14:textId="77777777" w:rsidR="00364799" w:rsidRDefault="00364799" w:rsidP="00063545">
      <w:pPr>
        <w:rPr>
          <w:sz w:val="20"/>
        </w:rPr>
      </w:pPr>
    </w:p>
    <w:p w14:paraId="28FF4BBA" w14:textId="77777777" w:rsidR="00364799" w:rsidRDefault="00364799" w:rsidP="00063545">
      <w:pPr>
        <w:rPr>
          <w:sz w:val="20"/>
        </w:rPr>
      </w:pPr>
    </w:p>
    <w:p w14:paraId="5865876E" w14:textId="77777777" w:rsidR="00364799" w:rsidRDefault="00364799" w:rsidP="00063545">
      <w:pPr>
        <w:rPr>
          <w:sz w:val="20"/>
        </w:rPr>
      </w:pPr>
    </w:p>
    <w:p w14:paraId="753E6C6E" w14:textId="32C12436" w:rsidR="008045E0" w:rsidRPr="00364799" w:rsidRDefault="00E6502A" w:rsidP="00063545">
      <w:pPr>
        <w:rPr>
          <w:u w:val="single"/>
        </w:rPr>
      </w:pPr>
      <w:r>
        <w:rPr>
          <w:u w:val="single"/>
        </w:rPr>
        <w:t>4</w:t>
      </w:r>
      <w:r w:rsidR="0050257A" w:rsidRPr="0053368F">
        <w:rPr>
          <w:u w:val="single"/>
        </w:rPr>
        <w:t>. Conclusion</w:t>
      </w:r>
    </w:p>
    <w:p w14:paraId="13448390" w14:textId="77777777" w:rsidR="00DF6F92" w:rsidRDefault="00DF6F92" w:rsidP="00063545">
      <w:pPr>
        <w:rPr>
          <w:sz w:val="20"/>
        </w:rPr>
      </w:pPr>
    </w:p>
    <w:p w14:paraId="4677DD97" w14:textId="77777777" w:rsidR="00DF6F92" w:rsidRDefault="00DF6F92" w:rsidP="00063545">
      <w:pPr>
        <w:rPr>
          <w:sz w:val="20"/>
        </w:rPr>
      </w:pPr>
    </w:p>
    <w:p w14:paraId="7F7CBF1F" w14:textId="77777777" w:rsidR="00DF6F92" w:rsidRDefault="00DF6F92" w:rsidP="00063545">
      <w:pPr>
        <w:rPr>
          <w:sz w:val="20"/>
        </w:rPr>
      </w:pPr>
    </w:p>
    <w:p w14:paraId="6FBCFD39" w14:textId="77777777" w:rsidR="00DF6F92" w:rsidRDefault="00DF6F92" w:rsidP="00063545">
      <w:pPr>
        <w:rPr>
          <w:sz w:val="20"/>
        </w:rPr>
      </w:pPr>
    </w:p>
    <w:p w14:paraId="404B6260" w14:textId="77777777" w:rsidR="00DF6F92" w:rsidRDefault="00DF6F92" w:rsidP="00063545">
      <w:pPr>
        <w:rPr>
          <w:sz w:val="20"/>
        </w:rPr>
      </w:pPr>
    </w:p>
    <w:p w14:paraId="377822C7" w14:textId="77777777" w:rsidR="00DF6F92" w:rsidRDefault="00DF6F92" w:rsidP="00063545">
      <w:pPr>
        <w:rPr>
          <w:sz w:val="20"/>
        </w:rPr>
      </w:pPr>
    </w:p>
    <w:p w14:paraId="799A4A24" w14:textId="0E645B70" w:rsidR="00903651" w:rsidRPr="00903651" w:rsidRDefault="00903651" w:rsidP="00063545">
      <w:pPr>
        <w:rPr>
          <w:sz w:val="20"/>
          <w:u w:val="single"/>
        </w:rPr>
      </w:pPr>
      <w:r w:rsidRPr="00903651">
        <w:rPr>
          <w:sz w:val="20"/>
          <w:u w:val="single"/>
        </w:rPr>
        <w:t>References</w:t>
      </w:r>
    </w:p>
    <w:sectPr w:rsidR="00903651" w:rsidRPr="00903651" w:rsidSect="008045E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2107"/>
    <w:rsid w:val="00036EBA"/>
    <w:rsid w:val="000461FB"/>
    <w:rsid w:val="00063545"/>
    <w:rsid w:val="000713D0"/>
    <w:rsid w:val="00071B6F"/>
    <w:rsid w:val="00073DF8"/>
    <w:rsid w:val="00082D22"/>
    <w:rsid w:val="000A176C"/>
    <w:rsid w:val="000A7710"/>
    <w:rsid w:val="000B2FF5"/>
    <w:rsid w:val="000C4082"/>
    <w:rsid w:val="000C49C8"/>
    <w:rsid w:val="000D28EF"/>
    <w:rsid w:val="000D7311"/>
    <w:rsid w:val="000E02F8"/>
    <w:rsid w:val="000F7D04"/>
    <w:rsid w:val="0010529C"/>
    <w:rsid w:val="00107B7E"/>
    <w:rsid w:val="0011556F"/>
    <w:rsid w:val="00116EF9"/>
    <w:rsid w:val="00125E51"/>
    <w:rsid w:val="001464BD"/>
    <w:rsid w:val="001604DF"/>
    <w:rsid w:val="001814A6"/>
    <w:rsid w:val="00184622"/>
    <w:rsid w:val="00196361"/>
    <w:rsid w:val="00197FE3"/>
    <w:rsid w:val="001A1F81"/>
    <w:rsid w:val="001A3AA3"/>
    <w:rsid w:val="001A4EFC"/>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35F79"/>
    <w:rsid w:val="00242B54"/>
    <w:rsid w:val="00244D5F"/>
    <w:rsid w:val="00250031"/>
    <w:rsid w:val="0025414B"/>
    <w:rsid w:val="00266AD7"/>
    <w:rsid w:val="00267617"/>
    <w:rsid w:val="0027036E"/>
    <w:rsid w:val="00297A9E"/>
    <w:rsid w:val="002A34B0"/>
    <w:rsid w:val="002A56B9"/>
    <w:rsid w:val="002B767D"/>
    <w:rsid w:val="002C1DDD"/>
    <w:rsid w:val="002C2592"/>
    <w:rsid w:val="002C7418"/>
    <w:rsid w:val="002D1AC1"/>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2F9D"/>
    <w:rsid w:val="003B3F38"/>
    <w:rsid w:val="003D10C2"/>
    <w:rsid w:val="003D1254"/>
    <w:rsid w:val="003F007B"/>
    <w:rsid w:val="003F1BB4"/>
    <w:rsid w:val="003F3C8D"/>
    <w:rsid w:val="004301E4"/>
    <w:rsid w:val="00476DA1"/>
    <w:rsid w:val="00485B42"/>
    <w:rsid w:val="00492324"/>
    <w:rsid w:val="00493A57"/>
    <w:rsid w:val="00497C73"/>
    <w:rsid w:val="004A4DB9"/>
    <w:rsid w:val="004A6A10"/>
    <w:rsid w:val="004B00CC"/>
    <w:rsid w:val="004B0BED"/>
    <w:rsid w:val="004B6FD6"/>
    <w:rsid w:val="004C6152"/>
    <w:rsid w:val="004D1D19"/>
    <w:rsid w:val="004D3D82"/>
    <w:rsid w:val="004E1F4A"/>
    <w:rsid w:val="004E2622"/>
    <w:rsid w:val="004F3778"/>
    <w:rsid w:val="004F7362"/>
    <w:rsid w:val="0050257A"/>
    <w:rsid w:val="0051033A"/>
    <w:rsid w:val="005112A1"/>
    <w:rsid w:val="00513D75"/>
    <w:rsid w:val="0051500C"/>
    <w:rsid w:val="005173D7"/>
    <w:rsid w:val="00524256"/>
    <w:rsid w:val="005300ED"/>
    <w:rsid w:val="00532464"/>
    <w:rsid w:val="0053368F"/>
    <w:rsid w:val="00540B23"/>
    <w:rsid w:val="00551426"/>
    <w:rsid w:val="00565122"/>
    <w:rsid w:val="00580208"/>
    <w:rsid w:val="0058142D"/>
    <w:rsid w:val="005B4951"/>
    <w:rsid w:val="005C5686"/>
    <w:rsid w:val="005C7085"/>
    <w:rsid w:val="005D15DB"/>
    <w:rsid w:val="005E076A"/>
    <w:rsid w:val="005E1634"/>
    <w:rsid w:val="005E4541"/>
    <w:rsid w:val="005E6139"/>
    <w:rsid w:val="00612E1A"/>
    <w:rsid w:val="0061460B"/>
    <w:rsid w:val="00620FFF"/>
    <w:rsid w:val="006222BD"/>
    <w:rsid w:val="0062399F"/>
    <w:rsid w:val="00632940"/>
    <w:rsid w:val="00636448"/>
    <w:rsid w:val="00646111"/>
    <w:rsid w:val="00654C9D"/>
    <w:rsid w:val="0066451C"/>
    <w:rsid w:val="006671B0"/>
    <w:rsid w:val="00677185"/>
    <w:rsid w:val="00692FF8"/>
    <w:rsid w:val="006A0990"/>
    <w:rsid w:val="006C2648"/>
    <w:rsid w:val="006C4215"/>
    <w:rsid w:val="006D62C9"/>
    <w:rsid w:val="006E6F05"/>
    <w:rsid w:val="006E7FE2"/>
    <w:rsid w:val="006F557F"/>
    <w:rsid w:val="006F7A14"/>
    <w:rsid w:val="00714B11"/>
    <w:rsid w:val="00721CB8"/>
    <w:rsid w:val="00734912"/>
    <w:rsid w:val="00736017"/>
    <w:rsid w:val="00742872"/>
    <w:rsid w:val="00746BF4"/>
    <w:rsid w:val="007532A4"/>
    <w:rsid w:val="00755C48"/>
    <w:rsid w:val="00761BE5"/>
    <w:rsid w:val="007775ED"/>
    <w:rsid w:val="00790A49"/>
    <w:rsid w:val="0079474E"/>
    <w:rsid w:val="007A1C61"/>
    <w:rsid w:val="007A1F60"/>
    <w:rsid w:val="007B0F99"/>
    <w:rsid w:val="007C1272"/>
    <w:rsid w:val="007C59B2"/>
    <w:rsid w:val="007D0B5B"/>
    <w:rsid w:val="007D38A2"/>
    <w:rsid w:val="007D40F5"/>
    <w:rsid w:val="007E3CA5"/>
    <w:rsid w:val="007E56E8"/>
    <w:rsid w:val="007E5ADF"/>
    <w:rsid w:val="007F65D6"/>
    <w:rsid w:val="008045E0"/>
    <w:rsid w:val="00806D89"/>
    <w:rsid w:val="00812352"/>
    <w:rsid w:val="00836EE1"/>
    <w:rsid w:val="00856213"/>
    <w:rsid w:val="00864F41"/>
    <w:rsid w:val="00874632"/>
    <w:rsid w:val="0088346A"/>
    <w:rsid w:val="008877B5"/>
    <w:rsid w:val="00893147"/>
    <w:rsid w:val="00895FE5"/>
    <w:rsid w:val="008A47AB"/>
    <w:rsid w:val="008B3E90"/>
    <w:rsid w:val="008B417A"/>
    <w:rsid w:val="008C18D8"/>
    <w:rsid w:val="008D10A9"/>
    <w:rsid w:val="008D40C7"/>
    <w:rsid w:val="008D517C"/>
    <w:rsid w:val="008D6C79"/>
    <w:rsid w:val="008E4821"/>
    <w:rsid w:val="008E7358"/>
    <w:rsid w:val="00903651"/>
    <w:rsid w:val="009055C0"/>
    <w:rsid w:val="00905F9D"/>
    <w:rsid w:val="009072D7"/>
    <w:rsid w:val="0091212F"/>
    <w:rsid w:val="009227DF"/>
    <w:rsid w:val="00944947"/>
    <w:rsid w:val="00953322"/>
    <w:rsid w:val="00957BB9"/>
    <w:rsid w:val="0096195A"/>
    <w:rsid w:val="00964D62"/>
    <w:rsid w:val="00983E01"/>
    <w:rsid w:val="009934D9"/>
    <w:rsid w:val="009A10AD"/>
    <w:rsid w:val="009A1AA8"/>
    <w:rsid w:val="009B49E0"/>
    <w:rsid w:val="009B7B57"/>
    <w:rsid w:val="009E5C2A"/>
    <w:rsid w:val="009F024A"/>
    <w:rsid w:val="009F3941"/>
    <w:rsid w:val="00A112FB"/>
    <w:rsid w:val="00A27262"/>
    <w:rsid w:val="00A37DE9"/>
    <w:rsid w:val="00A42A70"/>
    <w:rsid w:val="00A434A3"/>
    <w:rsid w:val="00A43FF9"/>
    <w:rsid w:val="00A54A73"/>
    <w:rsid w:val="00A54CC6"/>
    <w:rsid w:val="00A61E10"/>
    <w:rsid w:val="00A90DF0"/>
    <w:rsid w:val="00AA1F5A"/>
    <w:rsid w:val="00AB10AC"/>
    <w:rsid w:val="00AD4C1C"/>
    <w:rsid w:val="00AD555B"/>
    <w:rsid w:val="00AD77FD"/>
    <w:rsid w:val="00AF06B0"/>
    <w:rsid w:val="00B005AD"/>
    <w:rsid w:val="00B11FC8"/>
    <w:rsid w:val="00B14CF2"/>
    <w:rsid w:val="00B178E4"/>
    <w:rsid w:val="00B231CE"/>
    <w:rsid w:val="00B24880"/>
    <w:rsid w:val="00B25BF0"/>
    <w:rsid w:val="00B40829"/>
    <w:rsid w:val="00B47F73"/>
    <w:rsid w:val="00B55C9A"/>
    <w:rsid w:val="00B650E2"/>
    <w:rsid w:val="00B92887"/>
    <w:rsid w:val="00B96FE9"/>
    <w:rsid w:val="00B97D00"/>
    <w:rsid w:val="00BA7873"/>
    <w:rsid w:val="00BC07D2"/>
    <w:rsid w:val="00BC300C"/>
    <w:rsid w:val="00BC7DFC"/>
    <w:rsid w:val="00C23873"/>
    <w:rsid w:val="00C26AB2"/>
    <w:rsid w:val="00C53761"/>
    <w:rsid w:val="00C53EDB"/>
    <w:rsid w:val="00C62376"/>
    <w:rsid w:val="00C81C71"/>
    <w:rsid w:val="00C97651"/>
    <w:rsid w:val="00CB476A"/>
    <w:rsid w:val="00CB6537"/>
    <w:rsid w:val="00CF1B2E"/>
    <w:rsid w:val="00D02BC2"/>
    <w:rsid w:val="00D1200E"/>
    <w:rsid w:val="00D13F16"/>
    <w:rsid w:val="00D14453"/>
    <w:rsid w:val="00D157FC"/>
    <w:rsid w:val="00D21D7E"/>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7A97"/>
    <w:rsid w:val="00D82708"/>
    <w:rsid w:val="00D90E0C"/>
    <w:rsid w:val="00DA71E9"/>
    <w:rsid w:val="00DB22F5"/>
    <w:rsid w:val="00DB2319"/>
    <w:rsid w:val="00DB412A"/>
    <w:rsid w:val="00DB7937"/>
    <w:rsid w:val="00DD2ACA"/>
    <w:rsid w:val="00DD600D"/>
    <w:rsid w:val="00DF6F92"/>
    <w:rsid w:val="00E12F58"/>
    <w:rsid w:val="00E16B02"/>
    <w:rsid w:val="00E35502"/>
    <w:rsid w:val="00E420AA"/>
    <w:rsid w:val="00E421D3"/>
    <w:rsid w:val="00E53002"/>
    <w:rsid w:val="00E53BA5"/>
    <w:rsid w:val="00E56FA7"/>
    <w:rsid w:val="00E6211E"/>
    <w:rsid w:val="00E6502A"/>
    <w:rsid w:val="00E66703"/>
    <w:rsid w:val="00E72E4A"/>
    <w:rsid w:val="00EA6F1D"/>
    <w:rsid w:val="00EC1463"/>
    <w:rsid w:val="00EC2E83"/>
    <w:rsid w:val="00EC3334"/>
    <w:rsid w:val="00EC6B05"/>
    <w:rsid w:val="00ED6AEF"/>
    <w:rsid w:val="00EF1F77"/>
    <w:rsid w:val="00EF520A"/>
    <w:rsid w:val="00F221CE"/>
    <w:rsid w:val="00F23492"/>
    <w:rsid w:val="00F403D0"/>
    <w:rsid w:val="00F44EBE"/>
    <w:rsid w:val="00F51D72"/>
    <w:rsid w:val="00F558EB"/>
    <w:rsid w:val="00F55D91"/>
    <w:rsid w:val="00F80061"/>
    <w:rsid w:val="00F83071"/>
    <w:rsid w:val="00F848CC"/>
    <w:rsid w:val="00F87DD2"/>
    <w:rsid w:val="00F909AA"/>
    <w:rsid w:val="00F939E9"/>
    <w:rsid w:val="00FA09AE"/>
    <w:rsid w:val="00FA1606"/>
    <w:rsid w:val="00FA73CC"/>
    <w:rsid w:val="00FB1B35"/>
    <w:rsid w:val="00FB7852"/>
    <w:rsid w:val="00FC2E54"/>
    <w:rsid w:val="00FD0AFB"/>
    <w:rsid w:val="00FD2981"/>
    <w:rsid w:val="00FD6AF4"/>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aseline="0"/>
              <a:t>Performance (Execution time in ms) of sum (10M)</a:t>
            </a:r>
          </a:p>
        </c:rich>
      </c:tx>
      <c:layout>
        <c:manualLayout>
          <c:xMode val="edge"/>
          <c:yMode val="edge"/>
          <c:x val="0.123590113735783"/>
          <c:y val="0.0277777777777778"/>
        </c:manualLayout>
      </c:layout>
      <c:overlay val="0"/>
      <c:spPr>
        <a:noFill/>
        <a:ln>
          <a:noFill/>
        </a:ln>
        <a:effectLst/>
      </c:spPr>
    </c:title>
    <c:autoTitleDeleted val="0"/>
    <c:plotArea>
      <c:layout>
        <c:manualLayout>
          <c:layoutTarget val="inner"/>
          <c:xMode val="edge"/>
          <c:yMode val="edge"/>
          <c:x val="0.148310062411353"/>
          <c:y val="0.171712962962963"/>
          <c:w val="0.829270442936199"/>
          <c:h val="0.622716170895305"/>
        </c:manualLayout>
      </c:layout>
      <c:lineChart>
        <c:grouping val="standard"/>
        <c:varyColors val="0"/>
        <c:ser>
          <c:idx val="1"/>
          <c:order val="0"/>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performance!$B$18:$B$21</c:f>
              <c:numCache>
                <c:formatCode>0.00</c:formatCode>
                <c:ptCount val="4"/>
                <c:pt idx="0">
                  <c:v>31.0000127</c:v>
                </c:pt>
                <c:pt idx="1">
                  <c:v>14.999868</c:v>
                </c:pt>
                <c:pt idx="2">
                  <c:v>8.000135</c:v>
                </c:pt>
                <c:pt idx="3">
                  <c:v>3.99949</c:v>
                </c:pt>
              </c:numCache>
            </c:numRef>
          </c:val>
          <c:smooth val="0"/>
        </c:ser>
        <c:ser>
          <c:idx val="0"/>
          <c:order val="1"/>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performance!$B$14:$B$17</c:f>
              <c:numCache>
                <c:formatCode>0.00</c:formatCode>
                <c:ptCount val="4"/>
                <c:pt idx="0">
                  <c:v>29.999971</c:v>
                </c:pt>
                <c:pt idx="1">
                  <c:v>16.000032</c:v>
                </c:pt>
                <c:pt idx="2">
                  <c:v>7.9999897</c:v>
                </c:pt>
                <c:pt idx="3">
                  <c:v>5.0000114</c:v>
                </c:pt>
              </c:numCache>
            </c:numRef>
          </c:val>
          <c:smooth val="0"/>
        </c:ser>
        <c:dLbls>
          <c:showLegendKey val="0"/>
          <c:showVal val="0"/>
          <c:showCatName val="0"/>
          <c:showSerName val="0"/>
          <c:showPercent val="0"/>
          <c:showBubbleSize val="0"/>
        </c:dLbls>
        <c:marker val="1"/>
        <c:smooth val="0"/>
        <c:axId val="-2012754376"/>
        <c:axId val="-2092955960"/>
      </c:lineChart>
      <c:catAx>
        <c:axId val="-201275437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manualLayout>
              <c:xMode val="edge"/>
              <c:yMode val="edge"/>
              <c:x val="0.323537895069433"/>
              <c:y val="0.8989195187088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92955960"/>
        <c:crosses val="autoZero"/>
        <c:auto val="1"/>
        <c:lblAlgn val="ctr"/>
        <c:lblOffset val="100"/>
        <c:noMultiLvlLbl val="0"/>
      </c:catAx>
      <c:valAx>
        <c:axId val="-209295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2754376"/>
        <c:crosses val="autoZero"/>
        <c:crossBetween val="between"/>
        <c:majorUnit val="2.5"/>
      </c:valAx>
      <c:spPr>
        <a:noFill/>
        <a:ln>
          <a:noFill/>
        </a:ln>
        <a:effectLst/>
      </c:spPr>
    </c:plotArea>
    <c:legend>
      <c:legendPos val="r"/>
      <c:layout>
        <c:manualLayout>
          <c:xMode val="edge"/>
          <c:yMode val="edge"/>
          <c:x val="0.495322515555639"/>
          <c:y val="0.227638159813357"/>
          <c:w val="0.45439045983376"/>
          <c:h val="0.1562510936132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a:t>
            </a:r>
            <a:r>
              <a:rPr lang="en-US" sz="800" baseline="0"/>
              <a:t> of sum (10M)</a:t>
            </a:r>
            <a:endParaRPr lang="en-US" sz="800"/>
          </a:p>
        </c:rich>
      </c:tx>
      <c:layout>
        <c:manualLayout>
          <c:xMode val="edge"/>
          <c:yMode val="edge"/>
          <c:x val="0.262555046070438"/>
          <c:y val="0.0462962962962963"/>
        </c:manualLayout>
      </c:layout>
      <c:overlay val="0"/>
      <c:spPr>
        <a:noFill/>
        <a:ln>
          <a:noFill/>
        </a:ln>
        <a:effectLst/>
      </c:spPr>
    </c:title>
    <c:autoTitleDeleted val="0"/>
    <c:plotArea>
      <c:layout>
        <c:manualLayout>
          <c:layoutTarget val="inner"/>
          <c:xMode val="edge"/>
          <c:yMode val="edge"/>
          <c:x val="0.147885280325805"/>
          <c:y val="0.171712962962963"/>
          <c:w val="0.810880265322904"/>
          <c:h val="0.622716170895305"/>
        </c:manualLayout>
      </c:layout>
      <c:lineChart>
        <c:grouping val="standard"/>
        <c:varyColors val="0"/>
        <c:ser>
          <c:idx val="0"/>
          <c:order val="0"/>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performance!$B$57:$B$60</c:f>
              <c:numCache>
                <c:formatCode>0.00</c:formatCode>
                <c:ptCount val="4"/>
                <c:pt idx="0">
                  <c:v>1.0</c:v>
                </c:pt>
                <c:pt idx="1">
                  <c:v>1.874994437511125</c:v>
                </c:pt>
                <c:pt idx="2">
                  <c:v>3.750001203126549</c:v>
                </c:pt>
                <c:pt idx="3">
                  <c:v>5.999980520044414</c:v>
                </c:pt>
              </c:numCache>
            </c:numRef>
          </c:val>
          <c:smooth val="0"/>
        </c:ser>
        <c:ser>
          <c:idx val="1"/>
          <c:order val="1"/>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performance!$B$61:$B$64</c:f>
              <c:numCache>
                <c:formatCode>0.00</c:formatCode>
                <c:ptCount val="4"/>
                <c:pt idx="0">
                  <c:v>0.967740603538527</c:v>
                </c:pt>
                <c:pt idx="1">
                  <c:v>2.000015666804535</c:v>
                </c:pt>
                <c:pt idx="2">
                  <c:v>3.749933094879024</c:v>
                </c:pt>
                <c:pt idx="3">
                  <c:v>7.500949121012927</c:v>
                </c:pt>
              </c:numCache>
            </c:numRef>
          </c:val>
          <c:smooth val="0"/>
        </c:ser>
        <c:dLbls>
          <c:showLegendKey val="0"/>
          <c:showVal val="0"/>
          <c:showCatName val="0"/>
          <c:showSerName val="0"/>
          <c:showPercent val="0"/>
          <c:showBubbleSize val="0"/>
        </c:dLbls>
        <c:marker val="1"/>
        <c:smooth val="0"/>
        <c:axId val="-2001515048"/>
        <c:axId val="-2011837528"/>
      </c:lineChart>
      <c:catAx>
        <c:axId val="-20015150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1837528"/>
        <c:crosses val="autoZero"/>
        <c:auto val="1"/>
        <c:lblAlgn val="ctr"/>
        <c:lblOffset val="100"/>
        <c:noMultiLvlLbl val="0"/>
      </c:catAx>
      <c:valAx>
        <c:axId val="-20118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01515048"/>
        <c:crosses val="autoZero"/>
        <c:crossBetween val="between"/>
        <c:majorUnit val="1.0"/>
      </c:valAx>
      <c:spPr>
        <a:noFill/>
        <a:ln>
          <a:noFill/>
        </a:ln>
        <a:effectLst/>
      </c:spPr>
    </c:plotArea>
    <c:legend>
      <c:legendPos val="r"/>
      <c:layout>
        <c:manualLayout>
          <c:xMode val="edge"/>
          <c:yMode val="edge"/>
          <c:x val="0.551652829552054"/>
          <c:y val="0.569200494075304"/>
          <c:w val="0.408324654721003"/>
          <c:h val="0.225411708792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Performance</a:t>
            </a:r>
            <a:r>
              <a:rPr lang="en-US" sz="800" baseline="0"/>
              <a:t> (Execution time in ms) 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performance!$B$27:$B$30</c:f>
              <c:numCache>
                <c:formatCode>0.00</c:formatCode>
                <c:ptCount val="4"/>
                <c:pt idx="0">
                  <c:v>9331.0</c:v>
                </c:pt>
                <c:pt idx="1">
                  <c:v>4677.0</c:v>
                </c:pt>
                <c:pt idx="2">
                  <c:v>2421.0</c:v>
                </c:pt>
                <c:pt idx="3">
                  <c:v>1252.0</c:v>
                </c:pt>
              </c:numCache>
            </c:numRef>
          </c:val>
          <c:smooth val="0"/>
        </c:ser>
        <c:ser>
          <c:idx val="3"/>
          <c:order val="1"/>
          <c:tx>
            <c:v>Parallel_Col</c:v>
          </c:tx>
          <c:spPr>
            <a:ln w="28575" cap="rnd">
              <a:solidFill>
                <a:schemeClr val="accent4"/>
              </a:solidFill>
              <a:round/>
            </a:ln>
            <a:effectLst/>
          </c:spPr>
          <c:marker>
            <c:symbol val="x"/>
            <c:size val="5"/>
            <c:spPr>
              <a:noFill/>
              <a:ln w="9525">
                <a:solidFill>
                  <a:schemeClr val="accent4"/>
                </a:solidFill>
              </a:ln>
              <a:effectLst/>
            </c:spPr>
          </c:marker>
          <c:val>
            <c:numRef>
              <c:f>performance!$B$31:$B$34</c:f>
              <c:numCache>
                <c:formatCode>0.00</c:formatCode>
                <c:ptCount val="4"/>
                <c:pt idx="0">
                  <c:v>9411.99</c:v>
                </c:pt>
                <c:pt idx="1">
                  <c:v>4713.99</c:v>
                </c:pt>
                <c:pt idx="2">
                  <c:v>2454.99</c:v>
                </c:pt>
                <c:pt idx="3">
                  <c:v>1265.0</c:v>
                </c:pt>
              </c:numCache>
            </c:numRef>
          </c:val>
          <c:smooth val="0"/>
        </c:ser>
        <c:ser>
          <c:idx val="0"/>
          <c:order val="2"/>
          <c:tx>
            <c:v>Parallel_RowCol</c:v>
          </c:tx>
          <c:spPr>
            <a:ln w="28575" cap="rnd">
              <a:solidFill>
                <a:schemeClr val="accent1"/>
              </a:solidFill>
              <a:round/>
            </a:ln>
            <a:effectLst/>
          </c:spPr>
          <c:marker>
            <c:symbol val="triang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performance!$B$35:$B$38</c:f>
              <c:numCache>
                <c:formatCode>0.00</c:formatCode>
                <c:ptCount val="4"/>
                <c:pt idx="0">
                  <c:v>9408.99</c:v>
                </c:pt>
                <c:pt idx="1">
                  <c:v>4722.99</c:v>
                </c:pt>
                <c:pt idx="2">
                  <c:v>2431.99</c:v>
                </c:pt>
                <c:pt idx="3">
                  <c:v>1269.99</c:v>
                </c:pt>
              </c:numCache>
            </c:numRef>
          </c:val>
          <c:smooth val="0"/>
        </c:ser>
        <c:ser>
          <c:idx val="4"/>
          <c:order val="3"/>
          <c:tx>
            <c:v>Parallel_For_Row</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performance!$B$39:$B$42</c:f>
              <c:numCache>
                <c:formatCode>0.00</c:formatCode>
                <c:ptCount val="4"/>
                <c:pt idx="0">
                  <c:v>9324.0</c:v>
                </c:pt>
                <c:pt idx="1">
                  <c:v>4700.0</c:v>
                </c:pt>
                <c:pt idx="2">
                  <c:v>2404.0</c:v>
                </c:pt>
                <c:pt idx="3">
                  <c:v>1259.0</c:v>
                </c:pt>
              </c:numCache>
            </c:numRef>
          </c:val>
          <c:smooth val="0"/>
        </c:ser>
        <c:ser>
          <c:idx val="5"/>
          <c:order val="4"/>
          <c:tx>
            <c:v>Parallel_For_Col</c:v>
          </c:tx>
          <c:spPr>
            <a:ln w="28575" cap="rnd">
              <a:solidFill>
                <a:schemeClr val="accent6"/>
              </a:solidFill>
              <a:round/>
            </a:ln>
            <a:effectLst/>
          </c:spPr>
          <c:marker>
            <c:symbol val="star"/>
            <c:size val="5"/>
            <c:spPr>
              <a:noFill/>
              <a:ln w="9525">
                <a:solidFill>
                  <a:schemeClr val="accent6"/>
                </a:solidFill>
              </a:ln>
              <a:effectLst/>
            </c:spPr>
          </c:marker>
          <c:val>
            <c:numRef>
              <c:f>performance!$B$43:$B$46</c:f>
              <c:numCache>
                <c:formatCode>0.00</c:formatCode>
                <c:ptCount val="4"/>
                <c:pt idx="0">
                  <c:v>9322.99</c:v>
                </c:pt>
                <c:pt idx="1">
                  <c:v>4687.0</c:v>
                </c:pt>
                <c:pt idx="2">
                  <c:v>2365.0</c:v>
                </c:pt>
                <c:pt idx="3">
                  <c:v>1271.99</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performance!$B$47:$B$50</c:f>
              <c:numCache>
                <c:formatCode>0.00</c:formatCode>
                <c:ptCount val="4"/>
                <c:pt idx="0">
                  <c:v>9325.0</c:v>
                </c:pt>
                <c:pt idx="1">
                  <c:v>4680.0</c:v>
                </c:pt>
                <c:pt idx="2">
                  <c:v>2377.0</c:v>
                </c:pt>
                <c:pt idx="3">
                  <c:v>1262.0</c:v>
                </c:pt>
              </c:numCache>
            </c:numRef>
          </c:val>
          <c:smooth val="0"/>
        </c:ser>
        <c:dLbls>
          <c:showLegendKey val="0"/>
          <c:showVal val="0"/>
          <c:showCatName val="0"/>
          <c:showSerName val="0"/>
          <c:showPercent val="0"/>
          <c:showBubbleSize val="0"/>
        </c:dLbls>
        <c:marker val="1"/>
        <c:smooth val="0"/>
        <c:axId val="2123246024"/>
        <c:axId val="2133995544"/>
      </c:lineChart>
      <c:catAx>
        <c:axId val="212324602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33995544"/>
        <c:crosses val="autoZero"/>
        <c:auto val="1"/>
        <c:lblAlgn val="ctr"/>
        <c:lblOffset val="100"/>
        <c:noMultiLvlLbl val="0"/>
      </c:catAx>
      <c:valAx>
        <c:axId val="213399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232460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 </a:t>
            </a:r>
            <a:r>
              <a:rPr lang="en-US" sz="800" baseline="0"/>
              <a:t>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triangle"/>
            <c:size val="5"/>
            <c:spPr>
              <a:solidFill>
                <a:schemeClr val="accent3"/>
              </a:solidFill>
              <a:ln w="9525">
                <a:solidFill>
                  <a:schemeClr val="accent3"/>
                </a:solidFill>
              </a:ln>
              <a:effectLst/>
            </c:spPr>
          </c:marker>
          <c:val>
            <c:numRef>
              <c:f>performance!$B$71:$B$74</c:f>
              <c:numCache>
                <c:formatCode>0.00</c:formatCode>
                <c:ptCount val="4"/>
                <c:pt idx="0">
                  <c:v>1.0</c:v>
                </c:pt>
                <c:pt idx="1">
                  <c:v>1.995082317725037</c:v>
                </c:pt>
                <c:pt idx="2">
                  <c:v>3.854192482445271</c:v>
                </c:pt>
                <c:pt idx="3">
                  <c:v>7.452875399361022</c:v>
                </c:pt>
              </c:numCache>
            </c:numRef>
          </c:val>
          <c:smooth val="0"/>
        </c:ser>
        <c:ser>
          <c:idx val="3"/>
          <c:order val="1"/>
          <c:tx>
            <c:v>Parallel_Col</c:v>
          </c:tx>
          <c:spPr>
            <a:ln w="28575" cap="rnd">
              <a:solidFill>
                <a:schemeClr val="accent4"/>
              </a:solidFill>
              <a:round/>
            </a:ln>
            <a:effectLst/>
          </c:spPr>
          <c:marker>
            <c:symbol val="diamond"/>
            <c:size val="5"/>
            <c:spPr>
              <a:solidFill>
                <a:schemeClr val="accent4"/>
              </a:solidFill>
              <a:ln w="9525">
                <a:solidFill>
                  <a:schemeClr val="accent4"/>
                </a:solidFill>
              </a:ln>
              <a:effectLst/>
            </c:spPr>
          </c:marker>
          <c:val>
            <c:numRef>
              <c:f>performance!$B$75:$B$78</c:f>
              <c:numCache>
                <c:formatCode>0.00</c:formatCode>
                <c:ptCount val="4"/>
                <c:pt idx="0">
                  <c:v>0.991395018481745</c:v>
                </c:pt>
                <c:pt idx="1">
                  <c:v>1.979427194372495</c:v>
                </c:pt>
                <c:pt idx="2">
                  <c:v>3.800830145947641</c:v>
                </c:pt>
                <c:pt idx="3">
                  <c:v>7.376284584980236</c:v>
                </c:pt>
              </c:numCache>
            </c:numRef>
          </c:val>
          <c:smooth val="0"/>
        </c:ser>
        <c:ser>
          <c:idx val="0"/>
          <c:order val="2"/>
          <c:tx>
            <c:v>Parallel_RowCol</c:v>
          </c:tx>
          <c:spPr>
            <a:ln w="28575" cap="rnd">
              <a:solidFill>
                <a:schemeClr val="accent1"/>
              </a:solidFill>
              <a:round/>
            </a:ln>
            <a:effectLst/>
          </c:spPr>
          <c:marker>
            <c:symbol val="x"/>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performance!$B$79:$B$82</c:f>
              <c:numCache>
                <c:formatCode>0.00</c:formatCode>
                <c:ptCount val="4"/>
                <c:pt idx="0">
                  <c:v>0.991711118834221</c:v>
                </c:pt>
                <c:pt idx="1">
                  <c:v>1.975655252287216</c:v>
                </c:pt>
                <c:pt idx="2">
                  <c:v>3.836775644636697</c:v>
                </c:pt>
                <c:pt idx="3">
                  <c:v>7.347301947259424</c:v>
                </c:pt>
              </c:numCache>
            </c:numRef>
          </c:val>
          <c:smooth val="0"/>
        </c:ser>
        <c:ser>
          <c:idx val="4"/>
          <c:order val="3"/>
          <c:tx>
            <c:v>Parallel_For_Row</c:v>
          </c:tx>
          <c:spPr>
            <a:ln w="28575" cap="rnd">
              <a:solidFill>
                <a:schemeClr val="accent5"/>
              </a:solidFill>
              <a:round/>
            </a:ln>
            <a:effectLst/>
          </c:spPr>
          <c:marker>
            <c:symbol val="triangle"/>
            <c:size val="5"/>
            <c:spPr>
              <a:solidFill>
                <a:schemeClr val="accent5"/>
              </a:solidFill>
              <a:ln w="9525">
                <a:solidFill>
                  <a:schemeClr val="accent5"/>
                </a:solidFill>
              </a:ln>
              <a:effectLst/>
            </c:spPr>
          </c:marker>
          <c:val>
            <c:numRef>
              <c:f>performance!$B$83:$B$86</c:f>
              <c:numCache>
                <c:formatCode>0.00</c:formatCode>
                <c:ptCount val="4"/>
                <c:pt idx="0">
                  <c:v>1.000750750750751</c:v>
                </c:pt>
                <c:pt idx="1">
                  <c:v>1.98531914893617</c:v>
                </c:pt>
                <c:pt idx="2">
                  <c:v>3.881447587354409</c:v>
                </c:pt>
                <c:pt idx="3">
                  <c:v>7.411437648927721</c:v>
                </c:pt>
              </c:numCache>
            </c:numRef>
          </c:val>
          <c:smooth val="0"/>
        </c:ser>
        <c:ser>
          <c:idx val="5"/>
          <c:order val="4"/>
          <c:tx>
            <c:v>Parallel_For_Col</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performance!$B$87:$B$90</c:f>
              <c:numCache>
                <c:formatCode>0.00</c:formatCode>
                <c:ptCount val="4"/>
                <c:pt idx="0">
                  <c:v>1.000859166426222</c:v>
                </c:pt>
                <c:pt idx="1">
                  <c:v>1.990825688073395</c:v>
                </c:pt>
                <c:pt idx="2">
                  <c:v>3.945454545454545</c:v>
                </c:pt>
                <c:pt idx="3">
                  <c:v>7.33574949488597</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performance!$B$91:$B$94</c:f>
              <c:numCache>
                <c:formatCode>0.00</c:formatCode>
                <c:ptCount val="4"/>
                <c:pt idx="0">
                  <c:v>1.00064343163539</c:v>
                </c:pt>
                <c:pt idx="1">
                  <c:v>1.993803418803419</c:v>
                </c:pt>
                <c:pt idx="2">
                  <c:v>3.925536390408078</c:v>
                </c:pt>
                <c:pt idx="3">
                  <c:v>7.393819334389858</c:v>
                </c:pt>
              </c:numCache>
            </c:numRef>
          </c:val>
          <c:smooth val="0"/>
        </c:ser>
        <c:dLbls>
          <c:showLegendKey val="0"/>
          <c:showVal val="0"/>
          <c:showCatName val="0"/>
          <c:showSerName val="0"/>
          <c:showPercent val="0"/>
          <c:showBubbleSize val="0"/>
        </c:dLbls>
        <c:marker val="1"/>
        <c:smooth val="0"/>
        <c:axId val="-2013021144"/>
        <c:axId val="2125109608"/>
      </c:lineChart>
      <c:catAx>
        <c:axId val="-20130211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25109608"/>
        <c:crosses val="autoZero"/>
        <c:auto val="1"/>
        <c:lblAlgn val="ctr"/>
        <c:lblOffset val="100"/>
        <c:noMultiLvlLbl val="0"/>
      </c:catAx>
      <c:valAx>
        <c:axId val="212510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302114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Performance</a:t>
            </a:r>
            <a:r>
              <a:rPr lang="en-US" sz="1000" baseline="0"/>
              <a:t> of sum (10M) with different scheduling policy</a:t>
            </a:r>
            <a:endParaRPr lang="en-US" sz="1000"/>
          </a:p>
        </c:rich>
      </c:tx>
      <c:layout>
        <c:manualLayout>
          <c:xMode val="edge"/>
          <c:yMode val="edge"/>
          <c:x val="0.185496500437445"/>
          <c:y val="0.0"/>
        </c:manualLayout>
      </c:layout>
      <c:overlay val="0"/>
    </c:title>
    <c:autoTitleDeleted val="0"/>
    <c:plotArea>
      <c:layout>
        <c:manualLayout>
          <c:layoutTarget val="inner"/>
          <c:xMode val="edge"/>
          <c:yMode val="edge"/>
          <c:x val="0.125417031204433"/>
          <c:y val="0.108728480821504"/>
          <c:w val="0.540526392534267"/>
          <c:h val="0.418163744331113"/>
        </c:manualLayout>
      </c:layout>
      <c:lineChart>
        <c:grouping val="standard"/>
        <c:varyColors val="0"/>
        <c:ser>
          <c:idx val="0"/>
          <c:order val="0"/>
          <c:tx>
            <c:strRef>
              <c:f>performance!$A$103</c:f>
              <c:strCache>
                <c:ptCount val="1"/>
                <c:pt idx="0">
                  <c:v>omp_parallel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performance!$B$103:$I$103</c:f>
              <c:numCache>
                <c:formatCode>0.00</c:formatCode>
                <c:ptCount val="8"/>
                <c:pt idx="0">
                  <c:v>29.999971</c:v>
                </c:pt>
                <c:pt idx="1">
                  <c:v>31.000137</c:v>
                </c:pt>
                <c:pt idx="2">
                  <c:v>29.999971</c:v>
                </c:pt>
                <c:pt idx="3">
                  <c:v>30.999899</c:v>
                </c:pt>
                <c:pt idx="4">
                  <c:v>30.999899</c:v>
                </c:pt>
                <c:pt idx="5">
                  <c:v>31.00013</c:v>
                </c:pt>
                <c:pt idx="6">
                  <c:v>30.999899</c:v>
                </c:pt>
                <c:pt idx="7">
                  <c:v>30.999899</c:v>
                </c:pt>
              </c:numCache>
            </c:numRef>
          </c:val>
          <c:smooth val="0"/>
        </c:ser>
        <c:ser>
          <c:idx val="1"/>
          <c:order val="1"/>
          <c:tx>
            <c:strRef>
              <c:f>performance!$A$104</c:f>
              <c:strCache>
                <c:ptCount val="1"/>
                <c:pt idx="0">
                  <c:v>omp_parallel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performance!$B$104:$I$104</c:f>
              <c:numCache>
                <c:formatCode>0.00</c:formatCode>
                <c:ptCount val="8"/>
                <c:pt idx="0">
                  <c:v>16.00003</c:v>
                </c:pt>
                <c:pt idx="1">
                  <c:v>16.99996</c:v>
                </c:pt>
                <c:pt idx="2">
                  <c:v>16.000032</c:v>
                </c:pt>
                <c:pt idx="3">
                  <c:v>16.000032</c:v>
                </c:pt>
                <c:pt idx="4">
                  <c:v>16.000032</c:v>
                </c:pt>
                <c:pt idx="5">
                  <c:v>16.000032</c:v>
                </c:pt>
                <c:pt idx="6">
                  <c:v>16.99996</c:v>
                </c:pt>
                <c:pt idx="7">
                  <c:v>16.000032</c:v>
                </c:pt>
              </c:numCache>
            </c:numRef>
          </c:val>
          <c:smooth val="0"/>
        </c:ser>
        <c:ser>
          <c:idx val="2"/>
          <c:order val="2"/>
          <c:tx>
            <c:strRef>
              <c:f>performance!$A$105</c:f>
              <c:strCache>
                <c:ptCount val="1"/>
                <c:pt idx="0">
                  <c:v>omp_parallel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performance!$B$105:$I$105</c:f>
              <c:numCache>
                <c:formatCode>0.00</c:formatCode>
                <c:ptCount val="8"/>
                <c:pt idx="0">
                  <c:v>9.000063000000001</c:v>
                </c:pt>
                <c:pt idx="1">
                  <c:v>9.000063000000001</c:v>
                </c:pt>
                <c:pt idx="2">
                  <c:v>8.999825</c:v>
                </c:pt>
                <c:pt idx="3">
                  <c:v>8.000135</c:v>
                </c:pt>
                <c:pt idx="4">
                  <c:v>8.000135</c:v>
                </c:pt>
                <c:pt idx="5">
                  <c:v>9.000063000000001</c:v>
                </c:pt>
                <c:pt idx="6">
                  <c:v>7.999897</c:v>
                </c:pt>
                <c:pt idx="7">
                  <c:v>7.999897</c:v>
                </c:pt>
              </c:numCache>
            </c:numRef>
          </c:val>
          <c:smooth val="0"/>
        </c:ser>
        <c:ser>
          <c:idx val="3"/>
          <c:order val="3"/>
          <c:tx>
            <c:strRef>
              <c:f>performance!$A$106</c:f>
              <c:strCache>
                <c:ptCount val="1"/>
                <c:pt idx="0">
                  <c:v>omp_parallel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performance!$B$106:$I$106</c:f>
              <c:numCache>
                <c:formatCode>0.00</c:formatCode>
                <c:ptCount val="8"/>
                <c:pt idx="0">
                  <c:v>5.000113999999999</c:v>
                </c:pt>
                <c:pt idx="1">
                  <c:v>5.000113999999999</c:v>
                </c:pt>
                <c:pt idx="2">
                  <c:v>5.000113999999999</c:v>
                </c:pt>
                <c:pt idx="3">
                  <c:v>4.999876</c:v>
                </c:pt>
                <c:pt idx="4">
                  <c:v>5.000113999999999</c:v>
                </c:pt>
                <c:pt idx="5">
                  <c:v>5.000113999999999</c:v>
                </c:pt>
                <c:pt idx="6">
                  <c:v>5.000113999999999</c:v>
                </c:pt>
                <c:pt idx="7">
                  <c:v>4.99987</c:v>
                </c:pt>
              </c:numCache>
            </c:numRef>
          </c:val>
          <c:smooth val="0"/>
        </c:ser>
        <c:ser>
          <c:idx val="4"/>
          <c:order val="4"/>
          <c:tx>
            <c:strRef>
              <c:f>performance!$A$107</c:f>
              <c:strCache>
                <c:ptCount val="1"/>
                <c:pt idx="0">
                  <c:v>omp_parallel_for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performance!$B$107:$I$107</c:f>
              <c:numCache>
                <c:formatCode>0.00</c:formatCode>
                <c:ptCount val="8"/>
                <c:pt idx="0">
                  <c:v>30.999899</c:v>
                </c:pt>
                <c:pt idx="1">
                  <c:v>30.999899</c:v>
                </c:pt>
                <c:pt idx="2">
                  <c:v>29.999971</c:v>
                </c:pt>
                <c:pt idx="3">
                  <c:v>29.999971</c:v>
                </c:pt>
                <c:pt idx="4">
                  <c:v>32.000065</c:v>
                </c:pt>
                <c:pt idx="5">
                  <c:v>32.000065</c:v>
                </c:pt>
                <c:pt idx="6">
                  <c:v>37.000179</c:v>
                </c:pt>
                <c:pt idx="7">
                  <c:v>31.00013</c:v>
                </c:pt>
              </c:numCache>
            </c:numRef>
          </c:val>
          <c:smooth val="0"/>
        </c:ser>
        <c:ser>
          <c:idx val="5"/>
          <c:order val="5"/>
          <c:tx>
            <c:strRef>
              <c:f>performance!$A$108</c:f>
              <c:strCache>
                <c:ptCount val="1"/>
                <c:pt idx="0">
                  <c:v>omp_parallel_for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performance!$B$108:$I$108</c:f>
              <c:numCache>
                <c:formatCode>0.00</c:formatCode>
                <c:ptCount val="8"/>
                <c:pt idx="0">
                  <c:v>14.999866</c:v>
                </c:pt>
                <c:pt idx="1">
                  <c:v>16.000032</c:v>
                </c:pt>
                <c:pt idx="2">
                  <c:v>16.99996</c:v>
                </c:pt>
                <c:pt idx="3">
                  <c:v>19.999981</c:v>
                </c:pt>
                <c:pt idx="4">
                  <c:v>16.000032</c:v>
                </c:pt>
                <c:pt idx="5">
                  <c:v>19.999981</c:v>
                </c:pt>
                <c:pt idx="6">
                  <c:v>55.999994</c:v>
                </c:pt>
                <c:pt idx="7">
                  <c:v>16.000032</c:v>
                </c:pt>
              </c:numCache>
            </c:numRef>
          </c:val>
          <c:smooth val="0"/>
        </c:ser>
        <c:ser>
          <c:idx val="6"/>
          <c:order val="6"/>
          <c:tx>
            <c:strRef>
              <c:f>performance!$A$109</c:f>
              <c:strCache>
                <c:ptCount val="1"/>
                <c:pt idx="0">
                  <c:v>omp_parallel_for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performance!$B$109:$I$109</c:f>
              <c:numCache>
                <c:formatCode>0.00</c:formatCode>
                <c:ptCount val="8"/>
                <c:pt idx="0">
                  <c:v>7.999897</c:v>
                </c:pt>
                <c:pt idx="1">
                  <c:v>7.999897</c:v>
                </c:pt>
                <c:pt idx="2">
                  <c:v>9.99999</c:v>
                </c:pt>
                <c:pt idx="3">
                  <c:v>14.999866</c:v>
                </c:pt>
                <c:pt idx="4">
                  <c:v>7.999897</c:v>
                </c:pt>
                <c:pt idx="5">
                  <c:v>10.999918</c:v>
                </c:pt>
                <c:pt idx="6">
                  <c:v>59.000015</c:v>
                </c:pt>
                <c:pt idx="7">
                  <c:v>8.000135</c:v>
                </c:pt>
              </c:numCache>
            </c:numRef>
          </c:val>
          <c:smooth val="0"/>
        </c:ser>
        <c:ser>
          <c:idx val="7"/>
          <c:order val="7"/>
          <c:tx>
            <c:strRef>
              <c:f>performance!$A$110</c:f>
              <c:strCache>
                <c:ptCount val="1"/>
                <c:pt idx="0">
                  <c:v>omp_parallel_for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performance!$B$110:$I$110</c:f>
              <c:numCache>
                <c:formatCode>0.00</c:formatCode>
                <c:ptCount val="8"/>
                <c:pt idx="0">
                  <c:v>3.999948999999999</c:v>
                </c:pt>
                <c:pt idx="1">
                  <c:v>4.999876</c:v>
                </c:pt>
                <c:pt idx="2">
                  <c:v>6.999969</c:v>
                </c:pt>
                <c:pt idx="3">
                  <c:v>8.000135</c:v>
                </c:pt>
                <c:pt idx="4">
                  <c:v>3.999948999999999</c:v>
                </c:pt>
                <c:pt idx="5">
                  <c:v>7.999897</c:v>
                </c:pt>
                <c:pt idx="6">
                  <c:v>67.99984</c:v>
                </c:pt>
                <c:pt idx="7">
                  <c:v>5.000113999999999</c:v>
                </c:pt>
              </c:numCache>
            </c:numRef>
          </c:val>
          <c:smooth val="0"/>
        </c:ser>
        <c:dLbls>
          <c:showLegendKey val="0"/>
          <c:showVal val="0"/>
          <c:showCatName val="0"/>
          <c:showSerName val="0"/>
          <c:showPercent val="0"/>
          <c:showBubbleSize val="0"/>
        </c:dLbls>
        <c:marker val="1"/>
        <c:smooth val="0"/>
        <c:axId val="-2041305288"/>
        <c:axId val="-2041403880"/>
      </c:lineChart>
      <c:catAx>
        <c:axId val="-2041305288"/>
        <c:scaling>
          <c:orientation val="minMax"/>
        </c:scaling>
        <c:delete val="0"/>
        <c:axPos val="b"/>
        <c:numFmt formatCode="General" sourceLinked="0"/>
        <c:majorTickMark val="out"/>
        <c:minorTickMark val="none"/>
        <c:tickLblPos val="nextTo"/>
        <c:txPr>
          <a:bodyPr/>
          <a:lstStyle/>
          <a:p>
            <a:pPr>
              <a:defRPr sz="800"/>
            </a:pPr>
            <a:endParaRPr lang="en-US"/>
          </a:p>
        </c:txPr>
        <c:crossAx val="-2041403880"/>
        <c:crosses val="autoZero"/>
        <c:auto val="1"/>
        <c:lblAlgn val="ctr"/>
        <c:lblOffset val="100"/>
        <c:noMultiLvlLbl val="0"/>
      </c:catAx>
      <c:valAx>
        <c:axId val="-2041403880"/>
        <c:scaling>
          <c:orientation val="minMax"/>
        </c:scaling>
        <c:delete val="0"/>
        <c:axPos val="l"/>
        <c:majorGridlines/>
        <c:title>
          <c:tx>
            <c:rich>
              <a:bodyPr rot="-5400000" vert="horz"/>
              <a:lstStyle/>
              <a:p>
                <a:pPr>
                  <a:defRPr sz="800"/>
                </a:pPr>
                <a:r>
                  <a:rPr lang="en-US" sz="800"/>
                  <a:t>Execution Time (ms)</a:t>
                </a:r>
              </a:p>
            </c:rich>
          </c:tx>
          <c:layout>
            <c:manualLayout>
              <c:xMode val="edge"/>
              <c:yMode val="edge"/>
              <c:x val="0.0185185185185185"/>
              <c:y val="0.108728480821504"/>
            </c:manualLayout>
          </c:layout>
          <c:overlay val="0"/>
        </c:title>
        <c:numFmt formatCode="0.00" sourceLinked="1"/>
        <c:majorTickMark val="out"/>
        <c:minorTickMark val="none"/>
        <c:tickLblPos val="nextTo"/>
        <c:txPr>
          <a:bodyPr/>
          <a:lstStyle/>
          <a:p>
            <a:pPr>
              <a:defRPr sz="800"/>
            </a:pPr>
            <a:endParaRPr lang="en-US"/>
          </a:p>
        </c:txPr>
        <c:crossAx val="-2041305288"/>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ECD1697-1ABA-D742-B3CB-389F13B0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1038</Words>
  <Characters>5921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94</cp:revision>
  <dcterms:created xsi:type="dcterms:W3CDTF">2016-06-06T11:46:00Z</dcterms:created>
  <dcterms:modified xsi:type="dcterms:W3CDTF">2016-06-07T20:50:00Z</dcterms:modified>
</cp:coreProperties>
</file>