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footer6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Standard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МИНОБРНАУКИ РОССИИ</w:t>
      </w:r>
    </w:p>
    <w:p>
      <w:pPr>
        <w:pStyle w:val="Standard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Санкт-Петербургский государственный</w:t>
      </w:r>
    </w:p>
    <w:p>
      <w:pPr>
        <w:pStyle w:val="Standard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электротехнический университет</w:t>
      </w:r>
    </w:p>
    <w:p>
      <w:pPr>
        <w:pStyle w:val="Standard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«ЛЭТИ» им. В.И. Ульянова (Ленина)</w:t>
      </w:r>
    </w:p>
    <w:p>
      <w:pPr>
        <w:pStyle w:val="Standard"/>
        <w:jc w:val="center"/>
        <w:rPr>
          <w:b/>
          <w:szCs w:val="28"/>
          <w:lang w:eastAsia="ru-RU" w:bidi="ar-SA"/>
        </w:rPr>
      </w:pPr>
      <w:r>
        <w:rPr>
          <w:b/>
          <w:szCs w:val="28"/>
          <w:lang w:eastAsia="ru-RU" w:bidi="ar-SA"/>
        </w:rPr>
        <w:t>Кафедра МО ЭВМ</w:t>
      </w:r>
    </w:p>
    <w:p>
      <w:pPr>
        <w:pStyle w:val="Standard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</w:r>
    </w:p>
    <w:p>
      <w:pPr>
        <w:pStyle w:val="Standard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p>
      <w:pPr>
        <w:pStyle w:val="Standard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p>
      <w:pPr>
        <w:pStyle w:val="Standard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p>
      <w:pPr>
        <w:pStyle w:val="Standard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p>
      <w:pPr>
        <w:pStyle w:val="Standard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p>
      <w:pPr>
        <w:pStyle w:val="Standard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p>
      <w:pPr>
        <w:pStyle w:val="Times1421"/>
        <w:spacing w:lineRule="auto" w:line="360"/>
        <w:ind w:hanging="0"/>
        <w:jc w:val="center"/>
        <w:rPr/>
      </w:pPr>
      <w:r>
        <w:rPr>
          <w:rStyle w:val="BookTitle"/>
          <w:caps/>
        </w:rPr>
        <w:t>отчет</w:t>
      </w:r>
    </w:p>
    <w:p>
      <w:pPr>
        <w:pStyle w:val="Standard"/>
        <w:ind w:hanging="0"/>
        <w:jc w:val="center"/>
        <w:rPr>
          <w:b/>
          <w:bCs/>
          <w:color w:val="auto"/>
          <w:lang w:eastAsia="ru-RU" w:bidi="ar-SA"/>
        </w:rPr>
      </w:pPr>
      <w:r>
        <w:rPr>
          <w:b/>
          <w:bCs/>
          <w:color w:val="auto"/>
          <w:lang w:eastAsia="ru-RU" w:bidi="ar-SA"/>
        </w:rPr>
        <w:t xml:space="preserve">по Индивидуальному домашнему заданию </w:t>
      </w:r>
    </w:p>
    <w:p>
      <w:pPr>
        <w:pStyle w:val="Standard"/>
        <w:jc w:val="center"/>
        <w:rPr>
          <w:b/>
          <w:bCs/>
          <w:color w:themeColor="text1" w:val="000000"/>
          <w:lang w:eastAsia="ru-RU" w:bidi="ar-SA"/>
        </w:rPr>
      </w:pPr>
      <w:r>
        <w:rPr>
          <w:b/>
          <w:bCs/>
          <w:lang w:eastAsia="ru-RU" w:bidi="ar-SA"/>
        </w:rPr>
        <w:t xml:space="preserve">по дисциплине </w:t>
      </w:r>
      <w:r>
        <w:rPr>
          <w:b/>
          <w:bCs/>
          <w:color w:themeColor="text1" w:val="000000"/>
          <w:lang w:eastAsia="ru-RU" w:bidi="ar-SA"/>
        </w:rPr>
        <w:t>«Математическая логика и теория алгоритмов»</w:t>
      </w:r>
    </w:p>
    <w:p>
      <w:pPr>
        <w:pStyle w:val="Standard"/>
        <w:jc w:val="center"/>
        <w:rPr/>
      </w:pPr>
      <w:r>
        <w:rPr>
          <w:rStyle w:val="BookTitle"/>
          <w:caps w:val="false"/>
          <w:smallCaps w:val="false"/>
          <w:lang w:eastAsia="ru-RU" w:bidi="ar-SA"/>
        </w:rPr>
        <w:t>Тема: Использование бинарных решающих диаграмм для решения логических задач</w:t>
      </w:r>
    </w:p>
    <w:p>
      <w:pPr>
        <w:pStyle w:val="Standard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p>
      <w:pPr>
        <w:pStyle w:val="Standard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p>
      <w:pPr>
        <w:pStyle w:val="Standard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p>
      <w:pPr>
        <w:pStyle w:val="Standard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p>
      <w:pPr>
        <w:pStyle w:val="Standard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p>
      <w:pPr>
        <w:pStyle w:val="Standard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tbl>
      <w:tblPr>
        <w:tblW w:w="9854" w:type="dxa"/>
        <w:jc w:val="left"/>
        <w:tblInd w:w="-109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4335"/>
        <w:gridCol w:w="2146"/>
        <w:gridCol w:w="3373"/>
      </w:tblGrid>
      <w:tr>
        <w:trPr>
          <w:trHeight w:val="614" w:hRule="atLeast"/>
        </w:trPr>
        <w:tc>
          <w:tcPr>
            <w:tcW w:w="4335" w:type="dxa"/>
            <w:tcBorders/>
            <w:vAlign w:val="bottom"/>
          </w:tcPr>
          <w:p>
            <w:pPr>
              <w:pStyle w:val="Standard"/>
              <w:widowControl w:val="false"/>
              <w:rPr/>
            </w:pPr>
            <w:r>
              <w:rPr/>
              <w:t>Студент гр. 3341</w:t>
            </w:r>
          </w:p>
        </w:tc>
        <w:tc>
          <w:tcPr>
            <w:tcW w:w="2146" w:type="dxa"/>
            <w:tcBorders>
              <w:bottom w:val="single" w:sz="4" w:space="0" w:color="000000"/>
            </w:tcBorders>
            <w:vAlign w:val="bottom"/>
          </w:tcPr>
          <w:p>
            <w:pPr>
              <w:pStyle w:val="Standard"/>
              <w:widowControl w:val="false"/>
              <w:ind w:hanging="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3373" w:type="dxa"/>
            <w:tcBorders/>
            <w:vAlign w:val="bottom"/>
          </w:tcPr>
          <w:p>
            <w:pPr>
              <w:pStyle w:val="Standard"/>
              <w:widowControl w:val="false"/>
              <w:jc w:val="center"/>
              <w:rPr>
                <w:color w:val="FF0000"/>
              </w:rPr>
            </w:pPr>
            <w:r>
              <w:rPr/>
              <w:t>Мальцев К.Л.</w:t>
            </w:r>
          </w:p>
        </w:tc>
      </w:tr>
      <w:tr>
        <w:trPr>
          <w:trHeight w:val="614" w:hRule="atLeast"/>
        </w:trPr>
        <w:tc>
          <w:tcPr>
            <w:tcW w:w="4335" w:type="dxa"/>
            <w:tcBorders/>
            <w:vAlign w:val="bottom"/>
          </w:tcPr>
          <w:p>
            <w:pPr>
              <w:pStyle w:val="Standard"/>
              <w:widowControl w:val="false"/>
              <w:rPr>
                <w:szCs w:val="28"/>
              </w:rPr>
            </w:pPr>
            <w:r>
              <w:rPr>
                <w:szCs w:val="28"/>
              </w:rPr>
              <w:t>Преподаватель</w:t>
            </w:r>
          </w:p>
        </w:tc>
        <w:tc>
          <w:tcPr>
            <w:tcW w:w="2146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Standard"/>
              <w:widowControl w:val="false"/>
              <w:ind w:hanging="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3373" w:type="dxa"/>
            <w:tcBorders/>
            <w:vAlign w:val="bottom"/>
          </w:tcPr>
          <w:p>
            <w:pPr>
              <w:pStyle w:val="Standard"/>
              <w:widowControl w:val="false"/>
              <w:jc w:val="center"/>
              <w:rPr/>
            </w:pPr>
            <w:r>
              <w:rPr/>
              <w:t>Шошмина И.В.</w:t>
            </w:r>
          </w:p>
        </w:tc>
      </w:tr>
    </w:tbl>
    <w:p>
      <w:pPr>
        <w:pStyle w:val="Standard"/>
        <w:jc w:val="center"/>
        <w:rPr>
          <w:bCs/>
          <w:szCs w:val="28"/>
          <w:lang w:eastAsia="ru-RU" w:bidi="ar-SA"/>
        </w:rPr>
      </w:pPr>
      <w:r>
        <w:rPr>
          <w:bCs/>
          <w:szCs w:val="28"/>
          <w:lang w:eastAsia="ru-RU" w:bidi="ar-SA"/>
        </w:rPr>
      </w:r>
    </w:p>
    <w:p>
      <w:pPr>
        <w:pStyle w:val="Standard"/>
        <w:jc w:val="center"/>
        <w:rPr>
          <w:lang w:eastAsia="ru-RU" w:bidi="ar-SA"/>
        </w:rPr>
      </w:pPr>
      <w:r>
        <w:rPr>
          <w:lang w:eastAsia="ru-RU" w:bidi="ar-SA"/>
        </w:rPr>
      </w:r>
    </w:p>
    <w:p>
      <w:pPr>
        <w:pStyle w:val="Standard"/>
        <w:ind w:hanging="0"/>
        <w:jc w:val="center"/>
        <w:rPr>
          <w:lang w:eastAsia="ru-RU" w:bidi="ar-SA"/>
        </w:rPr>
      </w:pPr>
      <w:r>
        <w:rPr>
          <w:lang w:eastAsia="ru-RU" w:bidi="ar-SA"/>
        </w:rPr>
        <w:t>Санкт-Петербург</w:t>
      </w:r>
    </w:p>
    <w:p>
      <w:pPr>
        <w:sectPr>
          <w:footerReference w:type="even" r:id="rId2"/>
          <w:footerReference w:type="default" r:id="rId3"/>
          <w:footerReference w:type="first" r:id="rId4"/>
          <w:type w:val="nextPage"/>
          <w:pgSz w:w="11906" w:h="16838"/>
          <w:pgMar w:left="1701" w:right="850" w:gutter="0" w:header="0" w:top="1134" w:footer="0" w:bottom="1134"/>
          <w:pgNumType w:fmt="decimal"/>
          <w:formProt w:val="false"/>
          <w:titlePg/>
          <w:textDirection w:val="lrTb"/>
          <w:docGrid w:type="default" w:linePitch="326" w:charSpace="0"/>
        </w:sectPr>
        <w:pStyle w:val="Standard"/>
        <w:jc w:val="center"/>
        <w:rPr>
          <w:bCs/>
          <w:szCs w:val="28"/>
          <w:lang w:eastAsia="ru-RU" w:bidi="ar-SA"/>
        </w:rPr>
      </w:pPr>
      <w:r>
        <w:rPr>
          <w:lang w:eastAsia="ru-RU" w:bidi="ar-SA"/>
        </w:rPr>
        <w:t>2025</w:t>
      </w:r>
      <w:r>
        <w:br w:type="page"/>
      </w:r>
    </w:p>
    <w:p>
      <w:pPr>
        <w:pStyle w:val="Heading2"/>
        <w:spacing w:before="0" w:after="0"/>
        <w:rPr/>
      </w:pPr>
      <w:r>
        <w:rPr/>
        <w:t>Цель работы</w:t>
      </w:r>
    </w:p>
    <w:p>
      <w:pPr>
        <w:pStyle w:val="Heading2"/>
        <w:spacing w:before="0" w:after="0"/>
        <w:rPr>
          <w:b w:val="false"/>
          <w:bCs w:val="false"/>
        </w:rPr>
      </w:pPr>
      <w:r>
        <w:rPr>
          <w:b w:val="false"/>
          <w:bCs w:val="false"/>
        </w:rPr>
        <w:t>Цель работы – освоить использование бинарных решающих диаграмм (BDD) для решения логических задач.</w:t>
      </w:r>
    </w:p>
    <w:p>
      <w:pPr>
        <w:pStyle w:val="Textbody"/>
        <w:rPr/>
      </w:pPr>
      <w:r>
        <w:rPr/>
      </w:r>
    </w:p>
    <w:p>
      <w:pPr>
        <w:pStyle w:val="Heading2"/>
        <w:spacing w:before="0" w:after="0"/>
        <w:rPr/>
      </w:pPr>
      <w:r>
        <w:rPr/>
        <w:t>Задание</w:t>
      </w:r>
    </w:p>
    <w:p>
      <w:pPr>
        <w:pStyle w:val="Textbody"/>
        <w:rPr/>
      </w:pPr>
      <w:r>
        <w:rPr/>
        <w:t xml:space="preserve">Курсовая работа выполняется индивидуально, в соответствии со своим вариантом. Задача определяется следующими параметрами. </w:t>
      </w:r>
    </w:p>
    <w:p>
      <w:pPr>
        <w:pStyle w:val="Textbody"/>
        <w:rPr/>
      </w:pPr>
      <w:r>
        <w:rPr/>
        <w:t xml:space="preserve">•     </w:t>
      </w:r>
      <w:r>
        <w:rPr/>
        <w:t>Имеется N = 9 объектов с M = 4 свойствами. Свойства принимают N различных значений.</w:t>
      </w:r>
    </w:p>
    <w:p>
      <w:pPr>
        <w:pStyle w:val="Textbody"/>
        <w:rPr/>
      </w:pPr>
      <w:r>
        <w:rPr/>
        <w:t xml:space="preserve">• </w:t>
      </w:r>
      <w:r>
        <w:rPr/>
        <w:t>Имеются индивидуальные соседские отношения, склейка, обязательное количество ограничений n1, n2, n3, n4.</w:t>
      </w:r>
    </w:p>
    <w:p>
      <w:pPr>
        <w:pStyle w:val="Textbody"/>
        <w:rPr/>
      </w:pPr>
      <w:r>
        <w:rPr/>
        <w:t xml:space="preserve">• </w:t>
      </w:r>
      <w:r>
        <w:rPr/>
        <w:t>Дополнительно определена дельта C (используется для вычисления варианта).</w:t>
      </w:r>
    </w:p>
    <w:p>
      <w:pPr>
        <w:pStyle w:val="Textbody"/>
        <w:rPr/>
      </w:pPr>
      <w:r>
        <w:rPr/>
        <w:t>Курсовую работу можно выполнять на разных уровнях:</w:t>
      </w:r>
    </w:p>
    <w:p>
      <w:pPr>
        <w:pStyle w:val="Textbody"/>
        <w:rPr/>
      </w:pPr>
      <w:r>
        <w:rPr/>
        <w:t>1. простой — без склейки;</w:t>
      </w:r>
    </w:p>
    <w:p>
      <w:pPr>
        <w:pStyle w:val="Textbody"/>
        <w:rPr/>
      </w:pPr>
      <w:r>
        <w:rPr/>
        <w:t>2. продвинутый — выполняется вариант без склейки и со склейкой;</w:t>
      </w:r>
    </w:p>
    <w:p>
      <w:pPr>
        <w:pStyle w:val="Textbody"/>
        <w:rPr/>
      </w:pPr>
      <w:r>
        <w:rPr/>
        <w:t>3. сложный — то же, что на продвинутом, плюс творческая модификация.</w:t>
      </w:r>
    </w:p>
    <w:p>
      <w:pPr>
        <w:pStyle w:val="Textbody"/>
        <w:rPr/>
      </w:pPr>
      <w:r>
        <w:rPr/>
        <w:t>В отчете необходимо объяснить результаты. В зависимости от выбранного вами уровня выполнения и качества исполнения, оценивается курсовая работа. Количество баллов в зависимости от уровня сложности выполнения курсовой работы приведено в Moodle. Опишем последовательность действий при варианте без склейки:</w:t>
      </w:r>
    </w:p>
    <w:p>
      <w:pPr>
        <w:pStyle w:val="Textbody"/>
        <w:rPr/>
      </w:pPr>
      <w:r>
        <w:rPr/>
        <w:t>1. Определите соседей всех объектов по своему варианту без склейки.</w:t>
      </w:r>
    </w:p>
    <w:p>
      <w:pPr>
        <w:pStyle w:val="Textbody"/>
        <w:rPr/>
      </w:pPr>
      <w:r>
        <w:rPr/>
        <w:t>2. Модифицируйте ограничения типа 3 и 4 задачи Эйнштейна с учетом соседских отношений вашего варианта. Задайте n3 ограничений подобных отношениям типа 3 и n4 ограничений подобных отношениям типа 4 в соответствии со своим заданием.</w:t>
      </w:r>
    </w:p>
    <w:p>
      <w:pPr>
        <w:pStyle w:val="Textbody"/>
        <w:rPr/>
      </w:pPr>
      <w:r>
        <w:rPr/>
        <w:t>3. Придумайте n1 ограничений 1-ого типа и n2 ограничений 2-ого типа.</w:t>
      </w:r>
    </w:p>
    <w:p>
      <w:pPr>
        <w:pStyle w:val="Textbody"/>
        <w:rPr/>
      </w:pPr>
      <w:r>
        <w:rPr/>
        <w:t>4. Постройте программу для решения вашей задачи с использованием BDD.</w:t>
      </w:r>
    </w:p>
    <w:p>
      <w:pPr>
        <w:pStyle w:val="Textbody"/>
        <w:rPr/>
      </w:pPr>
      <w:r>
        <w:rPr/>
        <w:t>5. Найдите все возможные решения.</w:t>
      </w:r>
    </w:p>
    <w:p>
      <w:pPr>
        <w:pStyle w:val="Textbody"/>
        <w:rPr/>
      </w:pPr>
      <w:r>
        <w:rPr/>
        <w:t>6. Придумайте физическую интерпретацию задачи.</w:t>
      </w:r>
    </w:p>
    <w:p>
      <w:pPr>
        <w:pStyle w:val="Textbody"/>
        <w:rPr/>
      </w:pPr>
      <w:r>
        <w:rPr/>
        <w:t>7. Выпишите интерпретацию ограничений на естественном языке.</w:t>
      </w:r>
    </w:p>
    <w:p>
      <w:pPr>
        <w:pStyle w:val="Textbody"/>
        <w:rPr/>
      </w:pPr>
      <w:r>
        <w:rPr/>
        <w:t>8. Оставьте около 12-16 решений задачи. Этого можно добиться, добавив дополнительные ограничения любого типа или модифицировав текущие. Если у вас получилось меньше решений, то часть ограничений типа 1-2 можно убрать.</w:t>
      </w:r>
    </w:p>
    <w:p>
      <w:pPr>
        <w:pStyle w:val="Textbody"/>
        <w:rPr/>
      </w:pPr>
      <w:r>
        <w:rPr/>
        <w:t xml:space="preserve">9. Выберите одно из решений и запишите его интерпретацию на естественном языке. </w:t>
      </w:r>
    </w:p>
    <w:p>
      <w:pPr>
        <w:pStyle w:val="Textbody"/>
        <w:rPr/>
      </w:pPr>
      <w:r>
        <w:rPr/>
        <w:t xml:space="preserve">Если вы выбираете продвинутый уровень, то повторяете предыдущую последовательность для случая, когда склейка есть. Интерпретация сохраняется одинаковой для всех уровней. </w:t>
      </w:r>
    </w:p>
    <w:p>
      <w:pPr>
        <w:pStyle w:val="Textbody"/>
        <w:rPr/>
      </w:pPr>
      <w:r>
        <w:rPr/>
        <w:t>Требования к реализации, если вы сдаете на компьютере лаборатории: реализация на языке C++ с использованием библиотеки BuDDy. Компилировать под MS Visual Studio.</w:t>
      </w:r>
    </w:p>
    <w:p>
      <w:pPr>
        <w:pStyle w:val="Textbody"/>
        <w:rPr/>
      </w:pPr>
      <w:r>
        <w:rPr/>
        <w:t xml:space="preserve">Для выполнения задания необходимо написать программу Реализация должна быть масштабируемой, т. е. изменение параметров N, M не должны приводить к изменению основной части программы. </w:t>
      </w:r>
    </w:p>
    <w:p>
      <w:pPr>
        <w:pStyle w:val="Textbody"/>
        <w:rPr/>
      </w:pPr>
      <w:r>
        <w:rPr/>
        <w:t xml:space="preserve">Вариант </w:t>
      </w:r>
    </w:p>
    <w:p>
      <w:pPr>
        <w:pStyle w:val="Textbody"/>
        <w:rPr/>
      </w:pPr>
      <w:r>
        <w:rPr/>
        <w:t>v1 =19; v2=1; v3=2.</w:t>
      </w:r>
    </w:p>
    <w:p>
      <w:pPr>
        <w:pStyle w:val="Textbody"/>
        <w:rPr/>
      </w:pPr>
      <w:r>
        <w:rPr/>
      </w:r>
      <w:r>
        <w:br w:type="page"/>
      </w:r>
    </w:p>
    <w:p>
      <w:pPr>
        <w:pStyle w:val="Textbody"/>
        <w:spacing w:before="0" w:after="0"/>
        <w:rPr>
          <w:b/>
          <w:bCs/>
          <w:szCs w:val="28"/>
        </w:rPr>
      </w:pPr>
      <w:r>
        <w:rPr>
          <w:b/>
          <w:bCs/>
        </w:rPr>
        <w:t>Выполнение работы</w:t>
      </w:r>
    </w:p>
    <w:p>
      <w:pPr>
        <w:pStyle w:val="Textbody"/>
        <w:spacing w:before="0" w:after="0"/>
        <w:ind w:firstLine="708"/>
        <w:rPr>
          <w:b w:val="false"/>
          <w:bCs w:val="false"/>
        </w:rPr>
      </w:pPr>
      <w:r>
        <w:rPr>
          <w:b w:val="false"/>
          <w:bCs w:val="false"/>
        </w:rPr>
        <w:t>Класс Solution:</w:t>
      </w:r>
    </w:p>
    <w:p>
      <w:pPr>
        <w:pStyle w:val="Textbody"/>
        <w:spacing w:before="0" w:after="0"/>
        <w:ind w:firstLine="708"/>
        <w:rPr>
          <w:b w:val="false"/>
          <w:bCs w:val="false"/>
          <w:lang w:val="en-US"/>
        </w:rPr>
      </w:pPr>
      <w:r>
        <w:rPr>
          <w:b w:val="false"/>
          <w:bCs w:val="false"/>
          <w:i/>
          <w:iCs/>
          <w:lang w:val="en-US"/>
        </w:rPr>
        <w:t>Solution()</w:t>
      </w:r>
      <w:r>
        <w:rPr>
          <w:b w:val="false"/>
          <w:bCs w:val="false"/>
          <w:lang w:val="en-US"/>
        </w:rPr>
        <w:t>: инициализирует BDD, и заполняет массив p.</w:t>
      </w:r>
    </w:p>
    <w:p>
      <w:pPr>
        <w:pStyle w:val="Textbody"/>
        <w:spacing w:before="0" w:after="0"/>
        <w:ind w:firstLine="708"/>
        <w:rPr/>
      </w:pPr>
      <w:r>
        <w:rPr>
          <w:b w:val="false"/>
          <w:bCs w:val="false"/>
          <w:i/>
          <w:iCs/>
        </w:rPr>
        <w:t>solve()</w:t>
      </w:r>
      <w:r>
        <w:rPr>
          <w:b w:val="false"/>
          <w:bCs w:val="false"/>
        </w:rPr>
        <w:t>: применяет все ограничения, считает и выводит решения</w:t>
      </w:r>
    </w:p>
    <w:p>
      <w:pPr>
        <w:pStyle w:val="Textbody"/>
        <w:spacing w:before="0" w:after="0"/>
        <w:ind w:firstLine="708"/>
        <w:rPr/>
      </w:pPr>
      <w:r>
        <w:rPr>
          <w:b w:val="false"/>
          <w:bCs w:val="false"/>
        </w:rPr>
        <w:t xml:space="preserve"> </w:t>
      </w:r>
    </w:p>
    <w:p>
      <w:pPr>
        <w:pStyle w:val="Textbody"/>
        <w:spacing w:before="0" w:after="0"/>
        <w:ind w:firstLine="708"/>
        <w:rPr/>
      </w:pPr>
      <w:r>
        <w:rPr>
          <w:b w:val="false"/>
          <w:bCs w:val="false"/>
        </w:rPr>
        <w:t xml:space="preserve">Классы ограничений (наследуются от </w:t>
      </w:r>
      <w:r>
        <w:rPr>
          <w:b w:val="false"/>
          <w:bCs w:val="false"/>
          <w:i/>
          <w:iCs/>
        </w:rPr>
        <w:t>Limitation</w:t>
      </w:r>
      <w:r>
        <w:rPr>
          <w:b w:val="false"/>
          <w:bCs w:val="false"/>
        </w:rPr>
        <w:t>):</w:t>
      </w:r>
    </w:p>
    <w:p>
      <w:pPr>
        <w:pStyle w:val="Textbody"/>
        <w:spacing w:before="0" w:after="0"/>
        <w:ind w:firstLine="708"/>
        <w:rPr>
          <w:b w:val="false"/>
          <w:bCs w:val="false"/>
        </w:rPr>
      </w:pPr>
      <w:r>
        <w:rPr>
          <w:b w:val="false"/>
          <w:bCs w:val="false"/>
          <w:i/>
          <w:iCs/>
        </w:rPr>
        <w:t>Lim1</w:t>
      </w:r>
      <w:r>
        <w:rPr>
          <w:b w:val="false"/>
          <w:bCs w:val="false"/>
        </w:rPr>
        <w:t>: устанавливает, что свойство k1 конкретного объекта i1 имеет значение j1.</w:t>
      </w:r>
    </w:p>
    <w:p>
      <w:pPr>
        <w:pStyle w:val="Textbody"/>
        <w:spacing w:before="0" w:after="0"/>
        <w:ind w:firstLine="708"/>
        <w:rPr/>
      </w:pPr>
      <w:r>
        <w:rPr>
          <w:b w:val="false"/>
          <w:bCs w:val="false"/>
          <w:i/>
          <w:iCs/>
        </w:rPr>
        <w:t>Lim2</w:t>
      </w:r>
      <w:r>
        <w:rPr>
          <w:b w:val="false"/>
          <w:bCs w:val="false"/>
        </w:rPr>
        <w:t>: устанавливает соответствие между двумя свойствами какого-либо объекта.</w:t>
      </w:r>
    </w:p>
    <w:p>
      <w:pPr>
        <w:pStyle w:val="Textbody"/>
        <w:spacing w:before="0" w:after="0"/>
        <w:ind w:firstLine="708"/>
        <w:rPr>
          <w:b w:val="false"/>
          <w:bCs w:val="false"/>
        </w:rPr>
      </w:pPr>
      <w:r>
        <w:rPr>
          <w:b w:val="false"/>
          <w:bCs w:val="false"/>
          <w:i/>
          <w:iCs/>
        </w:rPr>
        <w:t>Lim3</w:t>
      </w:r>
      <w:r>
        <w:rPr>
          <w:b w:val="false"/>
          <w:bCs w:val="false"/>
        </w:rPr>
        <w:t>: устанавливает ограничения типа объект, у которого свойство k1 имеет значение j1, расположен слева|справа от объекта, у которого свойство k2 имеет значение j2.</w:t>
      </w:r>
    </w:p>
    <w:p>
      <w:pPr>
        <w:pStyle w:val="Textbody"/>
        <w:spacing w:before="0" w:after="0"/>
        <w:ind w:firstLine="708"/>
        <w:rPr/>
      </w:pPr>
      <w:r>
        <w:rPr>
          <w:b w:val="false"/>
          <w:bCs w:val="false"/>
          <w:i/>
          <w:iCs/>
        </w:rPr>
        <w:t>Lim4</w:t>
      </w:r>
      <w:r>
        <w:rPr>
          <w:b w:val="false"/>
          <w:bCs w:val="false"/>
        </w:rPr>
        <w:t>: устанавливает ограничение расположения объектов – расположение «рядом» - дизъюнкция ограничений «слева» и «справа» типа 3</w:t>
      </w:r>
    </w:p>
    <w:p>
      <w:pPr>
        <w:pStyle w:val="Textbody"/>
        <w:spacing w:before="0" w:after="0"/>
        <w:ind w:firstLine="708"/>
        <w:rPr/>
      </w:pPr>
      <w:r>
        <w:rPr>
          <w:b w:val="false"/>
          <w:bCs w:val="false"/>
          <w:i/>
          <w:iCs/>
        </w:rPr>
        <w:t>Lim5</w:t>
      </w:r>
      <w:r>
        <w:rPr>
          <w:b w:val="false"/>
          <w:bCs w:val="false"/>
        </w:rPr>
        <w:t>: у двух различных объектов значения любого параметра (свойства) не совпадают.</w:t>
      </w:r>
    </w:p>
    <w:p>
      <w:pPr>
        <w:pStyle w:val="Textbody"/>
        <w:spacing w:before="0" w:after="0"/>
        <w:ind w:firstLine="708"/>
        <w:rPr/>
      </w:pPr>
      <w:r>
        <w:rPr>
          <w:b w:val="false"/>
          <w:bCs w:val="false"/>
          <w:i/>
          <w:iCs/>
        </w:rPr>
        <w:t>Lim6</w:t>
      </w:r>
      <w:r>
        <w:rPr>
          <w:b w:val="false"/>
          <w:bCs w:val="false"/>
        </w:rPr>
        <w:t>: устанавливает ограничение, что параметры принимают значения только из заданных множеств.</w:t>
      </w:r>
    </w:p>
    <w:p>
      <w:pPr>
        <w:pStyle w:val="Textbody"/>
        <w:spacing w:before="0" w:after="0"/>
        <w:ind w:firstLine="708"/>
        <w:rPr/>
      </w:pPr>
      <w:r>
        <w:rPr>
          <w:b w:val="false"/>
          <w:bCs w:val="false"/>
        </w:rPr>
        <w:t>(значение свойств должно быть меньше N)</w:t>
      </w:r>
    </w:p>
    <w:p>
      <w:pPr>
        <w:pStyle w:val="Textbody"/>
        <w:spacing w:before="0" w:after="0"/>
        <w:ind w:firstLine="708"/>
        <w:rPr/>
      </w:pPr>
      <w:r>
        <w:rPr>
          <w:b w:val="false"/>
          <w:bCs w:val="false"/>
        </w:rPr>
        <w:t xml:space="preserve">Все классы имеют метод </w:t>
      </w:r>
      <w:r>
        <w:rPr>
          <w:b w:val="false"/>
          <w:bCs w:val="false"/>
          <w:i/>
          <w:iCs/>
        </w:rPr>
        <w:t>apply()</w:t>
      </w:r>
      <w:r>
        <w:rPr>
          <w:b w:val="false"/>
          <w:bCs w:val="false"/>
        </w:rPr>
        <w:t>, который добавляет своё ограничение в BDD.</w:t>
      </w:r>
    </w:p>
    <w:p>
      <w:pPr>
        <w:pStyle w:val="Textbody"/>
        <w:spacing w:before="0" w:after="0"/>
        <w:ind w:firstLine="708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Textbody"/>
        <w:spacing w:before="0" w:after="0"/>
        <w:ind w:hanging="0"/>
        <w:rPr>
          <w:b w:val="false"/>
          <w:bCs w:val="false"/>
        </w:rPr>
      </w:pPr>
      <w:r>
        <w:rPr>
          <w:b w:val="false"/>
          <w:bCs w:val="false"/>
        </w:rPr>
        <w:t xml:space="preserve">Соседские отношения (реализация </w:t>
      </w:r>
      <w:r>
        <w:rPr>
          <w:b w:val="false"/>
          <w:bCs w:val="false"/>
          <w:i/>
          <w:iCs/>
        </w:rPr>
        <w:t>Lim3</w:t>
      </w:r>
      <w:r>
        <w:rPr>
          <w:b w:val="false"/>
          <w:bCs w:val="false"/>
        </w:rPr>
        <w:t>):</w:t>
      </w:r>
    </w:p>
    <w:p>
      <w:pPr>
        <w:pStyle w:val="Textbody"/>
        <w:spacing w:before="0" w:after="0"/>
        <w:ind w:firstLine="708"/>
        <w:rPr>
          <w:b w:val="false"/>
          <w:bCs w:val="false"/>
        </w:rPr>
      </w:pPr>
      <w:r>
        <w:rPr>
          <w:b w:val="false"/>
          <w:bCs w:val="false"/>
        </w:rPr>
        <w:t>Определение отношений lefft/right представлены на рис.1:</w:t>
      </w:r>
    </w:p>
    <w:p>
      <w:pPr>
        <w:pStyle w:val="Textbody"/>
        <w:spacing w:before="0" w:after="0"/>
        <w:ind w:hanging="0"/>
        <w:jc w:val="center"/>
        <w:rPr/>
      </w:pPr>
      <w:r>
        <w:rPr/>
        <w:drawing>
          <wp:inline distT="0" distB="0" distL="0" distR="0">
            <wp:extent cx="1085850" cy="723900"/>
            <wp:effectExtent l="0" t="0" r="0" b="0"/>
            <wp:docPr id="1" name="drawi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rawing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585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Textbody"/>
        <w:spacing w:before="0" w:after="0"/>
        <w:ind w:hanging="0"/>
        <w:jc w:val="center"/>
        <w:rPr/>
      </w:pPr>
      <w:r>
        <w:rPr/>
        <w:t>Рис. 1 Соседские отношения</w:t>
      </w:r>
    </w:p>
    <w:p>
      <w:pPr>
        <w:pStyle w:val="Textbody"/>
        <w:spacing w:before="0" w:after="0"/>
        <w:ind w:hanging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</w:r>
    </w:p>
    <w:p>
      <w:pPr>
        <w:pStyle w:val="Textbody"/>
        <w:spacing w:before="0" w:after="0"/>
        <w:ind w:firstLine="708"/>
        <w:rPr>
          <w:i w:val="false"/>
          <w:i w:val="false"/>
          <w:iCs w:val="false"/>
        </w:rPr>
      </w:pPr>
      <w:r>
        <w:rPr/>
        <w:t xml:space="preserve">У класса переопределен </w:t>
      </w:r>
      <w:r>
        <w:rPr>
          <w:i/>
          <w:iCs/>
        </w:rPr>
        <w:t>operator()():</w:t>
      </w:r>
    </w:p>
    <w:p>
      <w:pPr>
        <w:pStyle w:val="Textbody"/>
        <w:spacing w:lineRule="auto" w:line="240" w:before="0" w:after="0"/>
        <w:ind w:hanging="0"/>
        <w:rPr>
          <w:rFonts w:ascii="Courier New" w:hAnsi="Courier New" w:eastAsia="Courier New" w:cs="Courier New"/>
          <w:sz w:val="24"/>
          <w:szCs w:val="24"/>
        </w:rPr>
      </w:pPr>
      <w:r>
        <w:rPr/>
        <w:t xml:space="preserve">bdd operator()() </w:t>
      </w:r>
    </w:p>
    <w:p>
      <w:pPr>
        <w:pStyle w:val="Textbody"/>
        <w:spacing w:lineRule="auto" w:line="240" w:before="0" w:after="0"/>
        <w:ind w:hanging="0"/>
        <w:rPr>
          <w:rFonts w:ascii="Courier New" w:hAnsi="Courier New" w:eastAsia="Courier New" w:cs="Courier New"/>
          <w:sz w:val="24"/>
          <w:szCs w:val="24"/>
        </w:rPr>
      </w:pPr>
      <w:r>
        <w:rPr/>
        <w:t xml:space="preserve">{ </w:t>
      </w:r>
    </w:p>
    <w:p>
      <w:pPr>
        <w:pStyle w:val="Textbody"/>
        <w:spacing w:lineRule="auto" w:line="240" w:before="0" w:after="0"/>
        <w:ind w:hanging="0"/>
        <w:rPr>
          <w:rFonts w:ascii="Courier New" w:hAnsi="Courier New" w:eastAsia="Courier New" w:cs="Courier New"/>
          <w:sz w:val="24"/>
          <w:szCs w:val="24"/>
        </w:rPr>
      </w:pPr>
      <w:r>
        <w:rPr/>
        <w:t xml:space="preserve">    </w:t>
      </w:r>
      <w:r>
        <w:rPr/>
        <w:t xml:space="preserve">bdd ret_val = bddtrue; </w:t>
      </w:r>
    </w:p>
    <w:p>
      <w:pPr>
        <w:pStyle w:val="Textbody"/>
        <w:spacing w:lineRule="auto" w:line="240" w:before="0" w:after="0"/>
        <w:ind w:hanging="0"/>
        <w:rPr>
          <w:rFonts w:ascii="Courier New" w:hAnsi="Courier New" w:eastAsia="Courier New" w:cs="Courier New"/>
          <w:sz w:val="24"/>
          <w:szCs w:val="24"/>
        </w:rPr>
      </w:pPr>
      <w:r>
        <w:rPr/>
        <w:t xml:space="preserve">    </w:t>
      </w:r>
      <w:r>
        <w:rPr/>
        <w:t xml:space="preserve">for (int p = 0; p &lt; _n; ++p) </w:t>
      </w:r>
    </w:p>
    <w:p>
      <w:pPr>
        <w:pStyle w:val="Textbody"/>
        <w:spacing w:lineRule="auto" w:line="240" w:before="0" w:after="0"/>
        <w:ind w:hanging="0"/>
        <w:rPr>
          <w:rFonts w:ascii="Courier New" w:hAnsi="Courier New" w:eastAsia="Courier New" w:cs="Courier New"/>
          <w:sz w:val="24"/>
          <w:szCs w:val="24"/>
        </w:rPr>
      </w:pPr>
      <w:r>
        <w:rPr/>
        <w:t xml:space="preserve">    </w:t>
      </w:r>
      <w:r>
        <w:rPr/>
        <w:t xml:space="preserve">{ </w:t>
      </w:r>
    </w:p>
    <w:p>
      <w:pPr>
        <w:pStyle w:val="Textbody"/>
        <w:spacing w:lineRule="auto" w:line="240" w:before="0" w:after="0"/>
        <w:ind w:hanging="0"/>
        <w:rPr>
          <w:rFonts w:ascii="Courier New" w:hAnsi="Courier New" w:eastAsia="Courier New" w:cs="Courier New"/>
          <w:sz w:val="24"/>
          <w:szCs w:val="24"/>
        </w:rPr>
      </w:pPr>
      <w:r>
        <w:rPr/>
        <w:t xml:space="preserve">        </w:t>
      </w:r>
      <w:r>
        <w:rPr/>
        <w:t xml:space="preserve">bdd a = _p[_k1][p][_j1]; </w:t>
      </w:r>
    </w:p>
    <w:p>
      <w:pPr>
        <w:pStyle w:val="Textbody"/>
        <w:spacing w:lineRule="auto" w:line="240" w:before="0" w:after="0"/>
        <w:ind w:hanging="0"/>
        <w:rPr>
          <w:rFonts w:ascii="Courier New" w:hAnsi="Courier New" w:eastAsia="Courier New" w:cs="Courier New"/>
          <w:sz w:val="24"/>
          <w:szCs w:val="24"/>
        </w:rPr>
      </w:pPr>
      <w:r>
        <w:rPr/>
        <w:t xml:space="preserve">        </w:t>
      </w:r>
      <w:r>
        <w:rPr/>
        <w:t xml:space="preserve">bdd b = toSide(p); </w:t>
      </w:r>
    </w:p>
    <w:p>
      <w:pPr>
        <w:pStyle w:val="Textbody"/>
        <w:spacing w:lineRule="auto" w:line="240" w:before="0" w:after="0"/>
        <w:ind w:hanging="0"/>
        <w:rPr>
          <w:rFonts w:ascii="Courier New" w:hAnsi="Courier New" w:eastAsia="Courier New" w:cs="Courier New"/>
          <w:sz w:val="24"/>
          <w:szCs w:val="24"/>
        </w:rPr>
      </w:pPr>
      <w:r>
        <w:rPr/>
        <w:t xml:space="preserve">        </w:t>
      </w:r>
      <w:r>
        <w:rPr/>
        <w:t xml:space="preserve">ret_val &amp;= !a &amp; !b | a &amp; b; </w:t>
      </w:r>
    </w:p>
    <w:p>
      <w:pPr>
        <w:pStyle w:val="Textbody"/>
        <w:spacing w:lineRule="auto" w:line="240" w:before="0" w:after="0"/>
        <w:ind w:hanging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</w:r>
    </w:p>
    <w:p>
      <w:pPr>
        <w:pStyle w:val="Textbody"/>
        <w:spacing w:lineRule="auto" w:line="240" w:before="0" w:after="0"/>
        <w:ind w:hanging="0"/>
        <w:rPr>
          <w:rFonts w:ascii="Courier New" w:hAnsi="Courier New" w:eastAsia="Courier New" w:cs="Courier New"/>
          <w:sz w:val="24"/>
          <w:szCs w:val="24"/>
        </w:rPr>
      </w:pPr>
      <w:r>
        <w:rPr/>
        <w:t xml:space="preserve">    </w:t>
      </w:r>
      <w:r>
        <w:rPr/>
        <w:t xml:space="preserve">} </w:t>
      </w:r>
    </w:p>
    <w:p>
      <w:pPr>
        <w:pStyle w:val="Textbody"/>
        <w:spacing w:lineRule="auto" w:line="240" w:before="0" w:after="0"/>
        <w:ind w:hanging="0"/>
        <w:rPr>
          <w:rFonts w:ascii="Courier New" w:hAnsi="Courier New" w:eastAsia="Courier New" w:cs="Courier New"/>
          <w:sz w:val="24"/>
          <w:szCs w:val="24"/>
        </w:rPr>
      </w:pPr>
      <w:r>
        <w:rPr/>
        <w:t xml:space="preserve">    </w:t>
      </w:r>
      <w:r>
        <w:rPr/>
        <w:t xml:space="preserve">return ret_val; </w:t>
      </w:r>
    </w:p>
    <w:p>
      <w:pPr>
        <w:pStyle w:val="Textbody"/>
        <w:spacing w:lineRule="auto" w:line="240" w:before="0" w:after="0"/>
        <w:ind w:hanging="0"/>
        <w:rPr>
          <w:rFonts w:ascii="Courier New" w:hAnsi="Courier New" w:eastAsia="Courier New" w:cs="Courier New"/>
          <w:sz w:val="24"/>
          <w:szCs w:val="24"/>
        </w:rPr>
      </w:pPr>
      <w:r>
        <w:rPr/>
        <w:t xml:space="preserve">} </w:t>
      </w:r>
    </w:p>
    <w:p>
      <w:pPr>
        <w:pStyle w:val="Textbody"/>
        <w:spacing w:lineRule="auto" w:line="240" w:before="0" w:after="0"/>
        <w:ind w:hanging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</w:r>
    </w:p>
    <w:p>
      <w:pPr>
        <w:pStyle w:val="Textbody"/>
        <w:spacing w:lineRule="auto" w:line="240" w:before="0" w:after="0"/>
        <w:ind w:hanging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</w:r>
    </w:p>
    <w:p>
      <w:pPr>
        <w:pStyle w:val="Textbody"/>
        <w:spacing w:before="0" w:after="0"/>
        <w:ind w:hanging="0"/>
        <w:rPr>
          <w:i w:val="false"/>
          <w:i w:val="false"/>
          <w:iCs w:val="false"/>
        </w:rPr>
      </w:pPr>
      <w:r>
        <w:rPr>
          <w:i w:val="false"/>
          <w:iCs w:val="false"/>
        </w:rPr>
        <w:t xml:space="preserve">В методе </w:t>
      </w:r>
      <w:r>
        <w:rPr>
          <w:i/>
          <w:iCs/>
        </w:rPr>
        <w:t xml:space="preserve">toSide() </w:t>
      </w:r>
      <w:r>
        <w:rPr>
          <w:i w:val="false"/>
          <w:iCs w:val="false"/>
        </w:rPr>
        <w:t>вычисляются координаты соседнего объекта. Определим, что объекты проиндексированы следующим образом:</w:t>
      </w:r>
    </w:p>
    <w:p>
      <w:pPr>
        <w:pStyle w:val="Textbody"/>
        <w:spacing w:lineRule="auto" w:line="240" w:before="0" w:after="0"/>
        <w:ind w:hanging="0"/>
        <w:rPr>
          <w:i w:val="false"/>
          <w:i w:val="false"/>
          <w:iCs w:val="false"/>
        </w:rPr>
      </w:pPr>
      <w:r>
        <w:rPr>
          <w:i w:val="false"/>
          <w:iCs w:val="false"/>
        </w:rPr>
        <w:t>0 1 2</w:t>
      </w:r>
    </w:p>
    <w:p>
      <w:pPr>
        <w:pStyle w:val="Textbody"/>
        <w:spacing w:lineRule="auto" w:line="240" w:before="0" w:after="0"/>
        <w:ind w:hanging="0"/>
        <w:rPr>
          <w:i w:val="false"/>
          <w:i w:val="false"/>
          <w:iCs w:val="false"/>
        </w:rPr>
      </w:pPr>
      <w:r>
        <w:rPr>
          <w:i w:val="false"/>
          <w:iCs w:val="false"/>
        </w:rPr>
        <w:t>3 4 5</w:t>
      </w:r>
    </w:p>
    <w:p>
      <w:pPr>
        <w:pStyle w:val="Textbody"/>
        <w:spacing w:lineRule="auto" w:line="240" w:before="0" w:after="0"/>
        <w:ind w:hanging="0"/>
        <w:rPr>
          <w:i w:val="false"/>
          <w:i w:val="false"/>
          <w:iCs w:val="false"/>
        </w:rPr>
      </w:pPr>
      <w:r>
        <w:rPr>
          <w:i w:val="false"/>
          <w:iCs w:val="false"/>
        </w:rPr>
        <w:t>6 7 8</w:t>
      </w:r>
    </w:p>
    <w:p>
      <w:pPr>
        <w:pStyle w:val="Textbody"/>
        <w:spacing w:before="0" w:after="0"/>
        <w:ind w:hanging="0"/>
        <w:rPr/>
      </w:pPr>
      <w:r>
        <w:rPr/>
      </w:r>
    </w:p>
    <w:p>
      <w:pPr>
        <w:pStyle w:val="Textbody"/>
        <w:spacing w:before="0" w:after="0"/>
        <w:ind w:firstLine="708"/>
        <w:rPr/>
      </w:pPr>
      <w:r>
        <w:rPr/>
        <w:t>Будем переводить индекс объекта в двумерный индекс i,j и вычислять соседа используя новую индексацию. Далее переведем индекс обратно в одномерный:</w:t>
      </w:r>
    </w:p>
    <w:p>
      <w:pPr>
        <w:pStyle w:val="Textbody"/>
        <w:spacing w:lineRule="auto" w:line="240" w:before="0" w:after="0"/>
        <w:ind w:hanging="0"/>
        <w:rPr>
          <w:rFonts w:ascii="Courier New" w:hAnsi="Courier New" w:eastAsia="Courier New" w:cs="Courier New"/>
        </w:rPr>
      </w:pPr>
      <w:r>
        <w:rPr>
          <w:rFonts w:eastAsia="Courier New" w:cs="Courier New" w:ascii="Courier New" w:hAnsi="Courier New"/>
        </w:rPr>
        <w:t>// индекс текущего объекта - p; индекс соседа - q</w:t>
      </w:r>
    </w:p>
    <w:p>
      <w:pPr>
        <w:pStyle w:val="Textbody"/>
        <w:spacing w:lineRule="auto" w:line="240" w:before="0" w:after="0"/>
        <w:ind w:hanging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>int p_y = p / sqrt_n;</w:t>
      </w:r>
    </w:p>
    <w:p>
      <w:pPr>
        <w:pStyle w:val="Textbody"/>
        <w:spacing w:lineRule="auto" w:line="240" w:before="0" w:after="0"/>
        <w:ind w:hanging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>int p_x = p % sqrt_n;</w:t>
      </w:r>
    </w:p>
    <w:p>
      <w:pPr>
        <w:pStyle w:val="Textbody"/>
        <w:spacing w:lineRule="auto" w:line="240" w:before="0" w:after="0"/>
        <w:ind w:hanging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 xml:space="preserve">// ... </w:t>
      </w:r>
    </w:p>
    <w:p>
      <w:pPr>
        <w:pStyle w:val="Textbody"/>
        <w:spacing w:lineRule="auto" w:line="240" w:before="0" w:after="0"/>
        <w:ind w:hanging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>int q_y = (Side::kLeft == _side) ? p_y : p_y;</w:t>
      </w:r>
    </w:p>
    <w:p>
      <w:pPr>
        <w:pStyle w:val="Textbody"/>
        <w:spacing w:lineRule="auto" w:line="240" w:before="0" w:after="0"/>
        <w:ind w:hanging="0"/>
        <w:rPr>
          <w:rFonts w:ascii="Courier New" w:hAnsi="Courier New" w:eastAsia="Courier New" w:cs="Courier New"/>
          <w:sz w:val="24"/>
          <w:szCs w:val="24"/>
          <w:lang w:val="en-US"/>
        </w:rPr>
      </w:pPr>
      <w:r>
        <w:rPr>
          <w:rFonts w:eastAsia="Courier New" w:cs="Courier New" w:ascii="Courier New" w:hAnsi="Courier New"/>
          <w:sz w:val="24"/>
          <w:szCs w:val="24"/>
          <w:lang w:val="en-US"/>
        </w:rPr>
        <w:t>int q_x = (Side::kLeft == _side) ? p_x - 1 : p_x + 1;</w:t>
      </w:r>
    </w:p>
    <w:p>
      <w:pPr>
        <w:pStyle w:val="Textbody"/>
        <w:spacing w:lineRule="auto" w:line="240" w:before="0" w:after="0"/>
        <w:ind w:hanging="0"/>
        <w:rPr>
          <w:rFonts w:ascii="Courier New" w:hAnsi="Courier New" w:eastAsia="Courier New" w:cs="Courier New"/>
          <w:sz w:val="24"/>
          <w:szCs w:val="24"/>
          <w:lang w:val="en-US"/>
        </w:rPr>
      </w:pPr>
      <w:r>
        <w:rPr>
          <w:rFonts w:eastAsia="Courier New" w:cs="Courier New" w:ascii="Courier New" w:hAnsi="Courier New"/>
          <w:sz w:val="24"/>
          <w:szCs w:val="24"/>
          <w:lang w:val="en-US"/>
        </w:rPr>
        <w:t>// ...</w:t>
      </w:r>
    </w:p>
    <w:p>
      <w:pPr>
        <w:pStyle w:val="Textbody"/>
        <w:spacing w:lineRule="auto" w:line="240" w:before="0" w:after="0"/>
        <w:ind w:hanging="0"/>
        <w:rPr>
          <w:rFonts w:ascii="Courier New" w:hAnsi="Courier New" w:eastAsia="Courier New" w:cs="Courier New"/>
          <w:sz w:val="24"/>
          <w:szCs w:val="24"/>
          <w:lang w:val="en-US"/>
        </w:rPr>
      </w:pPr>
      <w:r>
        <w:rPr>
          <w:rFonts w:eastAsia="Courier New" w:cs="Courier New" w:ascii="Courier New" w:hAnsi="Courier New"/>
          <w:sz w:val="24"/>
          <w:szCs w:val="24"/>
          <w:lang w:val="en-US"/>
        </w:rPr>
        <w:t>int q = q_y * sqrt_n + q_x;</w:t>
      </w:r>
    </w:p>
    <w:p>
      <w:pPr>
        <w:pStyle w:val="Textbody"/>
        <w:spacing w:before="0" w:after="0"/>
        <w:ind w:firstLine="708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</w:r>
    </w:p>
    <w:p>
      <w:pPr>
        <w:pStyle w:val="Textbody"/>
        <w:spacing w:before="0" w:after="0"/>
        <w:ind w:hanging="0"/>
        <w:rPr/>
      </w:pPr>
      <w:r>
        <w:rPr/>
        <w:t>Реализация склейки:</w:t>
      </w:r>
    </w:p>
    <w:p>
      <w:pPr>
        <w:pStyle w:val="Textbody"/>
        <w:spacing w:before="0" w:after="0"/>
        <w:ind w:hanging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</w:r>
    </w:p>
    <w:p>
      <w:pPr>
        <w:pStyle w:val="Textbody"/>
        <w:spacing w:before="0" w:after="0"/>
        <w:ind w:hanging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</w:r>
    </w:p>
    <w:p>
      <w:pPr>
        <w:pStyle w:val="Textbody"/>
        <w:spacing w:before="0" w:after="0"/>
        <w:ind w:hanging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</w:r>
    </w:p>
    <w:p>
      <w:pPr>
        <w:pStyle w:val="Textbody"/>
        <w:spacing w:before="0" w:after="0"/>
        <w:ind w:hanging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</w:r>
    </w:p>
    <w:p>
      <w:pPr>
        <w:pStyle w:val="Textbody"/>
        <w:spacing w:before="0" w:after="0"/>
        <w:ind w:hanging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</w:r>
    </w:p>
    <w:p>
      <w:pPr>
        <w:pStyle w:val="Textbody"/>
        <w:spacing w:before="0" w:after="0"/>
        <w:ind w:hanging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</w:r>
    </w:p>
    <w:p>
      <w:pPr>
        <w:pStyle w:val="Textbody"/>
        <w:spacing w:before="0" w:after="0"/>
        <w:ind w:hanging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  <w:t>При использовании исходного количества ограничений (7 4 2 6)</w:t>
      </w:r>
    </w:p>
    <w:p>
      <w:pPr>
        <w:pStyle w:val="Textbody"/>
        <w:ind w:hanging="0"/>
        <w:rPr/>
      </w:pPr>
      <w:r>
        <w:rPr/>
        <w:t xml:space="preserve">Получим: </w:t>
      </w:r>
      <w:r>
        <w:rPr>
          <w:rFonts w:eastAsia="Courier New" w:cs="Courier New" w:ascii="Courier New" w:hAnsi="Courier New"/>
        </w:rPr>
        <w:t>Solutions: 138240</w:t>
      </w:r>
    </w:p>
    <w:p>
      <w:pPr>
        <w:pStyle w:val="Textbody"/>
        <w:rPr/>
      </w:pPr>
      <w:r>
        <w:rPr/>
        <w:drawing>
          <wp:inline distT="0" distB="0" distL="0" distR="0">
            <wp:extent cx="3961765" cy="647700"/>
            <wp:effectExtent l="0" t="0" r="0" b="0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1765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Textbody"/>
        <w:ind w:hanging="0"/>
        <w:jc w:val="center"/>
        <w:rPr/>
      </w:pPr>
      <w:r>
        <w:rPr/>
        <w:t>Рис. 2 Запуск программы</w:t>
      </w:r>
    </w:p>
    <w:p>
      <w:pPr>
        <w:pStyle w:val="Textbody"/>
        <w:ind w:hanging="0"/>
        <w:jc w:val="both"/>
        <w:rPr/>
      </w:pPr>
      <w:r>
        <w:rPr/>
        <w:t>Введем дополнительные ограничения (+2, +11, +1, 0)</w:t>
      </w:r>
    </w:p>
    <w:p>
      <w:pPr>
        <w:pStyle w:val="Textbody"/>
        <w:ind w:hanging="0"/>
        <w:jc w:val="both"/>
        <w:rPr/>
      </w:pPr>
      <w:r>
        <w:rPr/>
        <w:t xml:space="preserve">Получим: </w:t>
      </w:r>
      <w:r>
        <w:rPr>
          <w:rFonts w:eastAsia="Courier New" w:cs="Courier New" w:ascii="Courier New" w:hAnsi="Courier New"/>
        </w:rPr>
        <w:t>Solutions: 16</w:t>
      </w:r>
    </w:p>
    <w:p>
      <w:pPr>
        <w:pStyle w:val="Textbody"/>
        <w:ind w:hanging="0"/>
        <w:jc w:val="both"/>
        <w:rPr/>
      </w:pPr>
      <w:r>
        <w:rPr/>
      </w:r>
    </w:p>
    <w:p>
      <w:pPr>
        <w:pStyle w:val="Textbody"/>
        <w:ind w:firstLine="708"/>
        <w:jc w:val="both"/>
        <w:rPr/>
      </w:pPr>
      <w:r>
        <w:rPr/>
        <w:t>Интерпретация на естественном языке:</w:t>
      </w:r>
    </w:p>
    <w:p>
      <w:pPr>
        <w:pStyle w:val="Textbody"/>
        <w:ind w:firstLine="708"/>
        <w:jc w:val="both"/>
        <w:rPr/>
      </w:pPr>
      <w:r>
        <w:rPr/>
        <w:t>У Оушена есть 9 друзей, которые проиндексированы от 0 до 8 и стоят по сетке 3x3. У каждого друга есть 4 свойства (любимый цвет, напиток, жанр  музыки и игра), которые также проиндексированы от 0 до 8 и могут быть представлены в виде таблицы:</w:t>
      </w:r>
    </w:p>
    <w:tbl>
      <w:tblPr>
        <w:tblStyle w:val="TableGridLight"/>
        <w:tblW w:w="8475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6a0" w:noHBand="1" w:noVBand="1" w:firstColumn="1" w:lastRow="0" w:lastColumn="0" w:firstRow="1"/>
      </w:tblPr>
      <w:tblGrid>
        <w:gridCol w:w="1695"/>
        <w:gridCol w:w="1695"/>
        <w:gridCol w:w="1695"/>
        <w:gridCol w:w="1695"/>
        <w:gridCol w:w="1695"/>
      </w:tblGrid>
      <w:tr>
        <w:trPr>
          <w:trHeight w:val="315" w:hRule="atLeast"/>
        </w:trPr>
        <w:tc>
          <w:tcPr>
            <w:tcW w:w="1695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</w:tcPr>
          <w:p>
            <w:pPr>
              <w:pStyle w:val="Normal"/>
              <w:spacing w:lineRule="auto" w:line="240" w:beforeAutospacing="0" w:before="0" w:afterAutospacing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Значение</w:t>
            </w:r>
          </w:p>
        </w:tc>
        <w:tc>
          <w:tcPr>
            <w:tcW w:w="1695" w:type="dxa"/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/>
          </w:tcPr>
          <w:p>
            <w:pPr>
              <w:pStyle w:val="Normal"/>
              <w:spacing w:lineRule="auto" w:line="240" w:beforeAutospacing="0" w:before="0" w:afterAutospacing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Цвет</w:t>
            </w:r>
          </w:p>
        </w:tc>
        <w:tc>
          <w:tcPr>
            <w:tcW w:w="1695" w:type="dxa"/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/>
          </w:tcPr>
          <w:p>
            <w:pPr>
              <w:pStyle w:val="Normal"/>
              <w:spacing w:lineRule="auto" w:line="240" w:beforeAutospacing="0" w:before="0" w:afterAutospacing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Напиток</w:t>
            </w:r>
          </w:p>
        </w:tc>
        <w:tc>
          <w:tcPr>
            <w:tcW w:w="1695" w:type="dxa"/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/>
          </w:tcPr>
          <w:p>
            <w:pPr>
              <w:pStyle w:val="Normal"/>
              <w:spacing w:lineRule="auto" w:line="240" w:beforeAutospacing="0" w:before="0" w:afterAutospacing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Жанр</w:t>
            </w:r>
          </w:p>
        </w:tc>
        <w:tc>
          <w:tcPr>
            <w:tcW w:w="1695" w:type="dxa"/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/>
          </w:tcPr>
          <w:p>
            <w:pPr>
              <w:pStyle w:val="Normal"/>
              <w:spacing w:lineRule="auto" w:line="240" w:beforeAutospacing="0" w:before="0" w:afterAutospacing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Игра</w:t>
            </w:r>
          </w:p>
        </w:tc>
      </w:tr>
      <w:tr>
        <w:trPr>
          <w:trHeight w:val="315" w:hRule="atLeast"/>
        </w:trPr>
        <w:tc>
          <w:tcPr>
            <w:tcW w:w="1695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</w:tcPr>
          <w:p>
            <w:pPr>
              <w:pStyle w:val="Normal"/>
              <w:spacing w:lineRule="auto" w:line="240" w:beforeAutospacing="0" w:before="0" w:afterAutospacing="0" w:after="0"/>
              <w:jc w:val="righ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0</w:t>
            </w:r>
          </w:p>
        </w:tc>
        <w:tc>
          <w:tcPr>
            <w:tcW w:w="1695" w:type="dxa"/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/>
          </w:tcPr>
          <w:p>
            <w:pPr>
              <w:pStyle w:val="Normal"/>
              <w:spacing w:lineRule="auto" w:line="240" w:beforeAutospacing="0" w:before="0" w:afterAutospacing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Красный</w:t>
            </w:r>
          </w:p>
        </w:tc>
        <w:tc>
          <w:tcPr>
            <w:tcW w:w="1695" w:type="dxa"/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/>
          </w:tcPr>
          <w:p>
            <w:pPr>
              <w:pStyle w:val="Normal"/>
              <w:spacing w:lineRule="auto" w:line="240" w:beforeAutospacing="0" w:before="0" w:afterAutospacing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Кофе</w:t>
            </w:r>
          </w:p>
        </w:tc>
        <w:tc>
          <w:tcPr>
            <w:tcW w:w="1695" w:type="dxa"/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/>
          </w:tcPr>
          <w:p>
            <w:pPr>
              <w:pStyle w:val="Normal"/>
              <w:spacing w:lineRule="auto" w:line="240" w:beforeAutospacing="0" w:before="0" w:afterAutospacing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Рок</w:t>
            </w:r>
          </w:p>
        </w:tc>
        <w:tc>
          <w:tcPr>
            <w:tcW w:w="1695" w:type="dxa"/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/>
          </w:tcPr>
          <w:p>
            <w:pPr>
              <w:pStyle w:val="Normal"/>
              <w:spacing w:lineRule="auto" w:line="240" w:beforeAutospacing="0" w:before="0" w:afterAutospacing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Шахматы</w:t>
            </w:r>
          </w:p>
        </w:tc>
      </w:tr>
      <w:tr>
        <w:trPr>
          <w:trHeight w:val="315" w:hRule="atLeast"/>
        </w:trPr>
        <w:tc>
          <w:tcPr>
            <w:tcW w:w="1695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</w:tcPr>
          <w:p>
            <w:pPr>
              <w:pStyle w:val="Normal"/>
              <w:spacing w:lineRule="auto" w:line="240" w:beforeAutospacing="0" w:before="0" w:afterAutospacing="0" w:after="0"/>
              <w:jc w:val="righ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695" w:type="dxa"/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/>
          </w:tcPr>
          <w:p>
            <w:pPr>
              <w:pStyle w:val="Normal"/>
              <w:spacing w:lineRule="auto" w:line="240" w:beforeAutospacing="0" w:before="0" w:afterAutospacing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Синий</w:t>
            </w:r>
          </w:p>
        </w:tc>
        <w:tc>
          <w:tcPr>
            <w:tcW w:w="1695" w:type="dxa"/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/>
          </w:tcPr>
          <w:p>
            <w:pPr>
              <w:pStyle w:val="Normal"/>
              <w:spacing w:lineRule="auto" w:line="240" w:beforeAutospacing="0" w:before="0" w:afterAutospacing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Чай</w:t>
            </w:r>
          </w:p>
        </w:tc>
        <w:tc>
          <w:tcPr>
            <w:tcW w:w="1695" w:type="dxa"/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/>
          </w:tcPr>
          <w:p>
            <w:pPr>
              <w:pStyle w:val="Normal"/>
              <w:spacing w:lineRule="auto" w:line="240" w:beforeAutospacing="0" w:before="0" w:afterAutospacing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Поп</w:t>
            </w:r>
          </w:p>
        </w:tc>
        <w:tc>
          <w:tcPr>
            <w:tcW w:w="1695" w:type="dxa"/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/>
          </w:tcPr>
          <w:p>
            <w:pPr>
              <w:pStyle w:val="Normal"/>
              <w:spacing w:lineRule="auto" w:line="240" w:beforeAutospacing="0" w:before="0" w:afterAutospacing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Карты</w:t>
            </w:r>
          </w:p>
        </w:tc>
      </w:tr>
      <w:tr>
        <w:trPr>
          <w:trHeight w:val="315" w:hRule="atLeast"/>
        </w:trPr>
        <w:tc>
          <w:tcPr>
            <w:tcW w:w="1695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</w:tcPr>
          <w:p>
            <w:pPr>
              <w:pStyle w:val="Normal"/>
              <w:spacing w:lineRule="auto" w:line="240" w:beforeAutospacing="0" w:before="0" w:afterAutospacing="0" w:after="0"/>
              <w:jc w:val="righ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1695" w:type="dxa"/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/>
          </w:tcPr>
          <w:p>
            <w:pPr>
              <w:pStyle w:val="Normal"/>
              <w:spacing w:lineRule="auto" w:line="240" w:beforeAutospacing="0" w:before="0" w:afterAutospacing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Зеленый</w:t>
            </w:r>
          </w:p>
        </w:tc>
        <w:tc>
          <w:tcPr>
            <w:tcW w:w="1695" w:type="dxa"/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/>
          </w:tcPr>
          <w:p>
            <w:pPr>
              <w:pStyle w:val="Normal"/>
              <w:spacing w:lineRule="auto" w:line="240" w:beforeAutospacing="0" w:before="0" w:afterAutospacing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Сок</w:t>
            </w:r>
          </w:p>
        </w:tc>
        <w:tc>
          <w:tcPr>
            <w:tcW w:w="1695" w:type="dxa"/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/>
          </w:tcPr>
          <w:p>
            <w:pPr>
              <w:pStyle w:val="Normal"/>
              <w:spacing w:lineRule="auto" w:line="240" w:beforeAutospacing="0" w:before="0" w:afterAutospacing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Джаз</w:t>
            </w:r>
          </w:p>
        </w:tc>
        <w:tc>
          <w:tcPr>
            <w:tcW w:w="1695" w:type="dxa"/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/>
          </w:tcPr>
          <w:p>
            <w:pPr>
              <w:pStyle w:val="Normal"/>
              <w:spacing w:lineRule="auto" w:line="240" w:beforeAutospacing="0" w:before="0" w:afterAutospacing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Домино</w:t>
            </w:r>
          </w:p>
        </w:tc>
      </w:tr>
      <w:tr>
        <w:trPr>
          <w:trHeight w:val="315" w:hRule="atLeast"/>
        </w:trPr>
        <w:tc>
          <w:tcPr>
            <w:tcW w:w="1695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</w:tcPr>
          <w:p>
            <w:pPr>
              <w:pStyle w:val="Normal"/>
              <w:spacing w:lineRule="auto" w:line="240" w:beforeAutospacing="0" w:before="0" w:afterAutospacing="0" w:after="0"/>
              <w:jc w:val="righ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1695" w:type="dxa"/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/>
          </w:tcPr>
          <w:p>
            <w:pPr>
              <w:pStyle w:val="Normal"/>
              <w:spacing w:lineRule="auto" w:line="240" w:beforeAutospacing="0" w:before="0" w:afterAutospacing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Желтый</w:t>
            </w:r>
          </w:p>
        </w:tc>
        <w:tc>
          <w:tcPr>
            <w:tcW w:w="1695" w:type="dxa"/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/>
          </w:tcPr>
          <w:p>
            <w:pPr>
              <w:pStyle w:val="Normal"/>
              <w:spacing w:lineRule="auto" w:line="240" w:beforeAutospacing="0" w:before="0" w:afterAutospacing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Вода</w:t>
            </w:r>
          </w:p>
        </w:tc>
        <w:tc>
          <w:tcPr>
            <w:tcW w:w="1695" w:type="dxa"/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/>
          </w:tcPr>
          <w:p>
            <w:pPr>
              <w:pStyle w:val="Normal"/>
              <w:spacing w:lineRule="auto" w:line="240" w:beforeAutospacing="0" w:before="0" w:afterAutospacing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Классика</w:t>
            </w:r>
          </w:p>
        </w:tc>
        <w:tc>
          <w:tcPr>
            <w:tcW w:w="1695" w:type="dxa"/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/>
          </w:tcPr>
          <w:p>
            <w:pPr>
              <w:pStyle w:val="Normal"/>
              <w:spacing w:lineRule="auto" w:line="240" w:beforeAutospacing="0" w:before="0" w:afterAutospacing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Мафия</w:t>
            </w:r>
          </w:p>
        </w:tc>
      </w:tr>
      <w:tr>
        <w:trPr>
          <w:trHeight w:val="315" w:hRule="atLeast"/>
        </w:trPr>
        <w:tc>
          <w:tcPr>
            <w:tcW w:w="1695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</w:tcPr>
          <w:p>
            <w:pPr>
              <w:pStyle w:val="Normal"/>
              <w:spacing w:lineRule="auto" w:line="240" w:beforeAutospacing="0" w:before="0" w:afterAutospacing="0" w:after="0"/>
              <w:jc w:val="righ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1695" w:type="dxa"/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/>
          </w:tcPr>
          <w:p>
            <w:pPr>
              <w:pStyle w:val="Normal"/>
              <w:spacing w:lineRule="auto" w:line="240" w:beforeAutospacing="0" w:before="0" w:afterAutospacing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Фиолетовый</w:t>
            </w:r>
          </w:p>
        </w:tc>
        <w:tc>
          <w:tcPr>
            <w:tcW w:w="1695" w:type="dxa"/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/>
          </w:tcPr>
          <w:p>
            <w:pPr>
              <w:pStyle w:val="Normal"/>
              <w:spacing w:lineRule="auto" w:line="240" w:beforeAutospacing="0" w:before="0" w:afterAutospacing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Пиво</w:t>
            </w:r>
          </w:p>
        </w:tc>
        <w:tc>
          <w:tcPr>
            <w:tcW w:w="1695" w:type="dxa"/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/>
          </w:tcPr>
          <w:p>
            <w:pPr>
              <w:pStyle w:val="Normal"/>
              <w:spacing w:lineRule="auto" w:line="240" w:beforeAutospacing="0" w:before="0" w:afterAutospacing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Хип-хоп</w:t>
            </w:r>
          </w:p>
        </w:tc>
        <w:tc>
          <w:tcPr>
            <w:tcW w:w="1695" w:type="dxa"/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/>
          </w:tcPr>
          <w:p>
            <w:pPr>
              <w:pStyle w:val="Normal"/>
              <w:spacing w:lineRule="auto" w:line="240" w:beforeAutospacing="0" w:before="0" w:afterAutospacing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Крокодил</w:t>
            </w:r>
          </w:p>
        </w:tc>
      </w:tr>
      <w:tr>
        <w:trPr>
          <w:trHeight w:val="315" w:hRule="atLeast"/>
        </w:trPr>
        <w:tc>
          <w:tcPr>
            <w:tcW w:w="1695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</w:tcPr>
          <w:p>
            <w:pPr>
              <w:pStyle w:val="Normal"/>
              <w:spacing w:lineRule="auto" w:line="240" w:beforeAutospacing="0" w:before="0" w:afterAutospacing="0" w:after="0"/>
              <w:jc w:val="righ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1695" w:type="dxa"/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/>
          </w:tcPr>
          <w:p>
            <w:pPr>
              <w:pStyle w:val="Normal"/>
              <w:spacing w:lineRule="auto" w:line="240" w:beforeAutospacing="0" w:before="0" w:afterAutospacing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Оранжевый</w:t>
            </w:r>
          </w:p>
        </w:tc>
        <w:tc>
          <w:tcPr>
            <w:tcW w:w="1695" w:type="dxa"/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/>
          </w:tcPr>
          <w:p>
            <w:pPr>
              <w:pStyle w:val="Normal"/>
              <w:spacing w:lineRule="auto" w:line="240" w:beforeAutospacing="0" w:before="0" w:afterAutospacing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Вино</w:t>
            </w:r>
          </w:p>
        </w:tc>
        <w:tc>
          <w:tcPr>
            <w:tcW w:w="1695" w:type="dxa"/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/>
          </w:tcPr>
          <w:p>
            <w:pPr>
              <w:pStyle w:val="Normal"/>
              <w:spacing w:lineRule="auto" w:line="240" w:beforeAutospacing="0" w:before="0" w:afterAutospacing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Электроника</w:t>
            </w:r>
          </w:p>
        </w:tc>
        <w:tc>
          <w:tcPr>
            <w:tcW w:w="1695" w:type="dxa"/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/>
          </w:tcPr>
          <w:p>
            <w:pPr>
              <w:pStyle w:val="Normal"/>
              <w:spacing w:lineRule="auto" w:line="240" w:beforeAutospacing="0" w:before="0" w:afterAutospacing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Монополия</w:t>
            </w:r>
          </w:p>
        </w:tc>
      </w:tr>
      <w:tr>
        <w:trPr>
          <w:trHeight w:val="315" w:hRule="atLeast"/>
        </w:trPr>
        <w:tc>
          <w:tcPr>
            <w:tcW w:w="1695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</w:tcPr>
          <w:p>
            <w:pPr>
              <w:pStyle w:val="Normal"/>
              <w:spacing w:lineRule="auto" w:line="240" w:beforeAutospacing="0" w:before="0" w:afterAutospacing="0" w:after="0"/>
              <w:jc w:val="righ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6</w:t>
            </w:r>
          </w:p>
        </w:tc>
        <w:tc>
          <w:tcPr>
            <w:tcW w:w="1695" w:type="dxa"/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/>
          </w:tcPr>
          <w:p>
            <w:pPr>
              <w:pStyle w:val="Normal"/>
              <w:spacing w:lineRule="auto" w:line="240" w:beforeAutospacing="0" w:before="0" w:afterAutospacing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Черный</w:t>
            </w:r>
          </w:p>
        </w:tc>
        <w:tc>
          <w:tcPr>
            <w:tcW w:w="1695" w:type="dxa"/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/>
          </w:tcPr>
          <w:p>
            <w:pPr>
              <w:pStyle w:val="Normal"/>
              <w:spacing w:lineRule="auto" w:line="240" w:beforeAutospacing="0" w:before="0" w:afterAutospacing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Коктейль</w:t>
            </w:r>
          </w:p>
        </w:tc>
        <w:tc>
          <w:tcPr>
            <w:tcW w:w="1695" w:type="dxa"/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/>
          </w:tcPr>
          <w:p>
            <w:pPr>
              <w:pStyle w:val="Normal"/>
              <w:spacing w:lineRule="auto" w:line="240" w:beforeAutospacing="0" w:before="0" w:afterAutospacing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Метал</w:t>
            </w:r>
          </w:p>
        </w:tc>
        <w:tc>
          <w:tcPr>
            <w:tcW w:w="1695" w:type="dxa"/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/>
          </w:tcPr>
          <w:p>
            <w:pPr>
              <w:pStyle w:val="Normal"/>
              <w:spacing w:lineRule="auto" w:line="240" w:beforeAutospacing="0" w:before="0" w:afterAutospacing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Нарды</w:t>
            </w:r>
          </w:p>
        </w:tc>
      </w:tr>
      <w:tr>
        <w:trPr>
          <w:trHeight w:val="315" w:hRule="atLeast"/>
        </w:trPr>
        <w:tc>
          <w:tcPr>
            <w:tcW w:w="1695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</w:tcPr>
          <w:p>
            <w:pPr>
              <w:pStyle w:val="Normal"/>
              <w:spacing w:lineRule="auto" w:line="240" w:beforeAutospacing="0" w:before="0" w:afterAutospacing="0" w:after="0"/>
              <w:jc w:val="righ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7</w:t>
            </w:r>
          </w:p>
        </w:tc>
        <w:tc>
          <w:tcPr>
            <w:tcW w:w="1695" w:type="dxa"/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/>
          </w:tcPr>
          <w:p>
            <w:pPr>
              <w:pStyle w:val="Normal"/>
              <w:spacing w:lineRule="auto" w:line="240" w:beforeAutospacing="0" w:before="0" w:afterAutospacing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Белый</w:t>
            </w:r>
          </w:p>
        </w:tc>
        <w:tc>
          <w:tcPr>
            <w:tcW w:w="1695" w:type="dxa"/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/>
          </w:tcPr>
          <w:p>
            <w:pPr>
              <w:pStyle w:val="Normal"/>
              <w:spacing w:lineRule="auto" w:line="240" w:beforeAutospacing="0" w:before="0" w:afterAutospacing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Лимонад</w:t>
            </w:r>
          </w:p>
        </w:tc>
        <w:tc>
          <w:tcPr>
            <w:tcW w:w="1695" w:type="dxa"/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/>
          </w:tcPr>
          <w:p>
            <w:pPr>
              <w:pStyle w:val="Normal"/>
              <w:spacing w:lineRule="auto" w:line="240" w:beforeAutospacing="0" w:before="0" w:afterAutospacing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Кантри</w:t>
            </w:r>
          </w:p>
        </w:tc>
        <w:tc>
          <w:tcPr>
            <w:tcW w:w="1695" w:type="dxa"/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/>
          </w:tcPr>
          <w:p>
            <w:pPr>
              <w:pStyle w:val="Normal"/>
              <w:spacing w:lineRule="auto" w:line="240" w:beforeAutospacing="0" w:before="0" w:afterAutospacing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Скрэббл</w:t>
            </w:r>
          </w:p>
        </w:tc>
      </w:tr>
      <w:tr>
        <w:trPr>
          <w:trHeight w:val="315" w:hRule="atLeast"/>
        </w:trPr>
        <w:tc>
          <w:tcPr>
            <w:tcW w:w="1695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</w:tcPr>
          <w:p>
            <w:pPr>
              <w:pStyle w:val="Normal"/>
              <w:spacing w:lineRule="auto" w:line="240" w:beforeAutospacing="0" w:before="0" w:afterAutospacing="0" w:after="0"/>
              <w:jc w:val="righ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8</w:t>
            </w:r>
          </w:p>
        </w:tc>
        <w:tc>
          <w:tcPr>
            <w:tcW w:w="1695" w:type="dxa"/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/>
          </w:tcPr>
          <w:p>
            <w:pPr>
              <w:pStyle w:val="Normal"/>
              <w:spacing w:lineRule="auto" w:line="240" w:beforeAutospacing="0" w:before="0" w:afterAutospacing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Розовый</w:t>
            </w:r>
          </w:p>
        </w:tc>
        <w:tc>
          <w:tcPr>
            <w:tcW w:w="1695" w:type="dxa"/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/>
          </w:tcPr>
          <w:p>
            <w:pPr>
              <w:pStyle w:val="Normal"/>
              <w:spacing w:lineRule="auto" w:line="240" w:beforeAutospacing="0" w:before="0" w:afterAutospacing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Молоко</w:t>
            </w:r>
          </w:p>
        </w:tc>
        <w:tc>
          <w:tcPr>
            <w:tcW w:w="1695" w:type="dxa"/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/>
          </w:tcPr>
          <w:p>
            <w:pPr>
              <w:pStyle w:val="Normal"/>
              <w:spacing w:lineRule="auto" w:line="240" w:beforeAutospacing="0" w:before="0" w:afterAutospacing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Регги</w:t>
            </w:r>
          </w:p>
        </w:tc>
        <w:tc>
          <w:tcPr>
            <w:tcW w:w="1695" w:type="dxa"/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/>
          </w:tcPr>
          <w:p>
            <w:pPr>
              <w:pStyle w:val="Normal"/>
              <w:spacing w:lineRule="auto" w:line="240" w:beforeAutospacing="0" w:before="0" w:afterAutospacing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Маджонг</w:t>
            </w:r>
          </w:p>
        </w:tc>
      </w:tr>
    </w:tbl>
    <w:p>
      <w:pPr>
        <w:pStyle w:val="Textbody"/>
        <w:ind w:firstLine="708"/>
        <w:jc w:val="both"/>
        <w:rPr/>
      </w:pPr>
      <w:r>
        <w:rPr/>
      </w:r>
    </w:p>
    <w:p>
      <w:pPr>
        <w:pStyle w:val="Textbody"/>
        <w:ind w:firstLine="708"/>
        <w:jc w:val="both"/>
        <w:rPr/>
      </w:pPr>
      <w:r>
        <w:rPr/>
        <w:t>Рассмотрим одно из решений:</w:t>
      </w:r>
    </w:p>
    <w:p>
      <w:pPr>
        <w:pStyle w:val="Textbody"/>
        <w:spacing w:lineRule="auto" w:line="240"/>
        <w:ind w:firstLine="708"/>
        <w:jc w:val="center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 xml:space="preserve">0: 0 0 0 6 </w:t>
      </w:r>
    </w:p>
    <w:p>
      <w:pPr>
        <w:pStyle w:val="Textbody"/>
        <w:spacing w:lineRule="auto" w:line="240"/>
        <w:ind w:firstLine="708"/>
        <w:jc w:val="center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 xml:space="preserve">1: 1 1 1 7 </w:t>
      </w:r>
    </w:p>
    <w:p>
      <w:pPr>
        <w:pStyle w:val="Textbody"/>
        <w:spacing w:lineRule="auto" w:line="240"/>
        <w:ind w:firstLine="708"/>
        <w:jc w:val="center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 xml:space="preserve">2: 2 2 2 8 </w:t>
      </w:r>
    </w:p>
    <w:p>
      <w:pPr>
        <w:pStyle w:val="Textbody"/>
        <w:spacing w:lineRule="auto" w:line="240"/>
        <w:ind w:firstLine="708"/>
        <w:jc w:val="center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 xml:space="preserve">3: 3 3 3 3 </w:t>
      </w:r>
    </w:p>
    <w:p>
      <w:pPr>
        <w:pStyle w:val="Textbody"/>
        <w:spacing w:lineRule="auto" w:line="240"/>
        <w:ind w:firstLine="708"/>
        <w:jc w:val="center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 xml:space="preserve">4: 4 4 4 4 </w:t>
      </w:r>
    </w:p>
    <w:p>
      <w:pPr>
        <w:pStyle w:val="Textbody"/>
        <w:spacing w:lineRule="auto" w:line="240"/>
        <w:ind w:firstLine="708"/>
        <w:jc w:val="center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 xml:space="preserve">5: 5 5 5 5 </w:t>
      </w:r>
    </w:p>
    <w:p>
      <w:pPr>
        <w:pStyle w:val="Textbody"/>
        <w:spacing w:lineRule="auto" w:line="240"/>
        <w:ind w:firstLine="708"/>
        <w:jc w:val="center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 xml:space="preserve">6: 6 6 6 2 </w:t>
      </w:r>
    </w:p>
    <w:p>
      <w:pPr>
        <w:pStyle w:val="Textbody"/>
        <w:spacing w:lineRule="auto" w:line="240"/>
        <w:ind w:firstLine="708"/>
        <w:jc w:val="center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 xml:space="preserve">7: 7 7 7 1 </w:t>
      </w:r>
    </w:p>
    <w:p>
      <w:pPr>
        <w:pStyle w:val="Textbody"/>
        <w:spacing w:lineRule="auto" w:line="240"/>
        <w:ind w:hanging="0"/>
        <w:jc w:val="center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 xml:space="preserve">     </w:t>
      </w:r>
      <w:r>
        <w:rPr>
          <w:rFonts w:eastAsia="Courier New" w:cs="Courier New" w:ascii="Courier New" w:hAnsi="Courier New"/>
          <w:sz w:val="24"/>
          <w:szCs w:val="24"/>
        </w:rPr>
        <w:t>8: 8 8 8 0</w:t>
      </w:r>
    </w:p>
    <w:p>
      <w:pPr>
        <w:pStyle w:val="Textbody"/>
        <w:spacing w:lineRule="auto" w:line="240"/>
        <w:ind w:firstLine="708"/>
        <w:jc w:val="left"/>
        <w:rPr/>
      </w:pPr>
      <w:r>
        <w:rPr/>
      </w:r>
    </w:p>
    <w:p>
      <w:pPr>
        <w:pStyle w:val="Textbody"/>
        <w:spacing w:lineRule="auto" w:line="240"/>
        <w:ind w:firstLine="708"/>
        <w:jc w:val="left"/>
        <w:rPr/>
      </w:pPr>
      <w:r>
        <w:rPr/>
      </w:r>
    </w:p>
    <w:p>
      <w:pPr>
        <w:pStyle w:val="Textbody"/>
        <w:spacing w:lineRule="auto" w:line="240"/>
        <w:ind w:firstLine="708"/>
        <w:jc w:val="left"/>
        <w:rPr/>
      </w:pPr>
      <w:r>
        <w:rPr/>
      </w:r>
    </w:p>
    <w:p>
      <w:pPr>
        <w:pStyle w:val="Textbody"/>
        <w:spacing w:lineRule="auto" w:line="240"/>
        <w:ind w:firstLine="708"/>
        <w:jc w:val="left"/>
        <w:rPr/>
      </w:pPr>
      <w:r>
        <w:rPr/>
      </w:r>
    </w:p>
    <w:p>
      <w:pPr>
        <w:pStyle w:val="Textbody"/>
        <w:spacing w:lineRule="auto" w:line="240"/>
        <w:ind w:firstLine="708"/>
        <w:jc w:val="left"/>
        <w:rPr>
          <w:rFonts w:ascii="Courier New" w:hAnsi="Courier New" w:eastAsia="Courier New" w:cs="Courier New"/>
          <w:sz w:val="24"/>
          <w:szCs w:val="24"/>
        </w:rPr>
      </w:pPr>
      <w:r>
        <w:rPr/>
        <w:t>Интерпретация:</w:t>
      </w:r>
    </w:p>
    <w:tbl>
      <w:tblPr>
        <w:tblStyle w:val="afc"/>
        <w:tblW w:w="8475" w:type="dxa"/>
        <w:jc w:val="center"/>
        <w:tblInd w:w="0" w:type="dxa"/>
        <w:tblLayout w:type="fixed"/>
        <w:tblCellMar>
          <w:top w:w="30" w:type="dxa"/>
          <w:left w:w="45" w:type="dxa"/>
          <w:bottom w:w="30" w:type="dxa"/>
          <w:right w:w="45" w:type="dxa"/>
        </w:tblCellMar>
        <w:tblLook w:val="06a0" w:noHBand="1" w:noVBand="1" w:firstColumn="1" w:lastRow="0" w:lastColumn="0" w:firstRow="1"/>
      </w:tblPr>
      <w:tblGrid>
        <w:gridCol w:w="1695"/>
        <w:gridCol w:w="1695"/>
        <w:gridCol w:w="1695"/>
        <w:gridCol w:w="1695"/>
        <w:gridCol w:w="1695"/>
      </w:tblGrid>
      <w:tr>
        <w:trPr>
          <w:trHeight w:val="315" w:hRule="atLeast"/>
        </w:trPr>
        <w:tc>
          <w:tcPr>
            <w:tcW w:w="169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</w:tcPr>
          <w:p>
            <w:pPr>
              <w:pStyle w:val="Normal"/>
              <w:spacing w:beforeAutospacing="0" w:before="0" w:afterAutospacing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Друг</w:t>
            </w:r>
          </w:p>
        </w:tc>
        <w:tc>
          <w:tcPr>
            <w:tcW w:w="169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</w:tcPr>
          <w:p>
            <w:pPr>
              <w:pStyle w:val="Normal"/>
              <w:spacing w:beforeAutospacing="0" w:before="0" w:afterAutospacing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Цвет</w:t>
            </w:r>
          </w:p>
        </w:tc>
        <w:tc>
          <w:tcPr>
            <w:tcW w:w="169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</w:tcPr>
          <w:p>
            <w:pPr>
              <w:pStyle w:val="Normal"/>
              <w:spacing w:beforeAutospacing="0" w:before="0" w:afterAutospacing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Напиток</w:t>
            </w:r>
          </w:p>
        </w:tc>
        <w:tc>
          <w:tcPr>
            <w:tcW w:w="169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</w:tcPr>
          <w:p>
            <w:pPr>
              <w:pStyle w:val="Normal"/>
              <w:spacing w:beforeAutospacing="0" w:before="0" w:afterAutospacing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Жанр</w:t>
            </w:r>
          </w:p>
        </w:tc>
        <w:tc>
          <w:tcPr>
            <w:tcW w:w="169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</w:tcPr>
          <w:p>
            <w:pPr>
              <w:pStyle w:val="Normal"/>
              <w:spacing w:beforeAutospacing="0" w:before="0" w:afterAutospacing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Игра</w:t>
            </w:r>
          </w:p>
        </w:tc>
      </w:tr>
      <w:tr>
        <w:trPr>
          <w:trHeight w:val="315" w:hRule="atLeast"/>
        </w:trPr>
        <w:tc>
          <w:tcPr>
            <w:tcW w:w="169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</w:tcPr>
          <w:p>
            <w:pPr>
              <w:pStyle w:val="Normal"/>
              <w:spacing w:beforeAutospacing="0" w:before="0" w:afterAutospacing="0" w:after="0"/>
              <w:jc w:val="righ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0</w:t>
            </w:r>
          </w:p>
        </w:tc>
        <w:tc>
          <w:tcPr>
            <w:tcW w:w="169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</w:tcPr>
          <w:p>
            <w:pPr>
              <w:pStyle w:val="Normal"/>
              <w:spacing w:beforeAutospacing="0" w:before="0" w:afterAutospacing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Красный</w:t>
            </w:r>
          </w:p>
        </w:tc>
        <w:tc>
          <w:tcPr>
            <w:tcW w:w="169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</w:tcPr>
          <w:p>
            <w:pPr>
              <w:pStyle w:val="Normal"/>
              <w:spacing w:beforeAutospacing="0" w:before="0" w:afterAutospacing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Кофе</w:t>
            </w:r>
          </w:p>
        </w:tc>
        <w:tc>
          <w:tcPr>
            <w:tcW w:w="169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</w:tcPr>
          <w:p>
            <w:pPr>
              <w:pStyle w:val="Normal"/>
              <w:spacing w:beforeAutospacing="0" w:before="0" w:afterAutospacing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Рок</w:t>
            </w:r>
          </w:p>
        </w:tc>
        <w:tc>
          <w:tcPr>
            <w:tcW w:w="169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</w:tcPr>
          <w:p>
            <w:pPr>
              <w:pStyle w:val="Normal"/>
              <w:spacing w:beforeAutospacing="0" w:before="0" w:afterAutospacing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Нарды</w:t>
            </w:r>
          </w:p>
        </w:tc>
      </w:tr>
      <w:tr>
        <w:trPr>
          <w:trHeight w:val="315" w:hRule="atLeast"/>
        </w:trPr>
        <w:tc>
          <w:tcPr>
            <w:tcW w:w="169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</w:tcPr>
          <w:p>
            <w:pPr>
              <w:pStyle w:val="Normal"/>
              <w:spacing w:beforeAutospacing="0" w:before="0" w:afterAutospacing="0" w:after="0"/>
              <w:jc w:val="righ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69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</w:tcPr>
          <w:p>
            <w:pPr>
              <w:pStyle w:val="Normal"/>
              <w:spacing w:beforeAutospacing="0" w:before="0" w:afterAutospacing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Синий</w:t>
            </w:r>
          </w:p>
        </w:tc>
        <w:tc>
          <w:tcPr>
            <w:tcW w:w="169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</w:tcPr>
          <w:p>
            <w:pPr>
              <w:pStyle w:val="Normal"/>
              <w:spacing w:beforeAutospacing="0" w:before="0" w:afterAutospacing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Чай</w:t>
            </w:r>
          </w:p>
        </w:tc>
        <w:tc>
          <w:tcPr>
            <w:tcW w:w="169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</w:tcPr>
          <w:p>
            <w:pPr>
              <w:pStyle w:val="Normal"/>
              <w:spacing w:beforeAutospacing="0" w:before="0" w:afterAutospacing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Поп</w:t>
            </w:r>
          </w:p>
        </w:tc>
        <w:tc>
          <w:tcPr>
            <w:tcW w:w="169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</w:tcPr>
          <w:p>
            <w:pPr>
              <w:pStyle w:val="Normal"/>
              <w:spacing w:beforeAutospacing="0" w:before="0" w:afterAutospacing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Скрэббл</w:t>
            </w:r>
          </w:p>
        </w:tc>
      </w:tr>
      <w:tr>
        <w:trPr>
          <w:trHeight w:val="315" w:hRule="atLeast"/>
        </w:trPr>
        <w:tc>
          <w:tcPr>
            <w:tcW w:w="169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</w:tcPr>
          <w:p>
            <w:pPr>
              <w:pStyle w:val="Normal"/>
              <w:spacing w:beforeAutospacing="0" w:before="0" w:afterAutospacing="0" w:after="0"/>
              <w:jc w:val="righ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169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</w:tcPr>
          <w:p>
            <w:pPr>
              <w:pStyle w:val="Normal"/>
              <w:spacing w:beforeAutospacing="0" w:before="0" w:afterAutospacing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Зеленый</w:t>
            </w:r>
          </w:p>
        </w:tc>
        <w:tc>
          <w:tcPr>
            <w:tcW w:w="169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</w:tcPr>
          <w:p>
            <w:pPr>
              <w:pStyle w:val="Normal"/>
              <w:spacing w:beforeAutospacing="0" w:before="0" w:afterAutospacing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Сок</w:t>
            </w:r>
          </w:p>
        </w:tc>
        <w:tc>
          <w:tcPr>
            <w:tcW w:w="169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</w:tcPr>
          <w:p>
            <w:pPr>
              <w:pStyle w:val="Normal"/>
              <w:spacing w:beforeAutospacing="0" w:before="0" w:afterAutospacing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Джаз</w:t>
            </w:r>
          </w:p>
        </w:tc>
        <w:tc>
          <w:tcPr>
            <w:tcW w:w="169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</w:tcPr>
          <w:p>
            <w:pPr>
              <w:pStyle w:val="Normal"/>
              <w:spacing w:beforeAutospacing="0" w:before="0" w:afterAutospacing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Маджонг</w:t>
            </w:r>
          </w:p>
        </w:tc>
      </w:tr>
      <w:tr>
        <w:trPr>
          <w:trHeight w:val="315" w:hRule="atLeast"/>
        </w:trPr>
        <w:tc>
          <w:tcPr>
            <w:tcW w:w="169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</w:tcPr>
          <w:p>
            <w:pPr>
              <w:pStyle w:val="Normal"/>
              <w:spacing w:beforeAutospacing="0" w:before="0" w:afterAutospacing="0" w:after="0"/>
              <w:jc w:val="righ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169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</w:tcPr>
          <w:p>
            <w:pPr>
              <w:pStyle w:val="Normal"/>
              <w:spacing w:beforeAutospacing="0" w:before="0" w:afterAutospacing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Желтый</w:t>
            </w:r>
          </w:p>
        </w:tc>
        <w:tc>
          <w:tcPr>
            <w:tcW w:w="169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</w:tcPr>
          <w:p>
            <w:pPr>
              <w:pStyle w:val="Normal"/>
              <w:spacing w:beforeAutospacing="0" w:before="0" w:afterAutospacing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Вода</w:t>
            </w:r>
          </w:p>
        </w:tc>
        <w:tc>
          <w:tcPr>
            <w:tcW w:w="169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</w:tcPr>
          <w:p>
            <w:pPr>
              <w:pStyle w:val="Normal"/>
              <w:spacing w:beforeAutospacing="0" w:before="0" w:afterAutospacing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Классика</w:t>
            </w:r>
          </w:p>
        </w:tc>
        <w:tc>
          <w:tcPr>
            <w:tcW w:w="169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</w:tcPr>
          <w:p>
            <w:pPr>
              <w:pStyle w:val="Normal"/>
              <w:spacing w:beforeAutospacing="0" w:before="0" w:afterAutospacing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Мафия</w:t>
            </w:r>
          </w:p>
        </w:tc>
      </w:tr>
      <w:tr>
        <w:trPr>
          <w:trHeight w:val="315" w:hRule="atLeast"/>
        </w:trPr>
        <w:tc>
          <w:tcPr>
            <w:tcW w:w="169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</w:tcPr>
          <w:p>
            <w:pPr>
              <w:pStyle w:val="Normal"/>
              <w:spacing w:beforeAutospacing="0" w:before="0" w:afterAutospacing="0" w:after="0"/>
              <w:jc w:val="righ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169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</w:tcPr>
          <w:p>
            <w:pPr>
              <w:pStyle w:val="Normal"/>
              <w:spacing w:beforeAutospacing="0" w:before="0" w:afterAutospacing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Фиолетовый</w:t>
            </w:r>
          </w:p>
        </w:tc>
        <w:tc>
          <w:tcPr>
            <w:tcW w:w="169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</w:tcPr>
          <w:p>
            <w:pPr>
              <w:pStyle w:val="Normal"/>
              <w:spacing w:beforeAutospacing="0" w:before="0" w:afterAutospacing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Пиво</w:t>
            </w:r>
          </w:p>
        </w:tc>
        <w:tc>
          <w:tcPr>
            <w:tcW w:w="169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</w:tcPr>
          <w:p>
            <w:pPr>
              <w:pStyle w:val="Normal"/>
              <w:spacing w:beforeAutospacing="0" w:before="0" w:afterAutospacing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Хип-хоп</w:t>
            </w:r>
          </w:p>
        </w:tc>
        <w:tc>
          <w:tcPr>
            <w:tcW w:w="169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</w:tcPr>
          <w:p>
            <w:pPr>
              <w:pStyle w:val="Normal"/>
              <w:spacing w:beforeAutospacing="0" w:before="0" w:afterAutospacing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Крокодил</w:t>
            </w:r>
          </w:p>
        </w:tc>
      </w:tr>
      <w:tr>
        <w:trPr>
          <w:trHeight w:val="315" w:hRule="atLeast"/>
        </w:trPr>
        <w:tc>
          <w:tcPr>
            <w:tcW w:w="169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</w:tcPr>
          <w:p>
            <w:pPr>
              <w:pStyle w:val="Normal"/>
              <w:spacing w:beforeAutospacing="0" w:before="0" w:afterAutospacing="0" w:after="0"/>
              <w:jc w:val="righ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169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</w:tcPr>
          <w:p>
            <w:pPr>
              <w:pStyle w:val="Normal"/>
              <w:spacing w:beforeAutospacing="0" w:before="0" w:afterAutospacing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Оранжевый</w:t>
            </w:r>
          </w:p>
        </w:tc>
        <w:tc>
          <w:tcPr>
            <w:tcW w:w="169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</w:tcPr>
          <w:p>
            <w:pPr>
              <w:pStyle w:val="Normal"/>
              <w:spacing w:beforeAutospacing="0" w:before="0" w:afterAutospacing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Вино</w:t>
            </w:r>
          </w:p>
        </w:tc>
        <w:tc>
          <w:tcPr>
            <w:tcW w:w="169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</w:tcPr>
          <w:p>
            <w:pPr>
              <w:pStyle w:val="Normal"/>
              <w:spacing w:beforeAutospacing="0" w:before="0" w:afterAutospacing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Электроника</w:t>
            </w:r>
          </w:p>
        </w:tc>
        <w:tc>
          <w:tcPr>
            <w:tcW w:w="169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</w:tcPr>
          <w:p>
            <w:pPr>
              <w:pStyle w:val="Normal"/>
              <w:spacing w:beforeAutospacing="0" w:before="0" w:afterAutospacing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Монополия</w:t>
            </w:r>
          </w:p>
        </w:tc>
      </w:tr>
      <w:tr>
        <w:trPr>
          <w:trHeight w:val="315" w:hRule="atLeast"/>
        </w:trPr>
        <w:tc>
          <w:tcPr>
            <w:tcW w:w="169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</w:tcPr>
          <w:p>
            <w:pPr>
              <w:pStyle w:val="Normal"/>
              <w:spacing w:beforeAutospacing="0" w:before="0" w:afterAutospacing="0" w:after="0"/>
              <w:jc w:val="righ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6</w:t>
            </w:r>
          </w:p>
        </w:tc>
        <w:tc>
          <w:tcPr>
            <w:tcW w:w="169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</w:tcPr>
          <w:p>
            <w:pPr>
              <w:pStyle w:val="Normal"/>
              <w:spacing w:beforeAutospacing="0" w:before="0" w:afterAutospacing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Черный</w:t>
            </w:r>
          </w:p>
        </w:tc>
        <w:tc>
          <w:tcPr>
            <w:tcW w:w="169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</w:tcPr>
          <w:p>
            <w:pPr>
              <w:pStyle w:val="Normal"/>
              <w:spacing w:beforeAutospacing="0" w:before="0" w:afterAutospacing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Коктейль</w:t>
            </w:r>
          </w:p>
        </w:tc>
        <w:tc>
          <w:tcPr>
            <w:tcW w:w="169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</w:tcPr>
          <w:p>
            <w:pPr>
              <w:pStyle w:val="Normal"/>
              <w:spacing w:beforeAutospacing="0" w:before="0" w:afterAutospacing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Метал</w:t>
            </w:r>
          </w:p>
        </w:tc>
        <w:tc>
          <w:tcPr>
            <w:tcW w:w="169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</w:tcPr>
          <w:p>
            <w:pPr>
              <w:pStyle w:val="Normal"/>
              <w:spacing w:beforeAutospacing="0" w:before="0" w:afterAutospacing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Домино</w:t>
            </w:r>
          </w:p>
        </w:tc>
      </w:tr>
      <w:tr>
        <w:trPr>
          <w:trHeight w:val="315" w:hRule="atLeast"/>
        </w:trPr>
        <w:tc>
          <w:tcPr>
            <w:tcW w:w="169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</w:tcPr>
          <w:p>
            <w:pPr>
              <w:pStyle w:val="Normal"/>
              <w:spacing w:beforeAutospacing="0" w:before="0" w:afterAutospacing="0" w:after="0"/>
              <w:jc w:val="righ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7</w:t>
            </w:r>
          </w:p>
        </w:tc>
        <w:tc>
          <w:tcPr>
            <w:tcW w:w="169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</w:tcPr>
          <w:p>
            <w:pPr>
              <w:pStyle w:val="Normal"/>
              <w:spacing w:beforeAutospacing="0" w:before="0" w:afterAutospacing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Белый</w:t>
            </w:r>
          </w:p>
        </w:tc>
        <w:tc>
          <w:tcPr>
            <w:tcW w:w="169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</w:tcPr>
          <w:p>
            <w:pPr>
              <w:pStyle w:val="Normal"/>
              <w:spacing w:beforeAutospacing="0" w:before="0" w:afterAutospacing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Лимонад</w:t>
            </w:r>
          </w:p>
        </w:tc>
        <w:tc>
          <w:tcPr>
            <w:tcW w:w="169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</w:tcPr>
          <w:p>
            <w:pPr>
              <w:pStyle w:val="Normal"/>
              <w:spacing w:beforeAutospacing="0" w:before="0" w:afterAutospacing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Кантри</w:t>
            </w:r>
          </w:p>
        </w:tc>
        <w:tc>
          <w:tcPr>
            <w:tcW w:w="169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</w:tcPr>
          <w:p>
            <w:pPr>
              <w:pStyle w:val="Normal"/>
              <w:spacing w:beforeAutospacing="0" w:before="0" w:afterAutospacing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Карты</w:t>
            </w:r>
          </w:p>
        </w:tc>
      </w:tr>
      <w:tr>
        <w:trPr>
          <w:trHeight w:val="315" w:hRule="atLeast"/>
        </w:trPr>
        <w:tc>
          <w:tcPr>
            <w:tcW w:w="169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</w:tcPr>
          <w:p>
            <w:pPr>
              <w:pStyle w:val="Normal"/>
              <w:spacing w:beforeAutospacing="0" w:before="0" w:afterAutospacing="0" w:after="0"/>
              <w:jc w:val="righ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8</w:t>
            </w:r>
          </w:p>
        </w:tc>
        <w:tc>
          <w:tcPr>
            <w:tcW w:w="169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</w:tcPr>
          <w:p>
            <w:pPr>
              <w:pStyle w:val="Normal"/>
              <w:spacing w:beforeAutospacing="0" w:before="0" w:afterAutospacing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Розовый</w:t>
            </w:r>
          </w:p>
        </w:tc>
        <w:tc>
          <w:tcPr>
            <w:tcW w:w="169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</w:tcPr>
          <w:p>
            <w:pPr>
              <w:pStyle w:val="Normal"/>
              <w:spacing w:beforeAutospacing="0" w:before="0" w:afterAutospacing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Молоко</w:t>
            </w:r>
          </w:p>
        </w:tc>
        <w:tc>
          <w:tcPr>
            <w:tcW w:w="169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</w:tcPr>
          <w:p>
            <w:pPr>
              <w:pStyle w:val="Normal"/>
              <w:spacing w:beforeAutospacing="0" w:before="0" w:afterAutospacing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Регги</w:t>
            </w:r>
          </w:p>
        </w:tc>
        <w:tc>
          <w:tcPr>
            <w:tcW w:w="169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</w:tcPr>
          <w:p>
            <w:pPr>
              <w:pStyle w:val="Normal"/>
              <w:spacing w:beforeAutospacing="0" w:before="0" w:afterAutospacing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Шахматы</w:t>
            </w:r>
          </w:p>
        </w:tc>
      </w:tr>
    </w:tbl>
    <w:p>
      <w:pPr>
        <w:pStyle w:val="Textbody"/>
        <w:spacing w:lineRule="auto" w:line="240"/>
        <w:ind w:firstLine="708"/>
        <w:jc w:val="left"/>
        <w:rPr/>
      </w:pPr>
      <w:r>
        <w:rPr/>
      </w:r>
    </w:p>
    <w:p>
      <w:pPr>
        <w:pStyle w:val="Heading2"/>
        <w:ind w:firstLine="708"/>
        <w:jc w:val="both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Heading2"/>
        <w:ind w:firstLine="708"/>
        <w:jc w:val="both"/>
        <w:rPr>
          <w:rFonts w:ascii="Courier New" w:hAnsi="Courier New" w:eastAsia="Courier New" w:cs="Courier New"/>
        </w:rPr>
      </w:pPr>
      <w:r>
        <w:rPr/>
        <w:t>Вывод</w:t>
      </w:r>
    </w:p>
    <w:p>
      <w:pPr>
        <w:pStyle w:val="Standard"/>
        <w:rPr/>
      </w:pPr>
      <w:r>
        <w:rPr/>
        <w:t>Реализована программная система для решения логической задачи размещения 9 объектов с 4 свойствами с использованием BDD.</w:t>
      </w:r>
    </w:p>
    <w:p>
      <w:pPr>
        <w:pStyle w:val="Standard"/>
        <w:rPr/>
      </w:pPr>
      <w:r>
        <w:rPr/>
      </w:r>
    </w:p>
    <w:p>
      <w:pPr>
        <w:pStyle w:val="Normal"/>
        <w:textAlignment w:val="auto"/>
        <w:rPr>
          <w:rFonts w:ascii="Times New Roman" w:hAnsi="Times New Roman" w:eastAsia="Times New Roman" w:cs="Times New Roman"/>
          <w:sz w:val="28"/>
        </w:rPr>
      </w:pPr>
      <w:r>
        <w:rPr>
          <w:rFonts w:eastAsia="Times New Roman" w:cs="Times New Roman" w:ascii="Times New Roman" w:hAnsi="Times New Roman"/>
          <w:sz w:val="28"/>
        </w:rPr>
      </w:r>
    </w:p>
    <w:p>
      <w:pPr>
        <w:pStyle w:val="Normal"/>
        <w:textAlignment w:val="auto"/>
        <w:rPr>
          <w:rFonts w:ascii="Times New Roman" w:hAnsi="Times New Roman" w:eastAsia="Times New Roman" w:cs="Times New Roman"/>
          <w:sz w:val="28"/>
        </w:rPr>
      </w:pPr>
      <w:r>
        <w:rPr>
          <w:rFonts w:eastAsia="Times New Roman" w:cs="Times New Roman" w:ascii="Times New Roman" w:hAnsi="Times New Roman"/>
          <w:sz w:val="28"/>
        </w:rPr>
      </w:r>
    </w:p>
    <w:p>
      <w:pPr>
        <w:pStyle w:val="Normal"/>
        <w:textAlignment w:val="auto"/>
        <w:rPr>
          <w:rFonts w:ascii="Times New Roman" w:hAnsi="Times New Roman" w:eastAsia="Times New Roman" w:cs="Times New Roman"/>
          <w:sz w:val="28"/>
        </w:rPr>
      </w:pPr>
      <w:r>
        <w:rPr>
          <w:rFonts w:eastAsia="Times New Roman" w:cs="Times New Roman" w:ascii="Times New Roman" w:hAnsi="Times New Roman"/>
          <w:sz w:val="28"/>
        </w:rPr>
      </w:r>
    </w:p>
    <w:p>
      <w:pPr>
        <w:pStyle w:val="Normal"/>
        <w:textAlignment w:val="auto"/>
        <w:rPr>
          <w:rFonts w:ascii="Times New Roman" w:hAnsi="Times New Roman" w:eastAsia="Times New Roman" w:cs="Times New Roman"/>
          <w:sz w:val="28"/>
        </w:rPr>
      </w:pPr>
      <w:r>
        <w:rPr>
          <w:rFonts w:eastAsia="Times New Roman" w:cs="Times New Roman" w:ascii="Times New Roman" w:hAnsi="Times New Roman"/>
          <w:sz w:val="28"/>
        </w:rPr>
      </w:r>
    </w:p>
    <w:p>
      <w:pPr>
        <w:pStyle w:val="Normal"/>
        <w:textAlignment w:val="auto"/>
        <w:rPr>
          <w:rFonts w:ascii="Times New Roman" w:hAnsi="Times New Roman" w:eastAsia="Times New Roman" w:cs="Times New Roman"/>
          <w:sz w:val="28"/>
        </w:rPr>
      </w:pPr>
      <w:r>
        <w:rPr>
          <w:rFonts w:eastAsia="Times New Roman" w:cs="Times New Roman" w:ascii="Times New Roman" w:hAnsi="Times New Roman"/>
          <w:sz w:val="28"/>
        </w:rPr>
      </w:r>
    </w:p>
    <w:p>
      <w:pPr>
        <w:pStyle w:val="Normal"/>
        <w:textAlignment w:val="auto"/>
        <w:rPr>
          <w:rFonts w:ascii="Times New Roman" w:hAnsi="Times New Roman" w:eastAsia="Times New Roman" w:cs="Times New Roman"/>
          <w:sz w:val="28"/>
        </w:rPr>
      </w:pPr>
      <w:r>
        <w:rPr>
          <w:rFonts w:eastAsia="Times New Roman" w:cs="Times New Roman" w:ascii="Times New Roman" w:hAnsi="Times New Roman"/>
          <w:sz w:val="28"/>
        </w:rPr>
      </w:r>
    </w:p>
    <w:p>
      <w:pPr>
        <w:pStyle w:val="Normal"/>
        <w:textAlignment w:val="auto"/>
        <w:rPr>
          <w:rFonts w:ascii="Times New Roman" w:hAnsi="Times New Roman" w:eastAsia="Times New Roman" w:cs="Times New Roman"/>
          <w:sz w:val="28"/>
        </w:rPr>
      </w:pPr>
      <w:r>
        <w:rPr>
          <w:rFonts w:eastAsia="Times New Roman" w:cs="Times New Roman" w:ascii="Times New Roman" w:hAnsi="Times New Roman"/>
          <w:sz w:val="28"/>
        </w:rPr>
      </w:r>
    </w:p>
    <w:p>
      <w:pPr>
        <w:pStyle w:val="Normal"/>
        <w:textAlignment w:val="auto"/>
        <w:rPr>
          <w:rFonts w:ascii="Times New Roman" w:hAnsi="Times New Roman" w:eastAsia="Times New Roman" w:cs="Times New Roman"/>
          <w:sz w:val="28"/>
        </w:rPr>
      </w:pPr>
      <w:r>
        <w:rPr>
          <w:rFonts w:eastAsia="Times New Roman" w:cs="Times New Roman" w:ascii="Times New Roman" w:hAnsi="Times New Roman"/>
          <w:sz w:val="28"/>
        </w:rPr>
      </w:r>
    </w:p>
    <w:p>
      <w:pPr>
        <w:pStyle w:val="Normal"/>
        <w:textAlignment w:val="auto"/>
        <w:rPr>
          <w:rFonts w:ascii="Times New Roman" w:hAnsi="Times New Roman" w:eastAsia="Times New Roman" w:cs="Times New Roman"/>
          <w:sz w:val="28"/>
        </w:rPr>
      </w:pPr>
      <w:r>
        <w:rPr>
          <w:rFonts w:eastAsia="Times New Roman" w:cs="Times New Roman" w:ascii="Times New Roman" w:hAnsi="Times New Roman"/>
          <w:sz w:val="28"/>
        </w:rPr>
      </w:r>
    </w:p>
    <w:p>
      <w:pPr>
        <w:pStyle w:val="Normal"/>
        <w:textAlignment w:val="auto"/>
        <w:rPr>
          <w:rFonts w:ascii="Times New Roman" w:hAnsi="Times New Roman" w:eastAsia="Times New Roman" w:cs="Times New Roman"/>
          <w:sz w:val="28"/>
        </w:rPr>
      </w:pPr>
      <w:r>
        <w:rPr>
          <w:rFonts w:eastAsia="Times New Roman" w:cs="Times New Roman" w:ascii="Times New Roman" w:hAnsi="Times New Roman"/>
          <w:sz w:val="28"/>
        </w:rPr>
      </w:r>
    </w:p>
    <w:p>
      <w:pPr>
        <w:pStyle w:val="Normal"/>
        <w:textAlignment w:val="auto"/>
        <w:rPr>
          <w:rFonts w:ascii="Times New Roman" w:hAnsi="Times New Roman" w:eastAsia="Times New Roman" w:cs="Times New Roman"/>
          <w:sz w:val="28"/>
        </w:rPr>
      </w:pPr>
      <w:r>
        <w:rPr>
          <w:rFonts w:eastAsia="Times New Roman" w:cs="Times New Roman" w:ascii="Times New Roman" w:hAnsi="Times New Roman"/>
          <w:sz w:val="28"/>
        </w:rPr>
      </w:r>
    </w:p>
    <w:p>
      <w:pPr>
        <w:pStyle w:val="Normal"/>
        <w:textAlignment w:val="auto"/>
        <w:rPr>
          <w:rFonts w:ascii="Times New Roman" w:hAnsi="Times New Roman" w:eastAsia="Times New Roman" w:cs="Times New Roman"/>
          <w:sz w:val="28"/>
        </w:rPr>
      </w:pPr>
      <w:r>
        <w:rPr>
          <w:rFonts w:eastAsia="Times New Roman" w:cs="Times New Roman" w:ascii="Times New Roman" w:hAnsi="Times New Roman"/>
          <w:sz w:val="28"/>
        </w:rPr>
      </w:r>
    </w:p>
    <w:p>
      <w:pPr>
        <w:pStyle w:val="Normal"/>
        <w:textAlignment w:val="auto"/>
        <w:rPr>
          <w:rFonts w:ascii="Times New Roman" w:hAnsi="Times New Roman" w:eastAsia="Times New Roman" w:cs="Times New Roman"/>
          <w:sz w:val="28"/>
        </w:rPr>
      </w:pPr>
      <w:r>
        <w:rPr>
          <w:rFonts w:eastAsia="Times New Roman" w:cs="Times New Roman" w:ascii="Times New Roman" w:hAnsi="Times New Roman"/>
          <w:sz w:val="28"/>
        </w:rPr>
      </w:r>
    </w:p>
    <w:p>
      <w:pPr>
        <w:pStyle w:val="Normal"/>
        <w:textAlignment w:val="auto"/>
        <w:rPr>
          <w:rFonts w:ascii="Times New Roman" w:hAnsi="Times New Roman" w:eastAsia="Times New Roman" w:cs="Times New Roman"/>
          <w:sz w:val="28"/>
        </w:rPr>
      </w:pPr>
      <w:r>
        <w:rPr>
          <w:rFonts w:eastAsia="Times New Roman" w:cs="Times New Roman" w:ascii="Times New Roman" w:hAnsi="Times New Roman"/>
          <w:sz w:val="28"/>
        </w:rPr>
      </w:r>
    </w:p>
    <w:p>
      <w:pPr>
        <w:pStyle w:val="Normal"/>
        <w:textAlignment w:val="auto"/>
        <w:rPr>
          <w:rFonts w:ascii="Times New Roman" w:hAnsi="Times New Roman" w:eastAsia="Times New Roman" w:cs="Times New Roman"/>
          <w:sz w:val="28"/>
        </w:rPr>
      </w:pPr>
      <w:r>
        <w:rPr>
          <w:rFonts w:eastAsia="Times New Roman" w:cs="Times New Roman" w:ascii="Times New Roman" w:hAnsi="Times New Roman"/>
          <w:sz w:val="28"/>
        </w:rPr>
      </w:r>
    </w:p>
    <w:p>
      <w:pPr>
        <w:pStyle w:val="Normal"/>
        <w:textAlignment w:val="auto"/>
        <w:rPr>
          <w:rFonts w:ascii="Times New Roman" w:hAnsi="Times New Roman" w:eastAsia="Times New Roman" w:cs="Times New Roman"/>
          <w:sz w:val="28"/>
        </w:rPr>
      </w:pPr>
      <w:r>
        <w:rPr>
          <w:rFonts w:eastAsia="Times New Roman" w:cs="Times New Roman" w:ascii="Times New Roman" w:hAnsi="Times New Roman"/>
          <w:sz w:val="28"/>
        </w:rPr>
      </w:r>
    </w:p>
    <w:p>
      <w:pPr>
        <w:pStyle w:val="Normal"/>
        <w:textAlignment w:val="auto"/>
        <w:rPr>
          <w:rFonts w:ascii="Times New Roman" w:hAnsi="Times New Roman" w:eastAsia="Times New Roman" w:cs="Times New Roman"/>
          <w:sz w:val="28"/>
        </w:rPr>
      </w:pPr>
      <w:r>
        <w:rPr>
          <w:rFonts w:eastAsia="Times New Roman" w:cs="Times New Roman" w:ascii="Times New Roman" w:hAnsi="Times New Roman"/>
          <w:sz w:val="28"/>
        </w:rPr>
      </w:r>
    </w:p>
    <w:p>
      <w:pPr>
        <w:pStyle w:val="Normal"/>
        <w:textAlignment w:val="auto"/>
        <w:rPr>
          <w:rFonts w:ascii="Times New Roman" w:hAnsi="Times New Roman" w:eastAsia="Times New Roman" w:cs="Times New Roman"/>
          <w:sz w:val="28"/>
        </w:rPr>
      </w:pPr>
      <w:r>
        <w:rPr>
          <w:rFonts w:eastAsia="Times New Roman" w:cs="Times New Roman" w:ascii="Times New Roman" w:hAnsi="Times New Roman"/>
          <w:sz w:val="28"/>
        </w:rPr>
      </w:r>
    </w:p>
    <w:p>
      <w:pPr>
        <w:pStyle w:val="Normal"/>
        <w:textAlignment w:val="auto"/>
        <w:rPr>
          <w:rFonts w:ascii="Times New Roman" w:hAnsi="Times New Roman" w:eastAsia="Times New Roman" w:cs="Times New Roman"/>
          <w:sz w:val="28"/>
        </w:rPr>
      </w:pPr>
      <w:r>
        <w:rPr>
          <w:rFonts w:eastAsia="Times New Roman" w:cs="Times New Roman" w:ascii="Times New Roman" w:hAnsi="Times New Roman"/>
          <w:sz w:val="28"/>
        </w:rPr>
      </w:r>
    </w:p>
    <w:p>
      <w:pPr>
        <w:pStyle w:val="Normal"/>
        <w:textAlignment w:val="auto"/>
        <w:rPr>
          <w:rFonts w:ascii="Times New Roman" w:hAnsi="Times New Roman" w:eastAsia="Times New Roman" w:cs="Times New Roman"/>
          <w:sz w:val="28"/>
        </w:rPr>
      </w:pPr>
      <w:r>
        <w:rPr>
          <w:rFonts w:eastAsia="Times New Roman" w:cs="Times New Roman" w:ascii="Times New Roman" w:hAnsi="Times New Roman"/>
          <w:sz w:val="28"/>
        </w:rPr>
      </w:r>
    </w:p>
    <w:p>
      <w:pPr>
        <w:pStyle w:val="Normal"/>
        <w:textAlignment w:val="auto"/>
        <w:rPr>
          <w:rFonts w:ascii="Times New Roman" w:hAnsi="Times New Roman" w:eastAsia="Times New Roman" w:cs="Times New Roman"/>
          <w:sz w:val="28"/>
        </w:rPr>
      </w:pPr>
      <w:r>
        <w:rPr>
          <w:rFonts w:eastAsia="Times New Roman" w:cs="Times New Roman" w:ascii="Times New Roman" w:hAnsi="Times New Roman"/>
          <w:sz w:val="28"/>
        </w:rPr>
      </w:r>
    </w:p>
    <w:p>
      <w:pPr>
        <w:pStyle w:val="Normal"/>
        <w:textAlignment w:val="auto"/>
        <w:rPr>
          <w:rFonts w:ascii="Times New Roman" w:hAnsi="Times New Roman" w:eastAsia="Times New Roman" w:cs="Times New Roman"/>
          <w:sz w:val="28"/>
        </w:rPr>
      </w:pPr>
      <w:r>
        <w:rPr>
          <w:rFonts w:eastAsia="Times New Roman" w:cs="Times New Roman" w:ascii="Times New Roman" w:hAnsi="Times New Roman"/>
          <w:sz w:val="28"/>
        </w:rPr>
      </w:r>
    </w:p>
    <w:p>
      <w:pPr>
        <w:pStyle w:val="Normal"/>
        <w:textAlignment w:val="auto"/>
        <w:rPr>
          <w:rFonts w:ascii="Times New Roman" w:hAnsi="Times New Roman" w:eastAsia="Times New Roman" w:cs="Times New Roman"/>
          <w:sz w:val="28"/>
        </w:rPr>
      </w:pPr>
      <w:r>
        <w:rPr>
          <w:rFonts w:eastAsia="Times New Roman" w:cs="Times New Roman" w:ascii="Times New Roman" w:hAnsi="Times New Roman"/>
          <w:sz w:val="28"/>
        </w:rPr>
      </w:r>
    </w:p>
    <w:p>
      <w:pPr>
        <w:pStyle w:val="Normal"/>
        <w:textAlignment w:val="auto"/>
        <w:rPr>
          <w:rFonts w:ascii="Times New Roman" w:hAnsi="Times New Roman" w:eastAsia="Times New Roman" w:cs="Times New Roman"/>
          <w:sz w:val="28"/>
        </w:rPr>
      </w:pPr>
      <w:r>
        <w:rPr>
          <w:rFonts w:eastAsia="Times New Roman" w:cs="Times New Roman" w:ascii="Times New Roman" w:hAnsi="Times New Roman"/>
          <w:sz w:val="28"/>
        </w:rPr>
      </w:r>
    </w:p>
    <w:p>
      <w:pPr>
        <w:pStyle w:val="Normal"/>
        <w:textAlignment w:val="auto"/>
        <w:rPr>
          <w:rFonts w:ascii="Times New Roman" w:hAnsi="Times New Roman" w:eastAsia="Times New Roman" w:cs="Times New Roman"/>
          <w:sz w:val="28"/>
        </w:rPr>
      </w:pPr>
      <w:r>
        <w:rPr>
          <w:rFonts w:eastAsia="Times New Roman" w:cs="Times New Roman" w:ascii="Times New Roman" w:hAnsi="Times New Roman"/>
          <w:sz w:val="28"/>
        </w:rPr>
      </w:r>
    </w:p>
    <w:p>
      <w:pPr>
        <w:pStyle w:val="Normal"/>
        <w:textAlignment w:val="auto"/>
        <w:rPr>
          <w:rFonts w:ascii="Times New Roman" w:hAnsi="Times New Roman" w:eastAsia="Times New Roman" w:cs="Times New Roman"/>
          <w:sz w:val="28"/>
        </w:rPr>
      </w:pPr>
      <w:r>
        <w:rPr>
          <w:rFonts w:eastAsia="Times New Roman" w:cs="Times New Roman" w:ascii="Times New Roman" w:hAnsi="Times New Roman"/>
          <w:sz w:val="28"/>
        </w:rPr>
      </w:r>
    </w:p>
    <w:p>
      <w:pPr>
        <w:pStyle w:val="Normal"/>
        <w:textAlignment w:val="auto"/>
        <w:rPr>
          <w:rFonts w:ascii="Times New Roman" w:hAnsi="Times New Roman" w:eastAsia="Times New Roman" w:cs="Times New Roman"/>
          <w:sz w:val="28"/>
        </w:rPr>
      </w:pPr>
      <w:r>
        <w:rPr>
          <w:rFonts w:eastAsia="Times New Roman" w:cs="Times New Roman" w:ascii="Times New Roman" w:hAnsi="Times New Roman"/>
          <w:sz w:val="28"/>
        </w:rPr>
      </w:r>
    </w:p>
    <w:p>
      <w:pPr>
        <w:pStyle w:val="Normal"/>
        <w:textAlignment w:val="auto"/>
        <w:rPr>
          <w:rFonts w:ascii="Times New Roman" w:hAnsi="Times New Roman" w:eastAsia="Times New Roman" w:cs="Times New Roman"/>
          <w:sz w:val="28"/>
        </w:rPr>
      </w:pPr>
      <w:r>
        <w:rPr>
          <w:rFonts w:eastAsia="Times New Roman" w:cs="Times New Roman" w:ascii="Times New Roman" w:hAnsi="Times New Roman"/>
          <w:sz w:val="28"/>
        </w:rPr>
      </w:r>
    </w:p>
    <w:p>
      <w:pPr>
        <w:pStyle w:val="Normal"/>
        <w:textAlignment w:val="auto"/>
        <w:rPr>
          <w:rFonts w:ascii="Times New Roman" w:hAnsi="Times New Roman" w:eastAsia="Times New Roman" w:cs="Times New Roman"/>
          <w:sz w:val="28"/>
        </w:rPr>
      </w:pPr>
      <w:r>
        <w:rPr>
          <w:rFonts w:eastAsia="Times New Roman" w:cs="Times New Roman" w:ascii="Times New Roman" w:hAnsi="Times New Roman"/>
          <w:sz w:val="28"/>
        </w:rPr>
      </w:r>
    </w:p>
    <w:p>
      <w:pPr>
        <w:pStyle w:val="Normal"/>
        <w:textAlignment w:val="auto"/>
        <w:rPr>
          <w:rFonts w:ascii="Times New Roman" w:hAnsi="Times New Roman" w:eastAsia="Times New Roman" w:cs="Times New Roman"/>
          <w:sz w:val="28"/>
        </w:rPr>
      </w:pPr>
      <w:r>
        <w:rPr>
          <w:rFonts w:eastAsia="Times New Roman" w:cs="Times New Roman" w:ascii="Times New Roman" w:hAnsi="Times New Roman"/>
          <w:sz w:val="28"/>
        </w:rPr>
      </w:r>
    </w:p>
    <w:p>
      <w:pPr>
        <w:pStyle w:val="Normal"/>
        <w:textAlignment w:val="auto"/>
        <w:rPr>
          <w:rFonts w:ascii="Times New Roman" w:hAnsi="Times New Roman" w:eastAsia="Times New Roman" w:cs="Times New Roman"/>
          <w:sz w:val="28"/>
        </w:rPr>
      </w:pPr>
      <w:r>
        <w:rPr>
          <w:rFonts w:eastAsia="Times New Roman" w:cs="Times New Roman" w:ascii="Times New Roman" w:hAnsi="Times New Roman"/>
          <w:sz w:val="28"/>
        </w:rPr>
      </w:r>
    </w:p>
    <w:p>
      <w:pPr>
        <w:pStyle w:val="Normal"/>
        <w:textAlignment w:val="auto"/>
        <w:rPr>
          <w:rFonts w:ascii="Times New Roman" w:hAnsi="Times New Roman" w:eastAsia="Times New Roman" w:cs="Times New Roman"/>
          <w:sz w:val="28"/>
        </w:rPr>
      </w:pPr>
      <w:r>
        <w:rPr>
          <w:rFonts w:eastAsia="Times New Roman" w:cs="Times New Roman" w:ascii="Times New Roman" w:hAnsi="Times New Roman"/>
          <w:sz w:val="28"/>
        </w:rPr>
      </w:r>
    </w:p>
    <w:p>
      <w:pPr>
        <w:pStyle w:val="Normal"/>
        <w:textAlignment w:val="auto"/>
        <w:rPr>
          <w:rFonts w:ascii="Times New Roman" w:hAnsi="Times New Roman" w:eastAsia="Times New Roman" w:cs="Times New Roman"/>
          <w:sz w:val="28"/>
        </w:rPr>
      </w:pPr>
      <w:r>
        <w:rPr>
          <w:rFonts w:eastAsia="Times New Roman" w:cs="Times New Roman" w:ascii="Times New Roman" w:hAnsi="Times New Roman"/>
          <w:sz w:val="28"/>
        </w:rPr>
      </w:r>
    </w:p>
    <w:p>
      <w:pPr>
        <w:pStyle w:val="Normal"/>
        <w:textAlignment w:val="auto"/>
        <w:rPr>
          <w:rFonts w:ascii="Times New Roman" w:hAnsi="Times New Roman" w:eastAsia="Times New Roman" w:cs="Times New Roman"/>
          <w:sz w:val="28"/>
        </w:rPr>
      </w:pPr>
      <w:r>
        <w:rPr>
          <w:rFonts w:eastAsia="Times New Roman" w:cs="Times New Roman" w:ascii="Times New Roman" w:hAnsi="Times New Roman"/>
          <w:sz w:val="28"/>
        </w:rPr>
      </w:r>
    </w:p>
    <w:p>
      <w:pPr>
        <w:pStyle w:val="Normal"/>
        <w:textAlignment w:val="auto"/>
        <w:rPr>
          <w:rFonts w:ascii="Times New Roman" w:hAnsi="Times New Roman" w:eastAsia="Times New Roman" w:cs="Times New Roman"/>
          <w:sz w:val="28"/>
        </w:rPr>
      </w:pPr>
      <w:r>
        <w:rPr>
          <w:rFonts w:eastAsia="Times New Roman" w:cs="Times New Roman" w:ascii="Times New Roman" w:hAnsi="Times New Roman"/>
          <w:sz w:val="28"/>
        </w:rPr>
      </w:r>
    </w:p>
    <w:p>
      <w:pPr>
        <w:pStyle w:val="Normal"/>
        <w:textAlignment w:val="auto"/>
        <w:rPr>
          <w:rFonts w:ascii="Times New Roman" w:hAnsi="Times New Roman" w:eastAsia="Times New Roman" w:cs="Times New Roman"/>
          <w:sz w:val="28"/>
        </w:rPr>
      </w:pPr>
      <w:r>
        <w:rPr>
          <w:rFonts w:eastAsia="Times New Roman" w:cs="Times New Roman" w:ascii="Times New Roman" w:hAnsi="Times New Roman"/>
          <w:sz w:val="28"/>
        </w:rPr>
      </w:r>
    </w:p>
    <w:p>
      <w:pPr>
        <w:pStyle w:val="Normal"/>
        <w:textAlignment w:val="auto"/>
        <w:rPr>
          <w:rFonts w:ascii="Times New Roman" w:hAnsi="Times New Roman" w:eastAsia="Times New Roman" w:cs="Times New Roman"/>
          <w:sz w:val="28"/>
        </w:rPr>
      </w:pPr>
      <w:r>
        <w:rPr>
          <w:rFonts w:eastAsia="Times New Roman" w:cs="Times New Roman" w:ascii="Times New Roman" w:hAnsi="Times New Roman"/>
          <w:sz w:val="28"/>
        </w:rPr>
      </w:r>
    </w:p>
    <w:p>
      <w:pPr>
        <w:pStyle w:val="Normal"/>
        <w:textAlignment w:val="auto"/>
        <w:rPr>
          <w:rFonts w:ascii="Times New Roman" w:hAnsi="Times New Roman" w:eastAsia="Times New Roman" w:cs="Times New Roman"/>
          <w:sz w:val="28"/>
        </w:rPr>
      </w:pPr>
      <w:r>
        <w:rPr>
          <w:rFonts w:eastAsia="Times New Roman" w:cs="Times New Roman" w:ascii="Times New Roman" w:hAnsi="Times New Roman"/>
          <w:sz w:val="28"/>
        </w:rPr>
      </w:r>
    </w:p>
    <w:p>
      <w:pPr>
        <w:pStyle w:val="Normal"/>
        <w:textAlignment w:val="auto"/>
        <w:rPr>
          <w:rFonts w:ascii="Times New Roman" w:hAnsi="Times New Roman" w:eastAsia="Times New Roman" w:cs="Times New Roman"/>
          <w:sz w:val="28"/>
        </w:rPr>
      </w:pPr>
      <w:r>
        <w:rPr>
          <w:rFonts w:eastAsia="Times New Roman" w:cs="Times New Roman" w:ascii="Times New Roman" w:hAnsi="Times New Roman"/>
          <w:sz w:val="28"/>
        </w:rPr>
      </w:r>
      <w:r>
        <w:br w:type="page"/>
      </w:r>
    </w:p>
    <w:p>
      <w:pPr>
        <w:pStyle w:val="Times1421"/>
        <w:spacing w:lineRule="auto" w:line="360"/>
        <w:ind w:hanging="0" w:right="0"/>
        <w:jc w:val="center"/>
        <w:rPr/>
      </w:pPr>
      <w:r>
        <w:rPr>
          <w:rStyle w:val="Style16"/>
          <w:bCs w:val="false"/>
          <w:caps/>
        </w:rPr>
        <w:t>Приложение А</w:t>
      </w:r>
    </w:p>
    <w:p>
      <w:pPr>
        <w:pStyle w:val="Times1421"/>
        <w:spacing w:lineRule="auto" w:line="360"/>
        <w:ind w:hanging="0" w:right="0"/>
        <w:jc w:val="center"/>
        <w:rPr/>
      </w:pPr>
      <w:r>
        <w:rPr>
          <w:rStyle w:val="Style16"/>
          <w:bCs w:val="false"/>
          <w:caps/>
        </w:rPr>
        <w:t xml:space="preserve">ИСХОДНЫЙ КОД ПРОГРАММЫ </w:t>
      </w:r>
    </w:p>
    <w:p>
      <w:pPr>
        <w:pStyle w:val="Times1421"/>
        <w:spacing w:lineRule="auto" w:line="360"/>
        <w:ind w:hanging="0" w:right="0"/>
        <w:jc w:val="left"/>
        <w:rPr/>
      </w:pPr>
      <w:r>
        <w:rPr/>
        <w:t>https://github.com/kmaltsev2006/LETI/tree/MLTA/MLTA/cw</w:t>
      </w:r>
    </w:p>
    <w:sectPr>
      <w:footerReference w:type="even" r:id="rId7"/>
      <w:footerReference w:type="default" r:id="rId8"/>
      <w:footerReference w:type="first" r:id="rId9"/>
      <w:type w:val="nextPage"/>
      <w:pgSz w:w="11906" w:h="16838"/>
      <w:pgMar w:left="1701" w:right="850" w:gutter="0" w:header="0" w:top="1134" w:footer="283" w:bottom="1134"/>
      <w:pgNumType w:fmt="decimal"/>
      <w:formProt w:val="false"/>
      <w:textDirection w:val="lrTb"/>
      <w:docGrid w:type="default" w:linePitch="326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swiss"/>
    <w:pitch w:val="variable"/>
  </w:font>
  <w:font w:name="Calibri Light">
    <w:charset w:val="01"/>
    <w:family w:val="roman"/>
    <w:pitch w:val="variable"/>
  </w:font>
  <w:font w:name="Times New Roman">
    <w:charset w:val="01"/>
    <w:family w:val="roman"/>
    <w:pitch w:val="variable"/>
  </w:font>
  <w:font w:name="Courier New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Calibri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-1454084822"/>
    </w:sdtPr>
    <w:sdtContent>
      <w:p>
        <w:pPr>
          <w:pStyle w:val="Footer"/>
          <w:jc w:val="right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2</w:t>
        </w:r>
        <w:r>
          <w:rPr/>
          <w:fldChar w:fldCharType="end"/>
        </w:r>
      </w:p>
      <w:p>
        <w:pPr>
          <w:pStyle w:val="Footer"/>
          <w:rPr/>
        </w:pPr>
        <w:r>
          <w:rPr/>
        </w:r>
      </w:p>
    </w:sdtContent>
  </w:sdt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right"/>
      <w:rPr/>
    </w:pPr>
    <w:r>
      <w:rPr/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right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9</w:t>
    </w:r>
    <w:r>
      <w:rPr/>
      <w:fldChar w:fldCharType="end"/>
    </w:r>
  </w:p>
</w:ftr>
</file>

<file path=word/footer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settings.xml><?xml version="1.0" encoding="utf-8"?>
<w:settings xmlns:w="http://schemas.openxmlformats.org/wordprocessingml/2006/main">
  <w:zoom w:percent="9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Mangal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before="0" w:after="0"/>
      <w:jc w:val="left"/>
      <w:textAlignment w:val="baseline"/>
    </w:pPr>
    <w:rPr>
      <w:rFonts w:ascii="Liberation Serif" w:hAnsi="Liberation Serif" w:eastAsia="NSimSun" w:cs="Mangal"/>
      <w:color w:val="auto"/>
      <w:kern w:val="2"/>
      <w:sz w:val="24"/>
      <w:szCs w:val="24"/>
      <w:lang w:val="ru-RU" w:eastAsia="zh-CN" w:bidi="hi-IN"/>
    </w:rPr>
  </w:style>
  <w:style w:type="paragraph" w:styleId="Heading1">
    <w:name w:val="Heading 1"/>
    <w:basedOn w:val="1"/>
    <w:next w:val="Textbody"/>
    <w:uiPriority w:val="9"/>
    <w:qFormat/>
    <w:pPr>
      <w:spacing w:before="0" w:after="0"/>
      <w:ind w:hanging="0"/>
      <w:jc w:val="center"/>
      <w:outlineLvl w:val="0"/>
    </w:pPr>
    <w:rPr>
      <w:rFonts w:ascii="Times New Roman" w:hAnsi="Times New Roman" w:eastAsia="Times New Roman" w:cs="Times New Roman"/>
      <w:b/>
      <w:bCs/>
      <w:caps/>
    </w:rPr>
  </w:style>
  <w:style w:type="paragraph" w:styleId="Heading2">
    <w:name w:val="Heading 2"/>
    <w:basedOn w:val="1"/>
    <w:next w:val="Textbody"/>
    <w:uiPriority w:val="9"/>
    <w:unhideWhenUsed/>
    <w:qFormat/>
    <w:pPr>
      <w:spacing w:before="0" w:after="0"/>
      <w:outlineLvl w:val="1"/>
    </w:pPr>
    <w:rPr>
      <w:rFonts w:ascii="Times New Roman" w:hAnsi="Times New Roman" w:eastAsia="Times New Roman" w:cs="Times New Roman"/>
      <w:b/>
      <w:bCs/>
    </w:rPr>
  </w:style>
  <w:style w:type="paragraph" w:styleId="Heading3">
    <w:name w:val="Heading 3"/>
    <w:basedOn w:val="1"/>
    <w:next w:val="Textbody"/>
    <w:uiPriority w:val="9"/>
    <w:semiHidden/>
    <w:unhideWhenUsed/>
    <w:qFormat/>
    <w:pPr>
      <w:spacing w:before="0" w:after="0"/>
      <w:outlineLvl w:val="2"/>
    </w:pPr>
    <w:rPr>
      <w:rFonts w:ascii="Times New Roman" w:hAnsi="Times New Roman" w:eastAsia="Times New Roman" w:cs="Times New Roman"/>
      <w:b/>
      <w:bCs/>
      <w:i/>
    </w:rPr>
  </w:style>
  <w:style w:type="paragraph" w:styleId="Heading4">
    <w:name w:val="Heading 4"/>
    <w:basedOn w:val="Normal"/>
    <w:next w:val="Normal"/>
    <w:link w:val="4"/>
    <w:uiPriority w:val="9"/>
    <w:semiHidden/>
    <w:unhideWhenUsed/>
    <w:qFormat/>
    <w:rsid w:val="007e25b7"/>
    <w:pPr>
      <w:keepNext w:val="true"/>
      <w:keepLines/>
      <w:spacing w:before="40" w:after="0"/>
      <w:outlineLvl w:val="3"/>
    </w:pPr>
    <w:rPr>
      <w:rFonts w:ascii="Calibri Light" w:hAnsi="Calibri Light" w:eastAsia="" w:asciiTheme="majorHAnsi" w:eastAsiaTheme="majorEastAsia" w:hAnsiTheme="majorHAnsi"/>
      <w:i/>
      <w:iCs/>
      <w:color w:themeColor="accent1" w:themeShade="bf" w:val="2F5496"/>
      <w:szCs w:val="21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imes142" w:customStyle="1">
    <w:name w:val="Times14_РИО2 Знак"/>
    <w:qFormat/>
    <w:rPr>
      <w:rFonts w:ascii="Times New Roman" w:hAnsi="Times New Roman" w:eastAsia="Times New Roman" w:cs="Times New Roman"/>
      <w:sz w:val="24"/>
    </w:rPr>
  </w:style>
  <w:style w:type="character" w:styleId="BookTitle">
    <w:name w:val="Book Title"/>
    <w:qFormat/>
    <w:rPr>
      <w:b/>
      <w:smallCaps/>
      <w:spacing w:val="5"/>
    </w:rPr>
  </w:style>
  <w:style w:type="character" w:styleId="Style10" w:customStyle="1">
    <w:name w:val="ТекстРазделов Знак"/>
    <w:qFormat/>
    <w:rPr>
      <w:rFonts w:ascii="Times New Roman" w:hAnsi="Times New Roman" w:eastAsia="Times New Roman" w:cs="Times New Roman"/>
      <w:sz w:val="28"/>
    </w:rPr>
  </w:style>
  <w:style w:type="character" w:styleId="Style11" w:customStyle="1">
    <w:name w:val="Символ нумерации"/>
    <w:qFormat/>
    <w:rPr/>
  </w:style>
  <w:style w:type="character" w:styleId="Style12" w:customStyle="1">
    <w:name w:val="Верхний колонтитул Знак"/>
    <w:basedOn w:val="DefaultParagraphFont"/>
    <w:uiPriority w:val="99"/>
    <w:qFormat/>
    <w:rsid w:val="003a26c8"/>
    <w:rPr>
      <w:szCs w:val="21"/>
    </w:rPr>
  </w:style>
  <w:style w:type="character" w:styleId="Strong">
    <w:name w:val="Strong"/>
    <w:basedOn w:val="DefaultParagraphFont"/>
    <w:uiPriority w:val="22"/>
    <w:qFormat/>
    <w:rsid w:val="00b9211d"/>
    <w:rPr>
      <w:b/>
      <w:bCs/>
    </w:rPr>
  </w:style>
  <w:style w:type="character" w:styleId="HTML" w:customStyle="1">
    <w:name w:val="Стандартный HTML Знак"/>
    <w:basedOn w:val="DefaultParagraphFont"/>
    <w:link w:val="HTMLPreformatted"/>
    <w:uiPriority w:val="99"/>
    <w:semiHidden/>
    <w:qFormat/>
    <w:rsid w:val="00b9211d"/>
    <w:rPr>
      <w:rFonts w:ascii="Courier New" w:hAnsi="Courier New" w:eastAsia="Times New Roman" w:cs="Courier New"/>
      <w:kern w:val="0"/>
      <w:sz w:val="20"/>
      <w:szCs w:val="20"/>
      <w:lang w:eastAsia="ru-RU" w:bidi="ar-SA"/>
    </w:rPr>
  </w:style>
  <w:style w:type="character" w:styleId="HTMLCode">
    <w:name w:val="HTML Code"/>
    <w:basedOn w:val="DefaultParagraphFont"/>
    <w:uiPriority w:val="99"/>
    <w:semiHidden/>
    <w:unhideWhenUsed/>
    <w:qFormat/>
    <w:rsid w:val="00b9211d"/>
    <w:rPr>
      <w:rFonts w:ascii="Courier New" w:hAnsi="Courier New" w:eastAsia="Times New Roman" w:cs="Courier New"/>
      <w:sz w:val="20"/>
      <w:szCs w:val="20"/>
    </w:rPr>
  </w:style>
  <w:style w:type="character" w:styleId="4" w:customStyle="1">
    <w:name w:val="Заголовок 4 Знак"/>
    <w:basedOn w:val="DefaultParagraphFont"/>
    <w:uiPriority w:val="9"/>
    <w:semiHidden/>
    <w:qFormat/>
    <w:rsid w:val="007e25b7"/>
    <w:rPr>
      <w:rFonts w:ascii="Calibri Light" w:hAnsi="Calibri Light" w:eastAsia="" w:asciiTheme="majorHAnsi" w:eastAsiaTheme="majorEastAsia" w:hAnsiTheme="majorHAnsi"/>
      <w:i/>
      <w:iCs/>
      <w:color w:themeColor="accent1" w:themeShade="bf" w:val="2F5496"/>
      <w:szCs w:val="21"/>
    </w:rPr>
  </w:style>
  <w:style w:type="character" w:styleId="Style13" w:customStyle="1">
    <w:name w:val="Маркеры"/>
    <w:qFormat/>
    <w:rPr>
      <w:rFonts w:ascii="OpenSymbol" w:hAnsi="OpenSymbol" w:eastAsia="OpenSymbol" w:cs="OpenSymbol"/>
    </w:rPr>
  </w:style>
  <w:style w:type="character" w:styleId="Style14" w:customStyle="1">
    <w:name w:val="Исходный текст"/>
    <w:qFormat/>
    <w:rPr>
      <w:rFonts w:ascii="Liberation Mono" w:hAnsi="Liberation Mono" w:eastAsia="Noto Sans Mono CJK SC" w:cs="Liberation Mono"/>
    </w:rPr>
  </w:style>
  <w:style w:type="character" w:styleId="Style15" w:customStyle="1">
    <w:name w:val="Нижний колонтитул Знак"/>
    <w:basedOn w:val="DefaultParagraphFont"/>
    <w:uiPriority w:val="99"/>
    <w:qFormat/>
    <w:rsid w:val="00e323f6"/>
    <w:rPr>
      <w:rFonts w:ascii="Times New Roman" w:hAnsi="Times New Roman" w:eastAsia="Times New Roman" w:cs="Times New Roman"/>
      <w:sz w:val="28"/>
    </w:rPr>
  </w:style>
  <w:style w:type="character" w:styleId="PlaceholderText">
    <w:name w:val="Placeholder Text"/>
    <w:basedOn w:val="DefaultParagraphFont"/>
    <w:uiPriority w:val="99"/>
    <w:semiHidden/>
    <w:qFormat/>
    <w:rsid w:val="00dd0d28"/>
    <w:rPr>
      <w:color w:val="808080"/>
    </w:rPr>
  </w:style>
  <w:style w:type="character" w:styleId="Style16">
    <w:name w:val="Название книги"/>
    <w:qFormat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Mangal"/>
      <w:sz w:val="24"/>
    </w:rPr>
  </w:style>
  <w:style w:type="paragraph" w:styleId="Caption">
    <w:name w:val="Caption"/>
    <w:basedOn w:val="Standard"/>
    <w:uiPriority w:val="99"/>
    <w:qFormat/>
    <w:pPr>
      <w:suppressLineNumbers/>
      <w:spacing w:before="120" w:after="120"/>
    </w:pPr>
    <w:rPr>
      <w:rFonts w:cs="Mangal"/>
      <w:i/>
      <w:iCs/>
      <w:sz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Style17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Style18">
    <w:name w:val="Указатель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IndexHeading">
    <w:name w:val="Index Heading"/>
    <w:basedOn w:val="Normal"/>
    <w:qFormat/>
    <w:pPr>
      <w:suppressLineNumbers/>
    </w:pPr>
    <w:rPr>
      <w:rFonts w:cs="Lohit Devanagari"/>
    </w:rPr>
  </w:style>
  <w:style w:type="paragraph" w:styleId="1" w:customStyle="1">
    <w:name w:val="Заголовок1"/>
    <w:basedOn w:val="Standard"/>
    <w:next w:val="Textbody"/>
    <w:qFormat/>
    <w:pPr>
      <w:keepNext w:val="true"/>
      <w:spacing w:before="240" w:after="120"/>
    </w:pPr>
    <w:rPr>
      <w:rFonts w:ascii="Liberation Sans" w:hAnsi="Liberation Sans" w:eastAsia="Microsoft YaHei" w:cs="Mangal"/>
      <w:szCs w:val="28"/>
    </w:rPr>
  </w:style>
  <w:style w:type="paragraph" w:styleId="11" w:customStyle="1">
    <w:name w:val="Указатель1"/>
    <w:basedOn w:val="Standard"/>
    <w:qFormat/>
    <w:pPr>
      <w:suppressLineNumbers/>
    </w:pPr>
    <w:rPr>
      <w:rFonts w:cs="Mangal"/>
      <w:sz w:val="24"/>
    </w:rPr>
  </w:style>
  <w:style w:type="paragraph" w:styleId="Standard" w:customStyle="1">
    <w:name w:val="Standard"/>
    <w:qFormat/>
    <w:pPr>
      <w:widowControl/>
      <w:suppressAutoHyphens w:val="true"/>
      <w:bidi w:val="0"/>
      <w:spacing w:lineRule="auto" w:line="360" w:before="0" w:after="0"/>
      <w:ind w:firstLine="709"/>
      <w:jc w:val="both"/>
      <w:textAlignment w:val="baseline"/>
    </w:pPr>
    <w:rPr>
      <w:rFonts w:ascii="Times New Roman" w:hAnsi="Times New Roman" w:eastAsia="Times New Roman" w:cs="Times New Roman"/>
      <w:color w:val="auto"/>
      <w:kern w:val="2"/>
      <w:sz w:val="28"/>
      <w:szCs w:val="24"/>
      <w:lang w:val="ru-RU" w:eastAsia="zh-CN" w:bidi="hi-IN"/>
    </w:rPr>
  </w:style>
  <w:style w:type="paragraph" w:styleId="Textbody" w:customStyle="1">
    <w:name w:val="Text body"/>
    <w:basedOn w:val="Standard"/>
    <w:qFormat/>
    <w:pPr/>
    <w:rPr/>
  </w:style>
  <w:style w:type="paragraph" w:styleId="12" w:customStyle="1">
    <w:name w:val="Схема документа1"/>
    <w:qFormat/>
    <w:pPr>
      <w:widowControl/>
      <w:suppressAutoHyphens w:val="true"/>
      <w:bidi w:val="0"/>
      <w:spacing w:before="0" w:after="0"/>
      <w:jc w:val="left"/>
    </w:pPr>
    <w:rPr>
      <w:rFonts w:ascii="Calibri" w:hAnsi="Calibri" w:eastAsia="Calibri" w:cs="Calibri"/>
      <w:color w:val="auto"/>
      <w:kern w:val="2"/>
      <w:sz w:val="20"/>
      <w:szCs w:val="20"/>
      <w:lang w:val="ru-RU" w:eastAsia="ru-RU" w:bidi="ar-SA"/>
    </w:rPr>
  </w:style>
  <w:style w:type="paragraph" w:styleId="Times1421" w:customStyle="1">
    <w:name w:val="Times14_РИО2"/>
    <w:basedOn w:val="Standard"/>
    <w:qFormat/>
    <w:pPr>
      <w:tabs>
        <w:tab w:val="clear" w:pos="708"/>
        <w:tab w:val="left" w:pos="709" w:leader="none"/>
      </w:tabs>
      <w:spacing w:lineRule="auto" w:line="312"/>
      <w:textAlignment w:val="auto"/>
    </w:pPr>
    <w:rPr>
      <w:lang w:eastAsia="ru-RU" w:bidi="ar-SA"/>
    </w:rPr>
  </w:style>
  <w:style w:type="paragraph" w:styleId="Style19" w:customStyle="1">
    <w:name w:val="Содержимое таблицы"/>
    <w:basedOn w:val="Standard"/>
    <w:qFormat/>
    <w:pPr>
      <w:suppressLineNumbers/>
    </w:pPr>
    <w:rPr/>
  </w:style>
  <w:style w:type="paragraph" w:styleId="Style20" w:customStyle="1">
    <w:name w:val="Листинг"/>
    <w:basedOn w:val="Standard"/>
    <w:qFormat/>
    <w:pPr>
      <w:spacing w:lineRule="auto" w:line="240"/>
    </w:pPr>
    <w:rPr>
      <w:rFonts w:ascii="Courier New" w:hAnsi="Courier New" w:eastAsia="Courier New" w:cs="Courier New"/>
      <w:sz w:val="22"/>
    </w:rPr>
  </w:style>
  <w:style w:type="paragraph" w:styleId="13" w:customStyle="1">
    <w:name w:val="Сетка таблицы1"/>
    <w:basedOn w:val="12"/>
    <w:qFormat/>
    <w:pPr/>
    <w:rPr>
      <w:lang w:eastAsia="en-US"/>
    </w:rPr>
  </w:style>
  <w:style w:type="paragraph" w:styleId="Style21" w:customStyle="1">
    <w:name w:val="Заголовок таблицы"/>
    <w:basedOn w:val="Style19"/>
    <w:qFormat/>
    <w:pPr>
      <w:jc w:val="center"/>
    </w:pPr>
    <w:rPr>
      <w:b/>
      <w:bCs/>
    </w:rPr>
  </w:style>
  <w:style w:type="paragraph" w:styleId="Style22" w:customStyle="1">
    <w:name w:val="Таблица"/>
    <w:basedOn w:val="Caption"/>
    <w:qFormat/>
    <w:pPr>
      <w:spacing w:lineRule="auto" w:line="240" w:before="0" w:after="0"/>
      <w:ind w:hanging="0"/>
      <w:jc w:val="left"/>
    </w:pPr>
    <w:rPr>
      <w:i w:val="false"/>
      <w:sz w:val="28"/>
    </w:rPr>
  </w:style>
  <w:style w:type="paragraph" w:styleId="14" w:customStyle="1">
    <w:name w:val="Перечень рисунков1"/>
    <w:basedOn w:val="Caption"/>
    <w:qFormat/>
    <w:pPr>
      <w:spacing w:lineRule="auto" w:line="240" w:before="0" w:after="0"/>
      <w:ind w:hanging="0"/>
      <w:jc w:val="center"/>
    </w:pPr>
    <w:rPr>
      <w:i w:val="false"/>
      <w:sz w:val="28"/>
    </w:rPr>
  </w:style>
  <w:style w:type="paragraph" w:styleId="Style23" w:customStyle="1">
    <w:name w:val="Колонтитул"/>
    <w:basedOn w:val="Normal"/>
    <w:qFormat/>
    <w:pPr/>
    <w:rPr/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Standard"/>
    <w:link w:val="Style15"/>
    <w:uiPriority w:val="99"/>
    <w:pPr>
      <w:suppressLineNumbers/>
      <w:tabs>
        <w:tab w:val="clear" w:pos="708"/>
        <w:tab w:val="center" w:pos="4677" w:leader="none"/>
        <w:tab w:val="right" w:pos="9355" w:leader="none"/>
      </w:tabs>
    </w:pPr>
    <w:rPr/>
  </w:style>
  <w:style w:type="paragraph" w:styleId="Style24" w:customStyle="1">
    <w:name w:val="Содержимое врезки"/>
    <w:basedOn w:val="Standard"/>
    <w:qFormat/>
    <w:pPr/>
    <w:rPr/>
  </w:style>
  <w:style w:type="paragraph" w:styleId="Header">
    <w:name w:val="Header"/>
    <w:basedOn w:val="Normal"/>
    <w:link w:val="Style12"/>
    <w:uiPriority w:val="99"/>
    <w:unhideWhenUsed/>
    <w:rsid w:val="003a26c8"/>
    <w:pPr>
      <w:tabs>
        <w:tab w:val="clear" w:pos="708"/>
        <w:tab w:val="center" w:pos="4677" w:leader="none"/>
        <w:tab w:val="right" w:pos="9355" w:leader="none"/>
      </w:tabs>
    </w:pPr>
    <w:rPr>
      <w:szCs w:val="21"/>
    </w:rPr>
  </w:style>
  <w:style w:type="paragraph" w:styleId="NormalWeb">
    <w:name w:val="Normal (Web)"/>
    <w:basedOn w:val="Normal"/>
    <w:uiPriority w:val="99"/>
    <w:semiHidden/>
    <w:unhideWhenUsed/>
    <w:qFormat/>
    <w:rsid w:val="00b9211d"/>
    <w:pPr>
      <w:suppressAutoHyphens w:val="false"/>
      <w:spacing w:beforeAutospacing="1" w:afterAutospacing="1"/>
      <w:textAlignment w:val="auto"/>
    </w:pPr>
    <w:rPr>
      <w:rFonts w:ascii="Times New Roman" w:hAnsi="Times New Roman" w:eastAsia="Times New Roman" w:cs="Times New Roman"/>
      <w:kern w:val="0"/>
      <w:lang w:eastAsia="ru-RU" w:bidi="ar-SA"/>
    </w:rPr>
  </w:style>
  <w:style w:type="paragraph" w:styleId="HTMLPreformatted">
    <w:name w:val="HTML Preformatted"/>
    <w:basedOn w:val="Normal"/>
    <w:link w:val="HTML"/>
    <w:uiPriority w:val="99"/>
    <w:semiHidden/>
    <w:unhideWhenUsed/>
    <w:qFormat/>
    <w:rsid w:val="00b9211d"/>
    <w:pPr>
      <w:tabs>
        <w:tab w:val="clear" w:pos="708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uppressAutoHyphens w:val="false"/>
      <w:textAlignment w:val="auto"/>
    </w:pPr>
    <w:rPr>
      <w:rFonts w:ascii="Courier New" w:hAnsi="Courier New" w:eastAsia="Times New Roman" w:cs="Courier New"/>
      <w:kern w:val="0"/>
      <w:sz w:val="20"/>
      <w:szCs w:val="20"/>
      <w:lang w:eastAsia="ru-RU" w:bidi="ar-SA"/>
    </w:rPr>
  </w:style>
  <w:style w:type="paragraph" w:styleId="ListParagraph">
    <w:name w:val="List Paragraph"/>
    <w:basedOn w:val="Normal"/>
    <w:uiPriority w:val="34"/>
    <w:qFormat/>
    <w:rsid w:val="00b45990"/>
    <w:pPr>
      <w:spacing w:before="0" w:after="0"/>
      <w:ind w:left="720"/>
      <w:contextualSpacing/>
    </w:pPr>
    <w:rPr>
      <w:szCs w:val="21"/>
    </w:rPr>
  </w:style>
  <w:style w:type="paragraph" w:styleId="TableParagraph" w:customStyle="1">
    <w:name w:val="Table Paragraph"/>
    <w:basedOn w:val="Normal"/>
    <w:uiPriority w:val="1"/>
    <w:qFormat/>
    <w:rsid w:val="00c74134"/>
    <w:pPr>
      <w:widowControl w:val="false"/>
      <w:suppressAutoHyphens w:val="false"/>
      <w:ind w:left="60"/>
      <w:textAlignment w:val="auto"/>
    </w:pPr>
    <w:rPr>
      <w:rFonts w:ascii="Times New Roman" w:hAnsi="Times New Roman" w:eastAsia="Times New Roman" w:cs="Times New Roman"/>
      <w:kern w:val="0"/>
      <w:sz w:val="22"/>
      <w:szCs w:val="22"/>
      <w:lang w:eastAsia="en-US" w:bidi="ar-SA"/>
    </w:rPr>
  </w:style>
  <w:style w:type="paragraph" w:styleId="Style25" w:customStyle="1">
    <w:name w:val="Текст в заданном формате"/>
    <w:basedOn w:val="Normal"/>
    <w:qFormat/>
    <w:pPr/>
    <w:rPr>
      <w:rFonts w:ascii="Liberation Mono" w:hAnsi="Liberation Mono" w:eastAsia="Noto Sans Mono CJK SC" w:cs="Liberation Mono"/>
      <w:sz w:val="20"/>
      <w:szCs w:val="20"/>
    </w:rPr>
  </w:style>
  <w:style w:type="paragraph" w:styleId="FrameContents">
    <w:name w:val="Frame Contents"/>
    <w:basedOn w:val="Normal"/>
    <w:qFormat/>
    <w:pPr/>
    <w:rPr/>
  </w:style>
  <w:style w:type="numbering" w:styleId="Style26" w:default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 Normal"/>
    <w:uiPriority w:val="2"/>
    <w:semiHidden/>
    <w:unhideWhenUsed/>
    <w:qFormat/>
    <w:rsid w:val="00c74134"/>
    <w:rPr>
      <w:rFonts w:asciiTheme="minorHAnsi" w:hAnsiTheme="minorHAnsi" w:eastAsiaTheme="minorHAnsi" w:cstheme="minorBidi"/>
      <w:lang w:val="en-US" w:eastAsia="en-US" w:bidi="ar-SA"/>
      <w:sz w:val="22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afc">
    <w:name w:val="Table Grid"/>
    <w:basedOn w:val="a1"/>
    <w:uiPriority w:val="39"/>
    <w:rsid w:val="0025493c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TableGridLight">
    <w:name w:val="Grid Table Light"/>
    <w:basedOn w:val="TableNormal"/>
    <w:uiPriority w:val="40"/>
    <w:pPr>
      <w:spacing w:after="0" w:line="240" w:lineRule="auto"/>
    </w:pPr>
    <w:tblPr>
      <w:tblBorders>
        <w:top w:val="single" w:color="BFBFBF" w:themeColor="background1" w:sz="4" w:space="0"/>
        <w:left w:val="single" w:color="BFBFBF" w:themeColor="background1" w:sz="4" w:space="0"/>
        <w:bottom w:val="single" w:color="BFBFBF" w:themeColor="background1" w:sz="4" w:space="0"/>
        <w:right w:val="single" w:color="BFBFBF" w:themeColor="background1" w:sz="4" w:space="0"/>
        <w:insideH w:val="single" w:color="BFBFBF" w:themeColor="background1" w:sz="4" w:space="0"/>
        <w:insideV w:val="single" w:color="BFBFB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footer" Target="footer4.xml"/><Relationship Id="rId8" Type="http://schemas.openxmlformats.org/officeDocument/2006/relationships/footer" Target="footer5.xml"/><Relationship Id="rId9" Type="http://schemas.openxmlformats.org/officeDocument/2006/relationships/footer" Target="footer6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<Relationship Id="rId13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F8E2AFC-97C6-4A27-A33B-BF47652179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Application>LibreOffice/24.2.7.2$Linux_X86_64 LibreOffice_project/420$Build-2</Application>
  <AppVersion>15.0000</AppVersion>
  <Pages>9</Pages>
  <Words>900</Words>
  <Characters>5162</Characters>
  <CharactersWithSpaces>5941</CharactersWithSpaces>
  <Paragraphs>211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2023-09-12T14:13:00Z</dcterms:created>
  <dc:creator>user</dc:creator>
  <dc:description/>
  <dc:language>ru-RU</dc:language>
  <cp:lastModifiedBy/>
  <dcterms:modified xsi:type="dcterms:W3CDTF">2025-12-10T12:28:06Z</dcterms:modified>
  <cp:revision>90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