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F6D1D" w14:textId="1AC6068F" w:rsidR="008A1BBC" w:rsidRDefault="369E15EA" w:rsidP="4D5F01EE">
      <w:pPr>
        <w:pStyle w:val="Encabezado1"/>
      </w:pPr>
      <w:r>
        <w:t xml:space="preserve">Desarrollo y despliegue de un modelo analítico para la asignación de seguros agrícolas indexados de café en Boyacá. </w:t>
      </w:r>
    </w:p>
    <w:p w14:paraId="3AA50B02" w14:textId="77777777" w:rsidR="005C4D8B" w:rsidRDefault="005C4D8B" w:rsidP="4D5F01EE">
      <w:pPr>
        <w:pStyle w:val="Encabezado1"/>
      </w:pPr>
    </w:p>
    <w:p w14:paraId="7E0DE8A7" w14:textId="77777777" w:rsidR="005C4D8B" w:rsidRDefault="005C4D8B" w:rsidP="4D5F01EE">
      <w:pPr>
        <w:jc w:val="center"/>
      </w:pPr>
    </w:p>
    <w:p w14:paraId="227CBB24" w14:textId="2E0A7E50" w:rsidR="005C4D8B" w:rsidRPr="005C4D8B" w:rsidRDefault="612877BB" w:rsidP="09BE081B">
      <w:pPr>
        <w:jc w:val="center"/>
        <w:rPr>
          <w:rStyle w:val="Textoennegrita"/>
          <w:b w:val="0"/>
          <w:bCs w:val="0"/>
          <w:i/>
          <w:iCs/>
          <w:lang w:val="es-CO"/>
        </w:rPr>
      </w:pPr>
      <w:r w:rsidRPr="09BE081B">
        <w:rPr>
          <w:rStyle w:val="Textoennegrita"/>
          <w:b w:val="0"/>
          <w:bCs w:val="0"/>
          <w:i/>
          <w:iCs/>
        </w:rPr>
        <w:t>Camilo Andrés Flórez, Diego Dayán Niño, Miguel Mateo Sandoval</w:t>
      </w:r>
    </w:p>
    <w:p w14:paraId="4CC41881" w14:textId="77777777" w:rsidR="005C4D8B" w:rsidRDefault="005C4D8B" w:rsidP="4D5F01EE">
      <w:pPr>
        <w:rPr>
          <w:rStyle w:val="Textoennegrita"/>
          <w:lang w:val="es-CO"/>
        </w:rPr>
      </w:pPr>
    </w:p>
    <w:p w14:paraId="3069B86B" w14:textId="36BC5F10" w:rsidR="005C4D8B" w:rsidRDefault="038818CC" w:rsidP="4D5F01EE">
      <w:pPr>
        <w:rPr>
          <w:rStyle w:val="Textoennegrita"/>
          <w:lang w:val="es-CO"/>
        </w:rPr>
      </w:pPr>
      <w:r w:rsidRPr="4D5F01EE">
        <w:rPr>
          <w:rStyle w:val="Textoennegrita"/>
        </w:rPr>
        <w:t>Grupo 23- DSA</w:t>
      </w:r>
    </w:p>
    <w:p w14:paraId="212745ED" w14:textId="5C756AF2" w:rsidR="005C4D8B" w:rsidRDefault="038818CC" w:rsidP="4D5F01EE">
      <w:pPr>
        <w:rPr>
          <w:rStyle w:val="Textoennegrita"/>
          <w:b w:val="0"/>
          <w:bCs w:val="0"/>
          <w:lang w:val="es-CO"/>
        </w:rPr>
      </w:pPr>
      <w:r w:rsidRPr="4D5F01EE">
        <w:rPr>
          <w:rStyle w:val="Textoennegrita"/>
        </w:rPr>
        <w:t xml:space="preserve">Docente: </w:t>
      </w:r>
      <w:r w:rsidRPr="4D5F01EE">
        <w:rPr>
          <w:rStyle w:val="Textoennegrita"/>
          <w:b w:val="0"/>
          <w:bCs w:val="0"/>
        </w:rPr>
        <w:t>Juan Fernando Pérez</w:t>
      </w:r>
    </w:p>
    <w:p w14:paraId="26FA7BAC" w14:textId="0606361C" w:rsidR="005C4D8B" w:rsidRDefault="038818CC" w:rsidP="4D5F01EE">
      <w:pPr>
        <w:rPr>
          <w:rStyle w:val="Textoennegrita"/>
          <w:b w:val="0"/>
          <w:bCs w:val="0"/>
          <w:lang w:val="es-CO"/>
        </w:rPr>
      </w:pPr>
      <w:r w:rsidRPr="4D5F01EE">
        <w:rPr>
          <w:rStyle w:val="Textoennegrita"/>
        </w:rPr>
        <w:t xml:space="preserve">Fecha: </w:t>
      </w:r>
      <w:r w:rsidR="14CEEC5D" w:rsidRPr="4D5F01EE">
        <w:rPr>
          <w:rStyle w:val="Textoennegrita"/>
          <w:b w:val="0"/>
          <w:bCs w:val="0"/>
        </w:rPr>
        <w:t xml:space="preserve">25 de </w:t>
      </w:r>
      <w:proofErr w:type="gramStart"/>
      <w:r w:rsidR="14CEEC5D" w:rsidRPr="4D5F01EE">
        <w:rPr>
          <w:rStyle w:val="Textoennegrita"/>
          <w:b w:val="0"/>
          <w:bCs w:val="0"/>
        </w:rPr>
        <w:t>N</w:t>
      </w:r>
      <w:r w:rsidRPr="4D5F01EE">
        <w:rPr>
          <w:rStyle w:val="Textoennegrita"/>
          <w:b w:val="0"/>
          <w:bCs w:val="0"/>
        </w:rPr>
        <w:t>oviembre</w:t>
      </w:r>
      <w:proofErr w:type="gramEnd"/>
      <w:r w:rsidRPr="4D5F01EE">
        <w:rPr>
          <w:rStyle w:val="Textoennegrita"/>
          <w:b w:val="0"/>
          <w:bCs w:val="0"/>
        </w:rPr>
        <w:t xml:space="preserve"> 2025</w:t>
      </w:r>
    </w:p>
    <w:p w14:paraId="0F1E7D55" w14:textId="75F8A40A" w:rsidR="005C4D8B" w:rsidRDefault="038818CC" w:rsidP="4D5F01EE">
      <w:pPr>
        <w:pStyle w:val="Ttulo1"/>
        <w:rPr>
          <w:rStyle w:val="Textoennegrita"/>
          <w:b/>
          <w:bCs/>
          <w:lang w:val="es-CO"/>
        </w:rPr>
      </w:pPr>
      <w:r w:rsidRPr="4D5F01EE">
        <w:rPr>
          <w:rStyle w:val="Textoennegrita"/>
          <w:b/>
          <w:bCs/>
        </w:rPr>
        <w:t>Resumen</w:t>
      </w:r>
    </w:p>
    <w:p w14:paraId="50B7A4FD" w14:textId="2CB4B6C4" w:rsidR="72B216EE" w:rsidRDefault="72B216EE" w:rsidP="09BE081B">
      <w:pPr>
        <w:spacing w:line="240" w:lineRule="auto"/>
        <w:rPr>
          <w:lang w:val="es-CO"/>
        </w:rPr>
      </w:pPr>
      <w:r>
        <w:t>La caficultura es uno de los pilares económicos y sociales de Colombia. Boyacá, aunque no es el principal productor nacional, presenta una actividad cafetera estratégica para pequeños y medianos productores. Sin embargo, la variabilidad climática —cambios abruptos en precipitación, humedad, temperatura y radiación— afecta directamente la floración, el crecimiento y la productividad del cultivo.</w:t>
      </w:r>
    </w:p>
    <w:p w14:paraId="31472508" w14:textId="5065E642" w:rsidR="09BE081B" w:rsidRDefault="09BE081B" w:rsidP="09BE081B">
      <w:pPr>
        <w:spacing w:line="240" w:lineRule="auto"/>
      </w:pPr>
    </w:p>
    <w:p w14:paraId="32A7FA36" w14:textId="0C67B1A3" w:rsidR="72B216EE" w:rsidRDefault="72B216EE" w:rsidP="09BE081B">
      <w:pPr>
        <w:spacing w:line="240" w:lineRule="auto"/>
        <w:rPr>
          <w:lang w:val="es-CO"/>
        </w:rPr>
      </w:pPr>
      <w:r>
        <w:t>Ante este escenario, los seguros agrícolas indexados representan una alternativa moderna y transparente. Estos seguros activan pagos automáticamente cuando un indicador medible (NDVI, precipitación, temperatura, etc.) supera un umbral crítico. Para diseñarlos adecuadamente, se requiere un modelo que relacione las condiciones climáticas y satelitales con el rendimiento mensual del café.</w:t>
      </w:r>
    </w:p>
    <w:p w14:paraId="1F67B7F5" w14:textId="55BBF73E" w:rsidR="09BE081B" w:rsidRDefault="09BE081B" w:rsidP="09BE081B">
      <w:pPr>
        <w:spacing w:line="240" w:lineRule="auto"/>
      </w:pPr>
    </w:p>
    <w:p w14:paraId="40643B0A" w14:textId="4BBCAD30" w:rsidR="72B216EE" w:rsidRDefault="72B216EE" w:rsidP="09BE081B">
      <w:pPr>
        <w:spacing w:line="240" w:lineRule="auto"/>
      </w:pPr>
      <w:r>
        <w:t>Este proyecto desarrolla ese modelo base, crea un tablero interactivo para explorarlo y despliega la solución completa en la nube como un prototipo funcional.</w:t>
      </w:r>
    </w:p>
    <w:p w14:paraId="2293A904" w14:textId="06D6BA81" w:rsidR="005C4D8B" w:rsidRDefault="038818CC" w:rsidP="4D5F01EE">
      <w:pPr>
        <w:pStyle w:val="Ttulo2"/>
        <w:jc w:val="both"/>
        <w:rPr>
          <w:lang w:val="es-CO"/>
        </w:rPr>
      </w:pPr>
      <w:r>
        <w:t>Pregunta de negocio.</w:t>
      </w:r>
    </w:p>
    <w:p w14:paraId="08D99475" w14:textId="45DFFD22" w:rsidR="22A61B3E" w:rsidRDefault="1FA44193" w:rsidP="4D5F01EE">
      <w:r w:rsidRPr="4D5F01EE">
        <w:rPr>
          <w:rFonts w:eastAsia="Calibri" w:cs="Calibri"/>
        </w:rPr>
        <w:t>¿Es posible estimar el riesgo climático y el rendimiento esperado del café en Boyacá utilizando datos climáticos, satelitales y de productividad, para apoyar el diseño de seguros indexados?</w:t>
      </w:r>
    </w:p>
    <w:p w14:paraId="7EE5BE7A" w14:textId="13E774EB" w:rsidR="005C4D8B" w:rsidRDefault="038818CC" w:rsidP="4D5F01EE">
      <w:pPr>
        <w:pStyle w:val="Ttulo2"/>
        <w:jc w:val="both"/>
        <w:rPr>
          <w:lang w:val="es-CO"/>
        </w:rPr>
      </w:pPr>
      <w:r>
        <w:t>Alcance.</w:t>
      </w:r>
    </w:p>
    <w:p w14:paraId="246D7AFE" w14:textId="237E2C04" w:rsidR="005C4D8B" w:rsidRDefault="038818CC" w:rsidP="4D5F01EE">
      <w:pPr>
        <w:rPr>
          <w:lang w:val="es-CO"/>
        </w:rPr>
      </w:pPr>
      <w:r>
        <w:t xml:space="preserve">La información base está limitada para la región de Boyacá entre 2012 y 2019, dada limitación en información de índices de rendimiento que enmarca en ese período. El modelo queda empaquetado y conectado a un </w:t>
      </w:r>
      <w:proofErr w:type="spellStart"/>
      <w:r>
        <w:t>dashboard</w:t>
      </w:r>
      <w:proofErr w:type="spellEnd"/>
      <w:r>
        <w:t xml:space="preserve"> con métricas y una sección para hacer predicciones interactivas.</w:t>
      </w:r>
    </w:p>
    <w:p w14:paraId="76E7BE59" w14:textId="3ADC773C" w:rsidR="005C4D8B" w:rsidRDefault="038818CC" w:rsidP="4D5F01EE">
      <w:pPr>
        <w:pStyle w:val="Ttulo2"/>
        <w:jc w:val="both"/>
        <w:rPr>
          <w:lang w:val="es-CO"/>
        </w:rPr>
      </w:pPr>
      <w:r>
        <w:t>Información base</w:t>
      </w:r>
    </w:p>
    <w:p w14:paraId="735EC72B" w14:textId="6710908D" w:rsidR="005C4D8B" w:rsidRDefault="369E15EA" w:rsidP="4D5F01EE">
      <w:pPr>
        <w:spacing w:line="240" w:lineRule="auto"/>
      </w:pPr>
      <w:r>
        <w:t xml:space="preserve">Los datos seleccionados garantizan cobertura temporal (2012-2019), espacial (departamental y municipal) y temática suficiente para modelar la relación entre clima – vegetación – rendimiento con una granularidad mensual. </w:t>
      </w:r>
    </w:p>
    <w:p w14:paraId="218E37A9" w14:textId="632B8D17" w:rsidR="4D5F01EE" w:rsidRDefault="4D5F01EE" w:rsidP="4D5F01EE">
      <w:pPr>
        <w:spacing w:line="240" w:lineRule="auto"/>
      </w:pPr>
    </w:p>
    <w:tbl>
      <w:tblPr>
        <w:tblStyle w:val="Tablaconcuadrcula1clara-nfasis4"/>
        <w:tblW w:w="0" w:type="auto"/>
        <w:jc w:val="center"/>
        <w:tblLook w:val="0000" w:firstRow="0" w:lastRow="0" w:firstColumn="0" w:lastColumn="0" w:noHBand="0" w:noVBand="0"/>
      </w:tblPr>
      <w:tblGrid>
        <w:gridCol w:w="3219"/>
        <w:gridCol w:w="3797"/>
        <w:gridCol w:w="2334"/>
      </w:tblGrid>
      <w:tr w:rsidR="00877D67" w:rsidRPr="00A027C6" w14:paraId="5203381E" w14:textId="77777777" w:rsidTr="4D5F01EE">
        <w:trPr>
          <w:jc w:val="center"/>
        </w:trPr>
        <w:tc>
          <w:tcPr>
            <w:tcW w:w="0" w:type="auto"/>
            <w:shd w:val="clear" w:color="auto" w:fill="0A2F41" w:themeFill="accent1" w:themeFillShade="80"/>
          </w:tcPr>
          <w:p w14:paraId="160BACAE" w14:textId="77777777" w:rsidR="005C4D8B" w:rsidRPr="00374598" w:rsidRDefault="612877BB" w:rsidP="00877D67">
            <w:pPr>
              <w:pStyle w:val="NormalWeb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9BE081B">
              <w:rPr>
                <w:rFonts w:ascii="Cambria" w:hAnsi="Cambria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0A2F41" w:themeFill="accent1" w:themeFillShade="80"/>
          </w:tcPr>
          <w:p w14:paraId="58EC483B" w14:textId="77777777" w:rsidR="005C4D8B" w:rsidRPr="00374598" w:rsidRDefault="612877BB" w:rsidP="00877D67">
            <w:pPr>
              <w:pStyle w:val="NormalWeb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9BE081B">
              <w:rPr>
                <w:rFonts w:ascii="Cambria" w:hAnsi="Cambria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0A2F41" w:themeFill="accent1" w:themeFillShade="80"/>
          </w:tcPr>
          <w:p w14:paraId="263B74F9" w14:textId="77777777" w:rsidR="005C4D8B" w:rsidRPr="00374598" w:rsidRDefault="612877BB" w:rsidP="00877D67">
            <w:pPr>
              <w:pStyle w:val="NormalWeb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9BE081B">
              <w:rPr>
                <w:rFonts w:ascii="Cambria" w:hAnsi="Cambria"/>
                <w:b/>
                <w:bCs/>
                <w:sz w:val="20"/>
                <w:szCs w:val="20"/>
              </w:rPr>
              <w:t>Fuente</w:t>
            </w:r>
          </w:p>
        </w:tc>
      </w:tr>
      <w:tr w:rsidR="00877D67" w:rsidRPr="00A027C6" w14:paraId="0555E510" w14:textId="77777777" w:rsidTr="4D5F01EE">
        <w:trPr>
          <w:jc w:val="center"/>
        </w:trPr>
        <w:tc>
          <w:tcPr>
            <w:tcW w:w="0" w:type="auto"/>
          </w:tcPr>
          <w:p w14:paraId="608CB18F" w14:textId="77777777" w:rsidR="00877D67" w:rsidRPr="00A027C6" w:rsidRDefault="79238BEB" w:rsidP="09BE081B">
            <w:pPr>
              <w:pStyle w:val="NormalWeb"/>
              <w:jc w:val="center"/>
              <w:rPr>
                <w:rFonts w:ascii="Cambria" w:hAnsi="Cambria"/>
                <w:sz w:val="20"/>
                <w:szCs w:val="20"/>
              </w:rPr>
            </w:pPr>
            <w:r w:rsidRPr="09BE081B">
              <w:rPr>
                <w:rFonts w:ascii="Cambria" w:hAnsi="Cambria"/>
                <w:sz w:val="20"/>
                <w:szCs w:val="20"/>
              </w:rPr>
              <w:t>Precipitación</w:t>
            </w:r>
          </w:p>
        </w:tc>
        <w:tc>
          <w:tcPr>
            <w:tcW w:w="0" w:type="auto"/>
          </w:tcPr>
          <w:p w14:paraId="1084B2EA" w14:textId="1BF13FD6" w:rsidR="00877D67" w:rsidRPr="00A027C6" w:rsidRDefault="79238BEB" w:rsidP="09BE081B">
            <w:pPr>
              <w:pStyle w:val="NormalWeb"/>
              <w:jc w:val="center"/>
              <w:rPr>
                <w:rFonts w:ascii="Cambria" w:hAnsi="Cambria"/>
                <w:sz w:val="20"/>
                <w:szCs w:val="20"/>
              </w:rPr>
            </w:pPr>
            <w:r w:rsidRPr="09BE081B">
              <w:rPr>
                <w:rFonts w:ascii="Cambria" w:hAnsi="Cambria"/>
                <w:sz w:val="20"/>
                <w:szCs w:val="20"/>
              </w:rPr>
              <w:t>Suma de precipitaciones acumuladas en mm</w:t>
            </w:r>
          </w:p>
        </w:tc>
        <w:tc>
          <w:tcPr>
            <w:tcW w:w="1942" w:type="dxa"/>
          </w:tcPr>
          <w:p w14:paraId="4F0EC985" w14:textId="0995159F" w:rsidR="00877D67" w:rsidRPr="00A027C6" w:rsidRDefault="426FE7D0" w:rsidP="09BE081B">
            <w:pPr>
              <w:pStyle w:val="NormalWeb"/>
              <w:jc w:val="center"/>
              <w:rPr>
                <w:rFonts w:ascii="Cambria" w:hAnsi="Cambria"/>
                <w:sz w:val="20"/>
                <w:szCs w:val="20"/>
              </w:rPr>
            </w:pPr>
            <w:r w:rsidRPr="4D5F01EE">
              <w:rPr>
                <w:rFonts w:ascii="Cambria" w:hAnsi="Cambria"/>
                <w:sz w:val="20"/>
                <w:szCs w:val="20"/>
              </w:rPr>
              <w:t xml:space="preserve">IDEAM </w:t>
            </w:r>
          </w:p>
        </w:tc>
      </w:tr>
      <w:tr w:rsidR="00877D67" w:rsidRPr="00A027C6" w14:paraId="2111A231" w14:textId="77777777" w:rsidTr="4D5F01EE">
        <w:trPr>
          <w:jc w:val="center"/>
        </w:trPr>
        <w:tc>
          <w:tcPr>
            <w:tcW w:w="0" w:type="auto"/>
          </w:tcPr>
          <w:p w14:paraId="4B413FF3" w14:textId="77777777" w:rsidR="00877D67" w:rsidRPr="00A027C6" w:rsidRDefault="79238BEB" w:rsidP="09BE081B">
            <w:pPr>
              <w:pStyle w:val="NormalWeb"/>
              <w:jc w:val="center"/>
              <w:rPr>
                <w:rFonts w:ascii="Cambria" w:hAnsi="Cambria"/>
                <w:sz w:val="20"/>
                <w:szCs w:val="20"/>
              </w:rPr>
            </w:pPr>
            <w:r w:rsidRPr="09BE081B">
              <w:rPr>
                <w:rFonts w:ascii="Cambria" w:hAnsi="Cambria"/>
                <w:sz w:val="20"/>
                <w:szCs w:val="20"/>
              </w:rPr>
              <w:t>Temperatura máxima</w:t>
            </w:r>
          </w:p>
        </w:tc>
        <w:tc>
          <w:tcPr>
            <w:tcW w:w="0" w:type="auto"/>
          </w:tcPr>
          <w:p w14:paraId="213F1C67" w14:textId="77777777" w:rsidR="00877D67" w:rsidRPr="00A027C6" w:rsidRDefault="79238BEB" w:rsidP="09BE081B">
            <w:pPr>
              <w:pStyle w:val="NormalWeb"/>
              <w:jc w:val="center"/>
              <w:rPr>
                <w:rFonts w:ascii="Cambria" w:hAnsi="Cambria"/>
                <w:sz w:val="20"/>
                <w:szCs w:val="20"/>
              </w:rPr>
            </w:pPr>
            <w:r w:rsidRPr="09BE081B">
              <w:rPr>
                <w:rFonts w:ascii="Cambria" w:hAnsi="Cambria"/>
                <w:sz w:val="20"/>
                <w:szCs w:val="20"/>
              </w:rPr>
              <w:t>Valores máximos de temperatura en °C</w:t>
            </w:r>
          </w:p>
        </w:tc>
        <w:tc>
          <w:tcPr>
            <w:tcW w:w="0" w:type="auto"/>
            <w:vMerge w:val="restart"/>
          </w:tcPr>
          <w:p w14:paraId="466F1AFF" w14:textId="00CCF589" w:rsidR="09BE081B" w:rsidRDefault="09BE081B" w:rsidP="09BE081B">
            <w:pPr>
              <w:pStyle w:val="NormalWeb"/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6A5F410" w14:textId="68E6B704" w:rsidR="19F513C6" w:rsidRDefault="19F513C6" w:rsidP="09BE081B">
            <w:pPr>
              <w:pStyle w:val="NormalWeb"/>
              <w:jc w:val="center"/>
              <w:rPr>
                <w:rFonts w:ascii="Cambria" w:hAnsi="Cambria"/>
                <w:sz w:val="20"/>
                <w:szCs w:val="20"/>
              </w:rPr>
            </w:pPr>
            <w:r w:rsidRPr="09BE081B">
              <w:rPr>
                <w:rFonts w:ascii="Cambria" w:hAnsi="Cambria"/>
                <w:sz w:val="20"/>
                <w:szCs w:val="20"/>
              </w:rPr>
              <w:t>NASA POWER</w:t>
            </w:r>
          </w:p>
        </w:tc>
      </w:tr>
      <w:tr w:rsidR="00877D67" w:rsidRPr="00A027C6" w14:paraId="3F4D5134" w14:textId="77777777" w:rsidTr="4D5F01EE">
        <w:trPr>
          <w:jc w:val="center"/>
        </w:trPr>
        <w:tc>
          <w:tcPr>
            <w:tcW w:w="0" w:type="auto"/>
          </w:tcPr>
          <w:p w14:paraId="3C88026D" w14:textId="77777777" w:rsidR="00877D67" w:rsidRPr="00A027C6" w:rsidRDefault="79238BEB" w:rsidP="09BE081B">
            <w:pPr>
              <w:pStyle w:val="NormalWeb"/>
              <w:jc w:val="center"/>
              <w:rPr>
                <w:rFonts w:ascii="Cambria" w:hAnsi="Cambria"/>
                <w:sz w:val="20"/>
                <w:szCs w:val="20"/>
              </w:rPr>
            </w:pPr>
            <w:r w:rsidRPr="09BE081B">
              <w:rPr>
                <w:rFonts w:ascii="Cambria" w:hAnsi="Cambria"/>
                <w:sz w:val="20"/>
                <w:szCs w:val="20"/>
              </w:rPr>
              <w:lastRenderedPageBreak/>
              <w:t>Temperatura mínima</w:t>
            </w:r>
          </w:p>
        </w:tc>
        <w:tc>
          <w:tcPr>
            <w:tcW w:w="0" w:type="auto"/>
          </w:tcPr>
          <w:p w14:paraId="48D1D428" w14:textId="77777777" w:rsidR="00877D67" w:rsidRPr="00A027C6" w:rsidRDefault="79238BEB" w:rsidP="09BE081B">
            <w:pPr>
              <w:pStyle w:val="NormalWeb"/>
              <w:jc w:val="center"/>
              <w:rPr>
                <w:rFonts w:ascii="Cambria" w:hAnsi="Cambria"/>
                <w:sz w:val="20"/>
                <w:szCs w:val="20"/>
              </w:rPr>
            </w:pPr>
            <w:r w:rsidRPr="09BE081B">
              <w:rPr>
                <w:rFonts w:ascii="Cambria" w:hAnsi="Cambria"/>
                <w:sz w:val="20"/>
                <w:szCs w:val="20"/>
              </w:rPr>
              <w:t>Valores mínimos de temperatura en °C</w:t>
            </w:r>
          </w:p>
        </w:tc>
        <w:tc>
          <w:tcPr>
            <w:tcW w:w="0" w:type="auto"/>
            <w:vMerge/>
          </w:tcPr>
          <w:p w14:paraId="006F0CDE" w14:textId="2F18F6C4" w:rsidR="00877D67" w:rsidRPr="00A027C6" w:rsidRDefault="00877D67" w:rsidP="00C13693">
            <w:pPr>
              <w:pStyle w:val="NormalWeb"/>
              <w:rPr>
                <w:rFonts w:ascii="Cambria" w:hAnsi="Cambria"/>
                <w:sz w:val="20"/>
                <w:szCs w:val="20"/>
              </w:rPr>
            </w:pPr>
          </w:p>
        </w:tc>
      </w:tr>
      <w:tr w:rsidR="00877D67" w:rsidRPr="00A027C6" w14:paraId="0082144E" w14:textId="77777777" w:rsidTr="4D5F01EE">
        <w:trPr>
          <w:jc w:val="center"/>
        </w:trPr>
        <w:tc>
          <w:tcPr>
            <w:tcW w:w="0" w:type="auto"/>
          </w:tcPr>
          <w:p w14:paraId="14310658" w14:textId="77777777" w:rsidR="00877D67" w:rsidRDefault="79238BEB" w:rsidP="09BE081B">
            <w:pPr>
              <w:pStyle w:val="NormalWeb"/>
              <w:jc w:val="center"/>
              <w:rPr>
                <w:rFonts w:ascii="Cambria" w:hAnsi="Cambria"/>
                <w:sz w:val="20"/>
                <w:szCs w:val="20"/>
              </w:rPr>
            </w:pPr>
            <w:r w:rsidRPr="09BE081B">
              <w:rPr>
                <w:rFonts w:ascii="Cambria" w:hAnsi="Cambria"/>
                <w:sz w:val="20"/>
                <w:szCs w:val="20"/>
              </w:rPr>
              <w:t>Humedad relativa</w:t>
            </w:r>
          </w:p>
        </w:tc>
        <w:tc>
          <w:tcPr>
            <w:tcW w:w="0" w:type="auto"/>
          </w:tcPr>
          <w:p w14:paraId="37CD23BA" w14:textId="77777777" w:rsidR="00877D67" w:rsidRDefault="79238BEB" w:rsidP="09BE081B">
            <w:pPr>
              <w:pStyle w:val="NormalWeb"/>
              <w:jc w:val="center"/>
              <w:rPr>
                <w:rFonts w:ascii="Cambria" w:hAnsi="Cambria"/>
                <w:sz w:val="20"/>
                <w:szCs w:val="20"/>
              </w:rPr>
            </w:pPr>
            <w:r w:rsidRPr="09BE081B">
              <w:rPr>
                <w:rFonts w:ascii="Cambria" w:hAnsi="Cambria"/>
                <w:sz w:val="20"/>
                <w:szCs w:val="20"/>
              </w:rPr>
              <w:t>Promedio de humedad en %</w:t>
            </w:r>
          </w:p>
        </w:tc>
        <w:tc>
          <w:tcPr>
            <w:tcW w:w="0" w:type="auto"/>
            <w:vMerge/>
          </w:tcPr>
          <w:p w14:paraId="64E356B4" w14:textId="15689783" w:rsidR="00877D67" w:rsidRDefault="00877D67" w:rsidP="00C13693">
            <w:pPr>
              <w:pStyle w:val="NormalWeb"/>
              <w:rPr>
                <w:rFonts w:ascii="Cambria" w:hAnsi="Cambria"/>
                <w:sz w:val="20"/>
                <w:szCs w:val="20"/>
              </w:rPr>
            </w:pPr>
          </w:p>
        </w:tc>
      </w:tr>
      <w:tr w:rsidR="00877D67" w:rsidRPr="00890929" w14:paraId="4324C1E3" w14:textId="77777777" w:rsidTr="4D5F01EE">
        <w:trPr>
          <w:jc w:val="center"/>
        </w:trPr>
        <w:tc>
          <w:tcPr>
            <w:tcW w:w="0" w:type="auto"/>
          </w:tcPr>
          <w:p w14:paraId="1951B0CE" w14:textId="77777777" w:rsidR="005C4D8B" w:rsidRPr="00890929" w:rsidRDefault="612877BB" w:rsidP="09BE081B">
            <w:pPr>
              <w:pStyle w:val="NormalWeb"/>
              <w:jc w:val="center"/>
              <w:rPr>
                <w:rFonts w:ascii="Cambria" w:hAnsi="Cambria"/>
                <w:sz w:val="20"/>
                <w:szCs w:val="20"/>
                <w:lang w:val="en-US"/>
              </w:rPr>
            </w:pPr>
            <w:r w:rsidRPr="09BE081B">
              <w:rPr>
                <w:rFonts w:ascii="Cambria" w:hAnsi="Cambria"/>
                <w:sz w:val="20"/>
                <w:szCs w:val="20"/>
              </w:rPr>
              <w:t>NDVI (</w:t>
            </w:r>
            <w:proofErr w:type="spellStart"/>
            <w:r w:rsidRPr="09BE081B">
              <w:rPr>
                <w:rFonts w:ascii="Cambria" w:hAnsi="Cambria"/>
                <w:sz w:val="20"/>
                <w:szCs w:val="20"/>
              </w:rPr>
              <w:t>Normalized</w:t>
            </w:r>
            <w:proofErr w:type="spellEnd"/>
            <w:r w:rsidRPr="09BE081B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9BE081B">
              <w:rPr>
                <w:rFonts w:ascii="Cambria" w:hAnsi="Cambria"/>
                <w:sz w:val="20"/>
                <w:szCs w:val="20"/>
              </w:rPr>
              <w:t>Difference</w:t>
            </w:r>
            <w:proofErr w:type="spellEnd"/>
            <w:r w:rsidRPr="09BE081B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9BE081B">
              <w:rPr>
                <w:rFonts w:ascii="Cambria" w:hAnsi="Cambria"/>
                <w:sz w:val="20"/>
                <w:szCs w:val="20"/>
              </w:rPr>
              <w:t>Vegetation</w:t>
            </w:r>
            <w:proofErr w:type="spellEnd"/>
            <w:r w:rsidRPr="09BE081B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9BE081B">
              <w:rPr>
                <w:rFonts w:ascii="Cambria" w:hAnsi="Cambria"/>
                <w:sz w:val="20"/>
                <w:szCs w:val="20"/>
              </w:rPr>
              <w:t>Index</w:t>
            </w:r>
            <w:proofErr w:type="spellEnd"/>
            <w:r w:rsidRPr="09BE081B">
              <w:rPr>
                <w:rFonts w:ascii="Cambria" w:hAnsi="Cambria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6DF898B7" w14:textId="77777777" w:rsidR="005C4D8B" w:rsidRPr="00890929" w:rsidRDefault="612877BB" w:rsidP="09BE081B">
            <w:pPr>
              <w:pStyle w:val="NormalWeb"/>
              <w:jc w:val="center"/>
              <w:rPr>
                <w:rFonts w:ascii="Cambria" w:hAnsi="Cambria"/>
                <w:sz w:val="20"/>
                <w:szCs w:val="20"/>
              </w:rPr>
            </w:pPr>
            <w:r w:rsidRPr="09BE081B">
              <w:rPr>
                <w:rFonts w:ascii="Cambria" w:hAnsi="Cambria"/>
                <w:sz w:val="20"/>
                <w:szCs w:val="20"/>
              </w:rPr>
              <w:t>Estimación de la biomasa y vigor de la vegetación. [-1,1]</w:t>
            </w:r>
          </w:p>
        </w:tc>
        <w:tc>
          <w:tcPr>
            <w:tcW w:w="0" w:type="auto"/>
          </w:tcPr>
          <w:p w14:paraId="3DCED742" w14:textId="7FCE3069" w:rsidR="005C4D8B" w:rsidRPr="00890929" w:rsidRDefault="0D0F1D05" w:rsidP="09BE081B">
            <w:pPr>
              <w:pStyle w:val="NormalWeb"/>
              <w:jc w:val="center"/>
            </w:pPr>
            <w:r w:rsidRPr="09BE081B">
              <w:rPr>
                <w:rFonts w:ascii="Cambria" w:hAnsi="Cambria"/>
                <w:sz w:val="20"/>
                <w:szCs w:val="20"/>
              </w:rPr>
              <w:t>GOOGLE EARTH ENGINE</w:t>
            </w:r>
          </w:p>
        </w:tc>
      </w:tr>
      <w:tr w:rsidR="00877D67" w:rsidRPr="00890929" w14:paraId="0AC341CA" w14:textId="77777777" w:rsidTr="4D5F01EE">
        <w:trPr>
          <w:jc w:val="center"/>
        </w:trPr>
        <w:tc>
          <w:tcPr>
            <w:tcW w:w="0" w:type="auto"/>
          </w:tcPr>
          <w:p w14:paraId="3FAF6569" w14:textId="6730FB78" w:rsidR="005C4D8B" w:rsidRDefault="038818CC" w:rsidP="09BE081B">
            <w:pPr>
              <w:pStyle w:val="NormalWeb"/>
              <w:jc w:val="center"/>
              <w:rPr>
                <w:rFonts w:ascii="Cambria" w:hAnsi="Cambria"/>
                <w:sz w:val="20"/>
                <w:szCs w:val="20"/>
                <w:lang w:val="en-US"/>
              </w:rPr>
            </w:pPr>
            <w:r w:rsidRPr="4D5F01EE">
              <w:rPr>
                <w:rFonts w:ascii="Cambria" w:hAnsi="Cambria"/>
                <w:sz w:val="20"/>
                <w:szCs w:val="20"/>
              </w:rPr>
              <w:t>Rendimiento</w:t>
            </w:r>
            <w:r w:rsidR="426FE7D0" w:rsidRPr="4D5F01EE">
              <w:rPr>
                <w:rFonts w:ascii="Cambria" w:hAnsi="Cambria"/>
                <w:sz w:val="20"/>
                <w:szCs w:val="20"/>
              </w:rPr>
              <w:t xml:space="preserve"> productivo</w:t>
            </w:r>
          </w:p>
        </w:tc>
        <w:tc>
          <w:tcPr>
            <w:tcW w:w="0" w:type="auto"/>
          </w:tcPr>
          <w:p w14:paraId="46D24E1A" w14:textId="77777777" w:rsidR="005C4D8B" w:rsidRDefault="612877BB" w:rsidP="09BE081B">
            <w:pPr>
              <w:pStyle w:val="NormalWeb"/>
              <w:jc w:val="center"/>
              <w:rPr>
                <w:rFonts w:ascii="Cambria" w:hAnsi="Cambria"/>
                <w:sz w:val="20"/>
                <w:szCs w:val="20"/>
              </w:rPr>
            </w:pPr>
            <w:r w:rsidRPr="09BE081B">
              <w:rPr>
                <w:rFonts w:ascii="Cambria" w:hAnsi="Cambria"/>
                <w:sz w:val="20"/>
                <w:szCs w:val="20"/>
              </w:rPr>
              <w:t>Valor promedio de producción por área cultivada en t/ha</w:t>
            </w:r>
          </w:p>
        </w:tc>
        <w:tc>
          <w:tcPr>
            <w:tcW w:w="0" w:type="auto"/>
          </w:tcPr>
          <w:p w14:paraId="7D7BA058" w14:textId="77777777" w:rsidR="005C4D8B" w:rsidRDefault="612877BB" w:rsidP="09BE081B">
            <w:pPr>
              <w:pStyle w:val="NormalWeb"/>
              <w:jc w:val="center"/>
              <w:rPr>
                <w:rFonts w:ascii="Cambria" w:hAnsi="Cambria"/>
                <w:sz w:val="20"/>
                <w:szCs w:val="20"/>
              </w:rPr>
            </w:pPr>
            <w:r w:rsidRPr="09BE081B">
              <w:rPr>
                <w:rFonts w:ascii="Cambria" w:hAnsi="Cambria"/>
                <w:sz w:val="20"/>
                <w:szCs w:val="20"/>
              </w:rPr>
              <w:t>FNC</w:t>
            </w:r>
          </w:p>
        </w:tc>
      </w:tr>
    </w:tbl>
    <w:p w14:paraId="6A9426C6" w14:textId="6AA901D2" w:rsidR="4D5F01EE" w:rsidRDefault="4D5F01EE" w:rsidP="4D5F01EE">
      <w:pPr>
        <w:pStyle w:val="NormalWeb"/>
        <w:spacing w:beforeAutospacing="0" w:afterAutospacing="0"/>
        <w:jc w:val="both"/>
        <w:rPr>
          <w:sz w:val="20"/>
          <w:szCs w:val="20"/>
        </w:rPr>
      </w:pPr>
    </w:p>
    <w:p w14:paraId="2D0240E8" w14:textId="77777777" w:rsidR="005C4D8B" w:rsidRPr="00374598" w:rsidRDefault="038818CC" w:rsidP="4D5F01EE">
      <w:pPr>
        <w:pStyle w:val="NormalWeb"/>
        <w:spacing w:beforeAutospacing="0" w:afterAutospacing="0"/>
        <w:jc w:val="both"/>
        <w:rPr>
          <w:sz w:val="20"/>
          <w:szCs w:val="20"/>
        </w:rPr>
      </w:pPr>
      <w:r w:rsidRPr="4D5F01EE">
        <w:rPr>
          <w:sz w:val="20"/>
          <w:szCs w:val="20"/>
        </w:rPr>
        <w:t>* IDEAM. Instituto de hidrología, meteorología y estudios ambientales</w:t>
      </w:r>
    </w:p>
    <w:p w14:paraId="4A80DDAC" w14:textId="77777777" w:rsidR="005C4D8B" w:rsidRPr="00374598" w:rsidRDefault="038818CC" w:rsidP="4D5F01EE">
      <w:pPr>
        <w:pStyle w:val="NormalWeb"/>
        <w:spacing w:beforeAutospacing="0" w:afterAutospacing="0"/>
        <w:jc w:val="both"/>
        <w:rPr>
          <w:sz w:val="20"/>
          <w:szCs w:val="20"/>
          <w:lang w:val="en-US"/>
        </w:rPr>
      </w:pPr>
      <w:r w:rsidRPr="4D5F01EE">
        <w:rPr>
          <w:sz w:val="20"/>
          <w:szCs w:val="20"/>
        </w:rPr>
        <w:t xml:space="preserve">* NASA. </w:t>
      </w:r>
      <w:proofErr w:type="spellStart"/>
      <w:r w:rsidRPr="4D5F01EE">
        <w:rPr>
          <w:sz w:val="20"/>
          <w:szCs w:val="20"/>
        </w:rPr>
        <w:t>National</w:t>
      </w:r>
      <w:proofErr w:type="spellEnd"/>
      <w:r w:rsidRPr="4D5F01EE">
        <w:rPr>
          <w:sz w:val="20"/>
          <w:szCs w:val="20"/>
        </w:rPr>
        <w:t xml:space="preserve"> </w:t>
      </w:r>
      <w:proofErr w:type="spellStart"/>
      <w:r w:rsidRPr="4D5F01EE">
        <w:rPr>
          <w:sz w:val="20"/>
          <w:szCs w:val="20"/>
        </w:rPr>
        <w:t>Aeronautics</w:t>
      </w:r>
      <w:proofErr w:type="spellEnd"/>
      <w:r w:rsidRPr="4D5F01EE">
        <w:rPr>
          <w:sz w:val="20"/>
          <w:szCs w:val="20"/>
        </w:rPr>
        <w:t xml:space="preserve"> and </w:t>
      </w:r>
      <w:proofErr w:type="spellStart"/>
      <w:r w:rsidRPr="4D5F01EE">
        <w:rPr>
          <w:sz w:val="20"/>
          <w:szCs w:val="20"/>
        </w:rPr>
        <w:t>Space</w:t>
      </w:r>
      <w:proofErr w:type="spellEnd"/>
      <w:r w:rsidRPr="4D5F01EE">
        <w:rPr>
          <w:sz w:val="20"/>
          <w:szCs w:val="20"/>
        </w:rPr>
        <w:t xml:space="preserve"> </w:t>
      </w:r>
      <w:proofErr w:type="spellStart"/>
      <w:r w:rsidRPr="4D5F01EE">
        <w:rPr>
          <w:sz w:val="20"/>
          <w:szCs w:val="20"/>
        </w:rPr>
        <w:t>Administration</w:t>
      </w:r>
      <w:proofErr w:type="spellEnd"/>
    </w:p>
    <w:p w14:paraId="4CC4DDB6" w14:textId="77777777" w:rsidR="005C4D8B" w:rsidRPr="00374598" w:rsidRDefault="038818CC" w:rsidP="4D5F01EE">
      <w:pPr>
        <w:pStyle w:val="NormalWeb"/>
        <w:spacing w:beforeAutospacing="0" w:afterAutospacing="0"/>
        <w:jc w:val="both"/>
        <w:rPr>
          <w:sz w:val="20"/>
          <w:szCs w:val="20"/>
        </w:rPr>
      </w:pPr>
      <w:r w:rsidRPr="4D5F01EE">
        <w:rPr>
          <w:sz w:val="20"/>
          <w:szCs w:val="20"/>
        </w:rPr>
        <w:t>* FNC. Fondo Nacional de Cafeteros</w:t>
      </w:r>
    </w:p>
    <w:p w14:paraId="377A5ADF" w14:textId="77777777" w:rsidR="005C4D8B" w:rsidRPr="00374598" w:rsidRDefault="038818CC" w:rsidP="4D5F01EE">
      <w:pPr>
        <w:pStyle w:val="NormalWeb"/>
        <w:spacing w:beforeAutospacing="0" w:afterAutospacing="0"/>
        <w:jc w:val="both"/>
        <w:rPr>
          <w:sz w:val="20"/>
          <w:szCs w:val="20"/>
        </w:rPr>
      </w:pPr>
      <w:r w:rsidRPr="4D5F01EE">
        <w:rPr>
          <w:sz w:val="20"/>
          <w:szCs w:val="20"/>
        </w:rPr>
        <w:t>* EVA. Evaluación Agropecuaria Municipal</w:t>
      </w:r>
    </w:p>
    <w:p w14:paraId="16AAA99F" w14:textId="7437DB43" w:rsidR="005C4D8B" w:rsidRDefault="426FE7D0" w:rsidP="4D5F01EE">
      <w:pPr>
        <w:pStyle w:val="Ttulo2"/>
        <w:spacing w:after="0"/>
        <w:jc w:val="center"/>
        <w:rPr>
          <w:lang w:val="es-CO"/>
        </w:rPr>
      </w:pPr>
      <w:r>
        <w:t>Cambios</w:t>
      </w:r>
    </w:p>
    <w:p w14:paraId="587F7C2B" w14:textId="20E2C1E1" w:rsidR="476E2978" w:rsidRDefault="0CA9314E" w:rsidP="4D5F01EE">
      <w:pPr>
        <w:pStyle w:val="Ttulo3"/>
        <w:spacing w:before="0" w:after="0" w:line="240" w:lineRule="auto"/>
        <w:jc w:val="both"/>
        <w:rPr>
          <w:sz w:val="22"/>
          <w:szCs w:val="22"/>
        </w:rPr>
      </w:pPr>
      <w:r w:rsidRPr="4D5F01EE">
        <w:rPr>
          <w:sz w:val="22"/>
          <w:szCs w:val="22"/>
        </w:rPr>
        <w:t>Variables climáticas reales.</w:t>
      </w:r>
    </w:p>
    <w:p w14:paraId="2EDC38E3" w14:textId="5A9E8B2B" w:rsidR="720BDE5D" w:rsidRDefault="720BDE5D" w:rsidP="09BE081B">
      <w:pPr>
        <w:pStyle w:val="Prrafodelista"/>
        <w:numPr>
          <w:ilvl w:val="0"/>
          <w:numId w:val="15"/>
        </w:numPr>
        <w:spacing w:line="240" w:lineRule="auto"/>
      </w:pPr>
      <w:r>
        <w:t xml:space="preserve">En la Entrega 2, </w:t>
      </w:r>
      <w:r w:rsidR="5AFC4F66">
        <w:t xml:space="preserve">las </w:t>
      </w:r>
      <w:r>
        <w:t>variables climáticas (temperatura</w:t>
      </w:r>
      <w:r w:rsidR="44C58D51">
        <w:t>s, precipitación</w:t>
      </w:r>
      <w:r>
        <w:t xml:space="preserve"> y humedad) se habían simulado con distribuciones normales “razonables” para poder avanzar con el prototipo.</w:t>
      </w:r>
    </w:p>
    <w:p w14:paraId="5C8D5EF2" w14:textId="2E160AB5" w:rsidR="720BDE5D" w:rsidRDefault="720BDE5D" w:rsidP="09BE081B">
      <w:pPr>
        <w:pStyle w:val="Prrafodelista"/>
        <w:numPr>
          <w:ilvl w:val="0"/>
          <w:numId w:val="15"/>
        </w:numPr>
        <w:spacing w:line="240" w:lineRule="auto"/>
      </w:pPr>
      <w:r>
        <w:t>En esta entrega, se reemplazaron esas simulaciones por datos reales provenientes de NASA POWER y de archivos de precipitación construidos a partir de fuentes oficiales (IDEAM).</w:t>
      </w:r>
    </w:p>
    <w:p w14:paraId="553A1F52" w14:textId="35E061B9" w:rsidR="720BDE5D" w:rsidRDefault="720BDE5D" w:rsidP="09BE081B">
      <w:pPr>
        <w:pStyle w:val="Prrafodelista"/>
        <w:numPr>
          <w:ilvl w:val="0"/>
          <w:numId w:val="15"/>
        </w:numPr>
        <w:spacing w:line="240" w:lineRule="auto"/>
      </w:pPr>
      <w:r>
        <w:t>Se implementó un notebook exclusivo de limpieza climática</w:t>
      </w:r>
      <w:r w:rsidR="594BC714">
        <w:t xml:space="preserve"> (</w:t>
      </w:r>
      <w:proofErr w:type="spellStart"/>
      <w:r w:rsidR="594BC714">
        <w:t>ETL_Temp_HR</w:t>
      </w:r>
      <w:proofErr w:type="spellEnd"/>
      <w:r w:rsidR="594BC714">
        <w:t>) y precipitación (</w:t>
      </w:r>
      <w:proofErr w:type="spellStart"/>
      <w:r w:rsidR="594BC714">
        <w:t>ETL_Precipitacion</w:t>
      </w:r>
      <w:proofErr w:type="spellEnd"/>
      <w:r w:rsidR="594BC714">
        <w:t>)</w:t>
      </w:r>
      <w:r>
        <w:t>, donde:</w:t>
      </w:r>
    </w:p>
    <w:p w14:paraId="640CBF68" w14:textId="4C89C71A" w:rsidR="720BDE5D" w:rsidRDefault="3B2394FF" w:rsidP="4D5F01EE">
      <w:pPr>
        <w:pStyle w:val="Prrafodelista"/>
        <w:numPr>
          <w:ilvl w:val="1"/>
          <w:numId w:val="15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Se descargan y procesan los archivos originales (formato mensual).</w:t>
      </w:r>
    </w:p>
    <w:p w14:paraId="0C6170E2" w14:textId="73298F07" w:rsidR="720BDE5D" w:rsidRDefault="3B2394FF" w:rsidP="4D5F01EE">
      <w:pPr>
        <w:pStyle w:val="Prrafodelista"/>
        <w:numPr>
          <w:ilvl w:val="1"/>
          <w:numId w:val="15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Se corrigen encabezados y estructuras particulares de NASA POWER.</w:t>
      </w:r>
    </w:p>
    <w:p w14:paraId="094F8964" w14:textId="57BA0B8B" w:rsidR="720BDE5D" w:rsidRDefault="3B2394FF" w:rsidP="4D5F01EE">
      <w:pPr>
        <w:pStyle w:val="Prrafodelista"/>
        <w:numPr>
          <w:ilvl w:val="1"/>
          <w:numId w:val="15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 xml:space="preserve">Se construye una serie mensual continua 2012–2019 para Boyacá con: </w:t>
      </w:r>
      <w:proofErr w:type="spellStart"/>
      <w:r w:rsidRPr="4D5F01EE">
        <w:rPr>
          <w:rFonts w:eastAsia="Calibri" w:cs="Calibri"/>
        </w:rPr>
        <w:t>TempMax</w:t>
      </w:r>
      <w:proofErr w:type="spellEnd"/>
      <w:r w:rsidRPr="4D5F01EE">
        <w:rPr>
          <w:rFonts w:eastAsia="Calibri" w:cs="Calibri"/>
        </w:rPr>
        <w:t xml:space="preserve">, </w:t>
      </w:r>
      <w:proofErr w:type="spellStart"/>
      <w:r w:rsidRPr="4D5F01EE">
        <w:rPr>
          <w:rFonts w:eastAsia="Calibri" w:cs="Calibri"/>
        </w:rPr>
        <w:t>TempMin</w:t>
      </w:r>
      <w:proofErr w:type="spellEnd"/>
      <w:r w:rsidRPr="4D5F01EE">
        <w:rPr>
          <w:rFonts w:eastAsia="Calibri" w:cs="Calibri"/>
        </w:rPr>
        <w:t xml:space="preserve">, </w:t>
      </w:r>
      <w:proofErr w:type="spellStart"/>
      <w:r w:rsidRPr="4D5F01EE">
        <w:rPr>
          <w:rFonts w:eastAsia="Calibri" w:cs="Calibri"/>
        </w:rPr>
        <w:t>HumedadRelativa</w:t>
      </w:r>
      <w:proofErr w:type="spellEnd"/>
      <w:r w:rsidRPr="4D5F01EE">
        <w:rPr>
          <w:rFonts w:eastAsia="Calibri" w:cs="Calibri"/>
        </w:rPr>
        <w:t xml:space="preserve"> y </w:t>
      </w:r>
      <w:r w:rsidR="7FD7F348" w:rsidRPr="4D5F01EE">
        <w:rPr>
          <w:rFonts w:eastAsia="Calibri" w:cs="Calibri"/>
        </w:rPr>
        <w:t>Precipitación</w:t>
      </w:r>
      <w:r w:rsidRPr="4D5F01EE">
        <w:rPr>
          <w:rFonts w:eastAsia="Calibri" w:cs="Calibri"/>
        </w:rPr>
        <w:t>.</w:t>
      </w:r>
    </w:p>
    <w:p w14:paraId="05050B9B" w14:textId="5774B1FE" w:rsidR="0A24898B" w:rsidRDefault="7DAD444B" w:rsidP="4D5F01EE">
      <w:pPr>
        <w:pStyle w:val="Ttulo3"/>
        <w:spacing w:before="0" w:after="0" w:line="240" w:lineRule="auto"/>
        <w:jc w:val="both"/>
        <w:rPr>
          <w:sz w:val="22"/>
          <w:szCs w:val="22"/>
        </w:rPr>
      </w:pPr>
      <w:r w:rsidRPr="4D5F01EE">
        <w:rPr>
          <w:sz w:val="22"/>
          <w:szCs w:val="22"/>
        </w:rPr>
        <w:t>Rendimientos: de reparto artificial a serie mensual observada</w:t>
      </w:r>
    </w:p>
    <w:p w14:paraId="55E4A634" w14:textId="5C6C50F5" w:rsidR="0A24898B" w:rsidRDefault="0A24898B" w:rsidP="09BE081B">
      <w:pPr>
        <w:pStyle w:val="Prrafodelista"/>
        <w:numPr>
          <w:ilvl w:val="0"/>
          <w:numId w:val="13"/>
        </w:numPr>
        <w:spacing w:line="240" w:lineRule="auto"/>
      </w:pPr>
      <w:r>
        <w:t>En la Entrega 2 no se contaba con rendimientos mensuales directos; solo con valores anuales departamentales.</w:t>
      </w:r>
    </w:p>
    <w:p w14:paraId="09D65847" w14:textId="3EFD3B9F" w:rsidR="0A24898B" w:rsidRDefault="0A24898B" w:rsidP="09BE081B">
      <w:pPr>
        <w:pStyle w:val="Prrafodelista"/>
        <w:numPr>
          <w:ilvl w:val="0"/>
          <w:numId w:val="13"/>
        </w:numPr>
        <w:spacing w:line="240" w:lineRule="auto"/>
      </w:pPr>
      <w:r>
        <w:t>Para poder entrenar un modelo mensual, se había construido una proyección estacional sintética:</w:t>
      </w:r>
    </w:p>
    <w:p w14:paraId="48EB08BE" w14:textId="3A127D4B" w:rsidR="0A24898B" w:rsidRDefault="7DAD444B" w:rsidP="4D5F01EE">
      <w:pPr>
        <w:pStyle w:val="Prrafodelista"/>
        <w:numPr>
          <w:ilvl w:val="1"/>
          <w:numId w:val="13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Se definió un patrón mensual (vector de 12 pesos que suman 1).</w:t>
      </w:r>
    </w:p>
    <w:p w14:paraId="3ADE7944" w14:textId="66A25372" w:rsidR="0A24898B" w:rsidRDefault="7DAD444B" w:rsidP="4D5F01EE">
      <w:pPr>
        <w:pStyle w:val="Prrafodelista"/>
        <w:numPr>
          <w:ilvl w:val="1"/>
          <w:numId w:val="13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Cada rendimiento anual se repartió entre los 12 meses usando ese patrón.</w:t>
      </w:r>
    </w:p>
    <w:p w14:paraId="652C8E6A" w14:textId="33C0C7F4" w:rsidR="0A24898B" w:rsidRDefault="7DAD444B" w:rsidP="4D5F01EE">
      <w:pPr>
        <w:pStyle w:val="Prrafodelista"/>
        <w:numPr>
          <w:ilvl w:val="0"/>
          <w:numId w:val="13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En esta e</w:t>
      </w:r>
      <w:r w:rsidRPr="4D5F01EE">
        <w:rPr>
          <w:rFonts w:asciiTheme="minorHAnsi" w:eastAsiaTheme="minorEastAsia" w:hAnsiTheme="minorHAnsi"/>
        </w:rPr>
        <w:t>ntrega se sustituyó ese enfoque por datos observados y compilados en el archivo</w:t>
      </w:r>
      <w:r w:rsidR="0A24898B">
        <w:br/>
      </w:r>
      <w:r w:rsidRPr="4D5F01EE">
        <w:rPr>
          <w:rFonts w:eastAsia="Calibri" w:cs="Calibri"/>
        </w:rPr>
        <w:t xml:space="preserve"> </w:t>
      </w:r>
      <w:r w:rsidRPr="4D5F01EE">
        <w:rPr>
          <w:rFonts w:eastAsia="Calibri" w:cs="Calibri"/>
          <w:b/>
          <w:bCs/>
        </w:rPr>
        <w:t>“Producción y Rendimiento Mensual en Boyacá_12-19.xlsx”</w:t>
      </w:r>
      <w:r w:rsidRPr="4D5F01EE">
        <w:rPr>
          <w:rFonts w:eastAsia="Calibri" w:cs="Calibri"/>
        </w:rPr>
        <w:t>:</w:t>
      </w:r>
    </w:p>
    <w:p w14:paraId="0DACDF1A" w14:textId="48211484" w:rsidR="0A24898B" w:rsidRDefault="7DAD444B" w:rsidP="4D5F01EE">
      <w:pPr>
        <w:pStyle w:val="Prrafodelista"/>
        <w:numPr>
          <w:ilvl w:val="1"/>
          <w:numId w:val="13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Se usan directamente los rendimientos mensuales reales (t/ha) para 2012–2019.</w:t>
      </w:r>
    </w:p>
    <w:p w14:paraId="19B76C7A" w14:textId="190A553C" w:rsidR="0A24898B" w:rsidRDefault="7DAD444B" w:rsidP="4D5F01EE">
      <w:pPr>
        <w:pStyle w:val="Prrafodelista"/>
        <w:numPr>
          <w:ilvl w:val="1"/>
          <w:numId w:val="13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Se hace una limpieza básica (tipos numéricos, fechas, ausencia de duplicados).</w:t>
      </w:r>
    </w:p>
    <w:p w14:paraId="49986365" w14:textId="1F81D3C9" w:rsidR="0A24898B" w:rsidRDefault="0A24898B" w:rsidP="09BE081B">
      <w:pPr>
        <w:pStyle w:val="Prrafodelista"/>
        <w:numPr>
          <w:ilvl w:val="0"/>
          <w:numId w:val="13"/>
        </w:numPr>
        <w:spacing w:line="240" w:lineRule="auto"/>
      </w:pPr>
      <w:r>
        <w:t>Esto significa que el target del modelo ahora es una serie mensual real, no una interpolación, lo que mejora la interpretación de resultados y la validez del modelo para soportar decisiones de seguro indexado.</w:t>
      </w:r>
    </w:p>
    <w:p w14:paraId="75EA83CA" w14:textId="55F6507E" w:rsidR="09BE081B" w:rsidRDefault="09BE081B" w:rsidP="09BE081B">
      <w:pPr>
        <w:pStyle w:val="Prrafodelista"/>
        <w:spacing w:line="240" w:lineRule="auto"/>
        <w:ind w:hanging="360"/>
      </w:pPr>
    </w:p>
    <w:p w14:paraId="2928A4E9" w14:textId="2D5C1C27" w:rsidR="4ECA1522" w:rsidRDefault="4880B607" w:rsidP="4D5F01EE">
      <w:pPr>
        <w:pStyle w:val="Ttulo3"/>
        <w:spacing w:before="0" w:after="0" w:afterAutospacing="1" w:line="240" w:lineRule="auto"/>
        <w:jc w:val="both"/>
        <w:rPr>
          <w:sz w:val="22"/>
          <w:szCs w:val="22"/>
        </w:rPr>
      </w:pPr>
      <w:r w:rsidRPr="4D5F01EE">
        <w:rPr>
          <w:sz w:val="22"/>
          <w:szCs w:val="22"/>
        </w:rPr>
        <w:t>Reentrenamiento con datos reales</w:t>
      </w:r>
    </w:p>
    <w:p w14:paraId="5F64EFE0" w14:textId="0FDB66AF" w:rsidR="4ECA1522" w:rsidRDefault="4ECA1522" w:rsidP="09BE081B">
      <w:pPr>
        <w:pStyle w:val="Prrafodelista"/>
        <w:numPr>
          <w:ilvl w:val="0"/>
          <w:numId w:val="15"/>
        </w:numPr>
        <w:spacing w:afterAutospacing="1" w:line="240" w:lineRule="auto"/>
      </w:pPr>
      <w:r>
        <w:t xml:space="preserve">Todos los modelos se reentrenaron con el nuevo </w:t>
      </w:r>
      <w:proofErr w:type="spellStart"/>
      <w:r>
        <w:t>dataset</w:t>
      </w:r>
      <w:proofErr w:type="spellEnd"/>
      <w:r>
        <w:t>:</w:t>
      </w:r>
    </w:p>
    <w:p w14:paraId="49D06E7A" w14:textId="23954C12" w:rsidR="4ECA1522" w:rsidRDefault="4ECA1522" w:rsidP="09BE081B">
      <w:pPr>
        <w:pStyle w:val="Prrafodelista"/>
        <w:numPr>
          <w:ilvl w:val="1"/>
          <w:numId w:val="15"/>
        </w:numPr>
        <w:spacing w:before="240" w:after="240" w:line="240" w:lineRule="auto"/>
      </w:pPr>
      <w:r>
        <w:t>Ya no se usan valores simulados de clima.</w:t>
      </w:r>
    </w:p>
    <w:p w14:paraId="7D1777B1" w14:textId="6E35B2A2" w:rsidR="4ECA1522" w:rsidRDefault="4ECA1522" w:rsidP="09BE081B">
      <w:pPr>
        <w:pStyle w:val="Prrafodelista"/>
        <w:numPr>
          <w:ilvl w:val="1"/>
          <w:numId w:val="15"/>
        </w:numPr>
        <w:spacing w:before="240" w:after="240" w:line="240" w:lineRule="auto"/>
      </w:pPr>
      <w:r>
        <w:t>Se corrigen posibles sesgos de las simulaciones anteriores.</w:t>
      </w:r>
    </w:p>
    <w:p w14:paraId="7C5855EA" w14:textId="4E430447" w:rsidR="4ECA1522" w:rsidRDefault="4ECA1522" w:rsidP="09BE081B">
      <w:pPr>
        <w:pStyle w:val="Prrafodelista"/>
        <w:numPr>
          <w:ilvl w:val="0"/>
          <w:numId w:val="15"/>
        </w:numPr>
        <w:spacing w:line="240" w:lineRule="auto"/>
      </w:pPr>
      <w:r>
        <w:lastRenderedPageBreak/>
        <w:t>Esto hace que las métricas actuales reflejen mucho mejor el comportamiento real de la relación clima–vegetación–rendimiento.</w:t>
      </w:r>
    </w:p>
    <w:p w14:paraId="4BB05FE2" w14:textId="71655DFD" w:rsidR="09BE081B" w:rsidRDefault="09BE081B" w:rsidP="09BE081B">
      <w:pPr>
        <w:pStyle w:val="Prrafodelista"/>
        <w:spacing w:line="240" w:lineRule="auto"/>
        <w:ind w:hanging="360"/>
      </w:pPr>
    </w:p>
    <w:p w14:paraId="0E96D081" w14:textId="4235706A" w:rsidR="7F01DD4B" w:rsidRDefault="7BD8343A" w:rsidP="4D5F01EE">
      <w:pPr>
        <w:pStyle w:val="Ttulo3"/>
        <w:spacing w:before="0" w:after="0" w:line="240" w:lineRule="auto"/>
        <w:jc w:val="both"/>
        <w:rPr>
          <w:sz w:val="22"/>
          <w:szCs w:val="22"/>
        </w:rPr>
      </w:pPr>
      <w:r w:rsidRPr="4D5F01EE">
        <w:rPr>
          <w:sz w:val="22"/>
          <w:szCs w:val="22"/>
        </w:rPr>
        <w:t>Pipeline listo para producción</w:t>
      </w:r>
    </w:p>
    <w:p w14:paraId="4E9D1961" w14:textId="45B7837B" w:rsidR="7F01DD4B" w:rsidRDefault="7F01DD4B" w:rsidP="09BE081B">
      <w:pPr>
        <w:pStyle w:val="Prrafodelista"/>
        <w:numPr>
          <w:ilvl w:val="0"/>
          <w:numId w:val="14"/>
        </w:numPr>
        <w:spacing w:line="240" w:lineRule="auto"/>
      </w:pPr>
      <w:r>
        <w:t xml:space="preserve">Se encapsuló el preprocesamiento (imputación de faltantes, escalado, selección de variables) dentro de un Pipeline de </w:t>
      </w:r>
      <w:proofErr w:type="spellStart"/>
      <w:r>
        <w:t>scikit-learn</w:t>
      </w:r>
      <w:proofErr w:type="spellEnd"/>
      <w:r>
        <w:t>.</w:t>
      </w:r>
    </w:p>
    <w:p w14:paraId="7EA99FE1" w14:textId="2688CADB" w:rsidR="7F01DD4B" w:rsidRDefault="7F01DD4B" w:rsidP="09BE081B">
      <w:pPr>
        <w:pStyle w:val="Prrafodelista"/>
        <w:numPr>
          <w:ilvl w:val="0"/>
          <w:numId w:val="14"/>
        </w:numPr>
        <w:spacing w:line="240" w:lineRule="auto"/>
      </w:pPr>
      <w:r>
        <w:t xml:space="preserve">Se guardaron los artefactos en una carpeta de </w:t>
      </w:r>
      <w:proofErr w:type="spellStart"/>
      <w:r>
        <w:t>artifacts</w:t>
      </w:r>
      <w:proofErr w:type="spellEnd"/>
      <w:r>
        <w:t>/:</w:t>
      </w:r>
    </w:p>
    <w:p w14:paraId="292B7AA9" w14:textId="11A80F1F" w:rsidR="09BE081B" w:rsidRDefault="09BE081B" w:rsidP="4D5F01EE">
      <w:pPr>
        <w:pStyle w:val="Prrafodelista"/>
        <w:spacing w:before="240" w:after="240"/>
        <w:ind w:left="1440"/>
        <w:rPr>
          <w:rFonts w:asciiTheme="minorHAnsi" w:eastAsiaTheme="minorEastAsia" w:hAnsiTheme="minorHAnsi"/>
        </w:rPr>
      </w:pPr>
    </w:p>
    <w:p w14:paraId="70382F28" w14:textId="56B479F6" w:rsidR="7F01DD4B" w:rsidRDefault="7BD8343A" w:rsidP="4D5F01EE">
      <w:pPr>
        <w:pStyle w:val="Prrafodelista"/>
        <w:numPr>
          <w:ilvl w:val="1"/>
          <w:numId w:val="14"/>
        </w:numPr>
        <w:spacing w:before="240" w:after="240"/>
        <w:rPr>
          <w:lang w:val="es-CO"/>
        </w:rPr>
      </w:pPr>
      <w:r>
        <w:t>Modelo final (</w:t>
      </w:r>
      <w:r w:rsidRPr="4D5F01EE">
        <w:rPr>
          <w:rFonts w:ascii="Consolas" w:eastAsia="Consolas" w:hAnsi="Consolas" w:cs="Consolas"/>
        </w:rPr>
        <w:t>.</w:t>
      </w:r>
      <w:proofErr w:type="spellStart"/>
      <w:r w:rsidRPr="4D5F01EE">
        <w:rPr>
          <w:rFonts w:ascii="Consolas" w:eastAsia="Consolas" w:hAnsi="Consolas" w:cs="Consolas"/>
        </w:rPr>
        <w:t>pkl</w:t>
      </w:r>
      <w:proofErr w:type="spellEnd"/>
      <w:r>
        <w:t>)</w:t>
      </w:r>
    </w:p>
    <w:p w14:paraId="003E1891" w14:textId="7D269921" w:rsidR="7F01DD4B" w:rsidRDefault="7BD8343A" w:rsidP="4D5F01EE">
      <w:pPr>
        <w:pStyle w:val="Prrafodelista"/>
        <w:numPr>
          <w:ilvl w:val="1"/>
          <w:numId w:val="14"/>
        </w:numPr>
        <w:spacing w:before="240" w:after="240"/>
        <w:rPr>
          <w:rFonts w:asciiTheme="minorHAnsi" w:eastAsiaTheme="minorEastAsia" w:hAnsiTheme="minorHAnsi"/>
        </w:rPr>
      </w:pPr>
      <w:r w:rsidRPr="4D5F01EE">
        <w:rPr>
          <w:rFonts w:asciiTheme="minorHAnsi" w:eastAsiaTheme="minorEastAsia" w:hAnsiTheme="minorHAnsi"/>
        </w:rPr>
        <w:t xml:space="preserve">Orden de </w:t>
      </w:r>
      <w:proofErr w:type="spellStart"/>
      <w:r w:rsidRPr="4D5F01EE">
        <w:rPr>
          <w:rFonts w:asciiTheme="minorHAnsi" w:eastAsiaTheme="minorEastAsia" w:hAnsiTheme="minorHAnsi"/>
        </w:rPr>
        <w:t>features</w:t>
      </w:r>
      <w:proofErr w:type="spellEnd"/>
      <w:r w:rsidRPr="4D5F01EE">
        <w:rPr>
          <w:rFonts w:asciiTheme="minorHAnsi" w:eastAsiaTheme="minorEastAsia" w:hAnsiTheme="minorHAnsi"/>
        </w:rPr>
        <w:t>.</w:t>
      </w:r>
    </w:p>
    <w:p w14:paraId="40C47F8F" w14:textId="2163BC65" w:rsidR="7F01DD4B" w:rsidRDefault="7BD8343A" w:rsidP="4D5F01EE">
      <w:pPr>
        <w:pStyle w:val="Prrafodelista"/>
        <w:numPr>
          <w:ilvl w:val="1"/>
          <w:numId w:val="14"/>
        </w:numPr>
        <w:spacing w:before="240" w:after="240"/>
      </w:pPr>
      <w:proofErr w:type="spellStart"/>
      <w:r>
        <w:t>Metadata</w:t>
      </w:r>
      <w:proofErr w:type="spellEnd"/>
      <w:r>
        <w:t xml:space="preserve"> con métricas y número de observaciones.</w:t>
      </w:r>
    </w:p>
    <w:p w14:paraId="04C0F7EA" w14:textId="40BEB9A5" w:rsidR="7F01DD4B" w:rsidRDefault="7BD8343A" w:rsidP="4D5F01EE">
      <w:pPr>
        <w:pStyle w:val="Prrafodelista"/>
        <w:numPr>
          <w:ilvl w:val="1"/>
          <w:numId w:val="14"/>
        </w:numPr>
        <w:spacing w:before="240" w:after="240"/>
      </w:pPr>
      <w:proofErr w:type="spellStart"/>
      <w:r>
        <w:t>Dataset</w:t>
      </w:r>
      <w:proofErr w:type="spellEnd"/>
      <w:r>
        <w:t xml:space="preserve"> para el tablero.</w:t>
      </w:r>
    </w:p>
    <w:p w14:paraId="05E49AAE" w14:textId="141C653F" w:rsidR="09BE081B" w:rsidRDefault="09BE081B" w:rsidP="4D5F01EE">
      <w:pPr>
        <w:pStyle w:val="Prrafodelista"/>
        <w:spacing w:before="240" w:after="240"/>
        <w:ind w:left="1440"/>
      </w:pPr>
    </w:p>
    <w:p w14:paraId="7111FB45" w14:textId="2590A938" w:rsidR="7F01DD4B" w:rsidRDefault="7F01DD4B" w:rsidP="09BE081B">
      <w:pPr>
        <w:pStyle w:val="Prrafodelista"/>
        <w:numPr>
          <w:ilvl w:val="0"/>
          <w:numId w:val="14"/>
        </w:numPr>
        <w:spacing w:line="240" w:lineRule="auto"/>
      </w:pPr>
      <w:r>
        <w:t xml:space="preserve">Esto simplifica el despliegue: el </w:t>
      </w:r>
      <w:proofErr w:type="spellStart"/>
      <w:r>
        <w:t>dashboard</w:t>
      </w:r>
      <w:proofErr w:type="spellEnd"/>
      <w:r>
        <w:t xml:space="preserve"> solo necesita cargar el pipeline y enviarle los valores de entrada</w:t>
      </w:r>
    </w:p>
    <w:p w14:paraId="03525703" w14:textId="475693B3" w:rsidR="09BE081B" w:rsidRDefault="09BE081B" w:rsidP="09BE081B">
      <w:pPr>
        <w:pStyle w:val="Prrafodelista"/>
        <w:spacing w:line="240" w:lineRule="auto"/>
        <w:ind w:hanging="360"/>
      </w:pPr>
    </w:p>
    <w:p w14:paraId="0736B7AF" w14:textId="11B2E885" w:rsidR="4ECA1522" w:rsidRDefault="4880B607" w:rsidP="4D5F01EE">
      <w:pPr>
        <w:pStyle w:val="Ttulo3"/>
        <w:spacing w:before="0" w:after="0" w:line="240" w:lineRule="auto"/>
        <w:jc w:val="both"/>
        <w:rPr>
          <w:sz w:val="22"/>
          <w:szCs w:val="22"/>
        </w:rPr>
      </w:pPr>
      <w:r w:rsidRPr="4D5F01EE">
        <w:rPr>
          <w:sz w:val="22"/>
          <w:szCs w:val="22"/>
        </w:rPr>
        <w:t>Rediseño del panel de predicción</w:t>
      </w:r>
    </w:p>
    <w:p w14:paraId="6EBC46CB" w14:textId="160D7827" w:rsidR="4ECA1522" w:rsidRDefault="4ECA1522" w:rsidP="09BE081B">
      <w:pPr>
        <w:pStyle w:val="Prrafodelista"/>
        <w:numPr>
          <w:ilvl w:val="0"/>
          <w:numId w:val="22"/>
        </w:numPr>
        <w:spacing w:line="240" w:lineRule="auto"/>
      </w:pPr>
      <w:r>
        <w:t xml:space="preserve">Se organizaron mejor </w:t>
      </w:r>
      <w:proofErr w:type="gramStart"/>
      <w:r>
        <w:t>los sliders</w:t>
      </w:r>
      <w:proofErr w:type="gramEnd"/>
      <w:r>
        <w:t xml:space="preserve"> de entrada (mes, NDVI, EVI, precipitación, temperaturas, humedad) para que el usuario pueda interactuar de forma más intuitiva.</w:t>
      </w:r>
    </w:p>
    <w:p w14:paraId="7DA2C195" w14:textId="255D6EA7" w:rsidR="4ECA1522" w:rsidRDefault="4ECA1522" w:rsidP="09BE081B">
      <w:pPr>
        <w:pStyle w:val="Prrafodelista"/>
        <w:numPr>
          <w:ilvl w:val="0"/>
          <w:numId w:val="22"/>
        </w:numPr>
        <w:spacing w:line="240" w:lineRule="auto"/>
      </w:pPr>
      <w:r>
        <w:t xml:space="preserve">Se incorporó una sección de </w:t>
      </w:r>
      <w:r w:rsidRPr="09BE081B">
        <w:rPr>
          <w:b/>
          <w:bCs/>
        </w:rPr>
        <w:t>“Predicción vs historial”</w:t>
      </w:r>
      <w:r>
        <w:t xml:space="preserve"> para que el usuario compare la predicción actual con el comportamiento histórico.</w:t>
      </w:r>
    </w:p>
    <w:p w14:paraId="6DA7E27F" w14:textId="15FCF617" w:rsidR="09BE081B" w:rsidRDefault="09BE081B" w:rsidP="4D5F01EE">
      <w:pPr>
        <w:pStyle w:val="Prrafodelista"/>
        <w:spacing w:before="240" w:after="240"/>
      </w:pPr>
    </w:p>
    <w:p w14:paraId="6F330418" w14:textId="61DC0063" w:rsidR="4ECA1522" w:rsidRDefault="4880B607" w:rsidP="4D5F01EE">
      <w:pPr>
        <w:pStyle w:val="Ttulo3"/>
        <w:spacing w:before="0" w:after="0" w:line="240" w:lineRule="auto"/>
        <w:jc w:val="both"/>
        <w:rPr>
          <w:rFonts w:eastAsia="Calibri" w:cs="Calibri"/>
          <w:sz w:val="22"/>
          <w:szCs w:val="22"/>
        </w:rPr>
      </w:pPr>
      <w:r w:rsidRPr="4D5F01EE">
        <w:rPr>
          <w:rFonts w:eastAsia="Calibri" w:cs="Calibri"/>
          <w:sz w:val="22"/>
          <w:szCs w:val="22"/>
        </w:rPr>
        <w:t>Nuevo módulo de Riesgo Climático</w:t>
      </w:r>
    </w:p>
    <w:p w14:paraId="4D461D6A" w14:textId="66E0F046" w:rsidR="4ECA1522" w:rsidRDefault="4ECA1522" w:rsidP="09BE081B">
      <w:pPr>
        <w:pStyle w:val="Prrafodelista"/>
        <w:numPr>
          <w:ilvl w:val="0"/>
          <w:numId w:val="22"/>
        </w:numPr>
        <w:spacing w:line="240" w:lineRule="auto"/>
      </w:pPr>
      <w:r>
        <w:t>Este módulo no existía en la Entrega 2.</w:t>
      </w:r>
    </w:p>
    <w:p w14:paraId="542460E5" w14:textId="3C55B8B2" w:rsidR="4ECA1522" w:rsidRDefault="4ECA1522" w:rsidP="09BE081B">
      <w:pPr>
        <w:pStyle w:val="Prrafodelista"/>
        <w:numPr>
          <w:ilvl w:val="0"/>
          <w:numId w:val="22"/>
        </w:numPr>
        <w:spacing w:line="240" w:lineRule="auto"/>
      </w:pPr>
      <w:r>
        <w:t>Ahora el tablero incluye un mapa de Colombia donde se resalta Boyacá y se muestra un índice de riesgo climático entre 0 y 1.</w:t>
      </w:r>
    </w:p>
    <w:p w14:paraId="6BBC81A5" w14:textId="73A0419A" w:rsidR="271CB4F2" w:rsidRDefault="271CB4F2" w:rsidP="09BE081B">
      <w:pPr>
        <w:pStyle w:val="Prrafodelista"/>
        <w:numPr>
          <w:ilvl w:val="0"/>
          <w:numId w:val="22"/>
        </w:numPr>
        <w:spacing w:line="240" w:lineRule="auto"/>
      </w:pPr>
      <w:proofErr w:type="gramStart"/>
      <w:r>
        <w:t>El índice combina</w:t>
      </w:r>
      <w:proofErr w:type="gramEnd"/>
      <w:r w:rsidR="4ECA1522">
        <w:t xml:space="preserve"> información normalizada de:</w:t>
      </w:r>
    </w:p>
    <w:p w14:paraId="09D3E736" w14:textId="4BB5EF70" w:rsidR="4ECA1522" w:rsidRDefault="4880B607" w:rsidP="4D5F01EE">
      <w:pPr>
        <w:pStyle w:val="Prrafodelista"/>
        <w:numPr>
          <w:ilvl w:val="1"/>
          <w:numId w:val="22"/>
        </w:numPr>
        <w:spacing w:before="240" w:after="240"/>
      </w:pPr>
      <w:r>
        <w:t>Precipitación.</w:t>
      </w:r>
    </w:p>
    <w:p w14:paraId="20A74087" w14:textId="69C265AD" w:rsidR="4ECA1522" w:rsidRDefault="4880B607" w:rsidP="4D5F01EE">
      <w:pPr>
        <w:pStyle w:val="Prrafodelista"/>
        <w:numPr>
          <w:ilvl w:val="1"/>
          <w:numId w:val="22"/>
        </w:numPr>
        <w:spacing w:before="240" w:after="240"/>
      </w:pPr>
      <w:r>
        <w:t>Temperaturas extremas.</w:t>
      </w:r>
    </w:p>
    <w:p w14:paraId="4D58E3FE" w14:textId="0B8CF601" w:rsidR="4ECA1522" w:rsidRDefault="4880B607" w:rsidP="4D5F01EE">
      <w:pPr>
        <w:pStyle w:val="Prrafodelista"/>
        <w:numPr>
          <w:ilvl w:val="1"/>
          <w:numId w:val="22"/>
        </w:numPr>
        <w:spacing w:before="240" w:after="240"/>
      </w:pPr>
      <w:r>
        <w:t>Humedad relativa.</w:t>
      </w:r>
    </w:p>
    <w:p w14:paraId="2DC9CD48" w14:textId="69ED7C4C" w:rsidR="4ECA1522" w:rsidRDefault="4880B607" w:rsidP="4D5F01EE">
      <w:pPr>
        <w:pStyle w:val="Prrafodelista"/>
        <w:numPr>
          <w:ilvl w:val="1"/>
          <w:numId w:val="22"/>
        </w:numPr>
        <w:spacing w:before="240" w:after="240"/>
      </w:pPr>
      <w:r>
        <w:t>NDVI.</w:t>
      </w:r>
    </w:p>
    <w:p w14:paraId="3FDBE255" w14:textId="02ABB688" w:rsidR="720F6195" w:rsidRDefault="452AF37D" w:rsidP="4D5F01EE">
      <w:pPr>
        <w:pStyle w:val="Prrafodelista"/>
        <w:numPr>
          <w:ilvl w:val="1"/>
          <w:numId w:val="22"/>
        </w:numPr>
        <w:spacing w:before="240" w:after="240"/>
      </w:pPr>
      <w:r>
        <w:t>EVI</w:t>
      </w:r>
    </w:p>
    <w:p w14:paraId="6855315C" w14:textId="697EE5D5" w:rsidR="4ECA1522" w:rsidRDefault="4880B607" w:rsidP="4D5F01EE">
      <w:pPr>
        <w:pStyle w:val="Prrafodelista"/>
        <w:numPr>
          <w:ilvl w:val="0"/>
          <w:numId w:val="22"/>
        </w:numPr>
        <w:spacing w:before="240" w:after="240"/>
      </w:pPr>
      <w:r>
        <w:t>Se muestra también un resumen textual del nivel de riesgo (Bajo / Medio / Alto).</w:t>
      </w:r>
    </w:p>
    <w:p w14:paraId="6AB1C469" w14:textId="7D91320A" w:rsidR="09BE081B" w:rsidRDefault="09BE081B" w:rsidP="4D5F01EE">
      <w:pPr>
        <w:pStyle w:val="Prrafodelista"/>
        <w:spacing w:before="240" w:after="240"/>
      </w:pPr>
    </w:p>
    <w:p w14:paraId="6B14796D" w14:textId="31C5BEE1" w:rsidR="4ECA1522" w:rsidRDefault="4880B607" w:rsidP="4D5F01EE">
      <w:pPr>
        <w:pStyle w:val="Ttulo3"/>
        <w:spacing w:before="0" w:after="0" w:line="240" w:lineRule="auto"/>
        <w:jc w:val="both"/>
        <w:rPr>
          <w:rFonts w:eastAsia="Calibri" w:cs="Calibri"/>
          <w:sz w:val="22"/>
          <w:szCs w:val="22"/>
        </w:rPr>
      </w:pPr>
      <w:r w:rsidRPr="4D5F01EE">
        <w:rPr>
          <w:rFonts w:eastAsia="Calibri" w:cs="Calibri"/>
          <w:sz w:val="22"/>
          <w:szCs w:val="22"/>
        </w:rPr>
        <w:t>Mejoras en la experiencia de usuario</w:t>
      </w:r>
    </w:p>
    <w:p w14:paraId="0C08AA87" w14:textId="717101F4" w:rsidR="4ECA1522" w:rsidRDefault="4880B607" w:rsidP="4D5F01EE">
      <w:pPr>
        <w:pStyle w:val="Prrafodelista"/>
        <w:numPr>
          <w:ilvl w:val="0"/>
          <w:numId w:val="22"/>
        </w:numPr>
      </w:pPr>
      <w:r>
        <w:t>Se ajustaron colores, títulos y textos para que el tablero sea más interpretativo para un usuario no técnico.</w:t>
      </w:r>
    </w:p>
    <w:p w14:paraId="11D65B11" w14:textId="0F88A592" w:rsidR="4ECA1522" w:rsidRDefault="4880B607" w:rsidP="4D5F01EE">
      <w:pPr>
        <w:pStyle w:val="Prrafodelista"/>
        <w:numPr>
          <w:ilvl w:val="0"/>
          <w:numId w:val="22"/>
        </w:numPr>
        <w:spacing w:before="240" w:after="240"/>
      </w:pPr>
      <w:r>
        <w:t>Se agregaron pequeñas descripciones (</w:t>
      </w:r>
      <w:proofErr w:type="spellStart"/>
      <w:r>
        <w:t>tooltips</w:t>
      </w:r>
      <w:proofErr w:type="spellEnd"/>
      <w:r>
        <w:t xml:space="preserve"> y etiquetas) que ayudan a entender cada gráfico.</w:t>
      </w:r>
    </w:p>
    <w:p w14:paraId="5046BD49" w14:textId="446CAC98" w:rsidR="09BE081B" w:rsidRDefault="09BE081B" w:rsidP="4D5F01EE">
      <w:pPr>
        <w:pStyle w:val="Prrafodelista"/>
      </w:pPr>
    </w:p>
    <w:p w14:paraId="4160F160" w14:textId="2EBF0E27" w:rsidR="00847023" w:rsidRDefault="6ABB1B05" w:rsidP="4D5F01EE">
      <w:pPr>
        <w:pStyle w:val="Ttulo2"/>
        <w:jc w:val="center"/>
        <w:rPr>
          <w:lang w:val="es-CO"/>
        </w:rPr>
      </w:pPr>
      <w:r>
        <w:lastRenderedPageBreak/>
        <w:t>Desarrollo del modelo</w:t>
      </w:r>
    </w:p>
    <w:p w14:paraId="67BC8C09" w14:textId="53BCBD43" w:rsidR="00847023" w:rsidRDefault="6ABB1B05" w:rsidP="4D5F01EE">
      <w:pPr>
        <w:pStyle w:val="Ttulo3"/>
        <w:spacing w:before="0" w:after="0"/>
        <w:jc w:val="both"/>
        <w:rPr>
          <w:sz w:val="24"/>
          <w:szCs w:val="24"/>
        </w:rPr>
      </w:pPr>
      <w:r w:rsidRPr="4D5F01EE">
        <w:rPr>
          <w:sz w:val="22"/>
          <w:szCs w:val="22"/>
        </w:rPr>
        <w:t>Entrenamiento y métricas</w:t>
      </w:r>
    </w:p>
    <w:p w14:paraId="677EFF0A" w14:textId="77777777" w:rsidR="00847023" w:rsidRDefault="6ABB1B05" w:rsidP="4D5F01EE">
      <w:pPr>
        <w:rPr>
          <w:lang w:val="es-CO"/>
        </w:rPr>
      </w:pPr>
      <w:r>
        <w:t xml:space="preserve">Por medio de pruebas de selección de modelos de regresión, se estima el valor de rendimiento de los cultivos. Se testearon los siguientes modelos: </w:t>
      </w:r>
    </w:p>
    <w:p w14:paraId="73B09B77" w14:textId="2C43E7FA" w:rsidR="00847023" w:rsidRPr="00847023" w:rsidRDefault="6ABB1B05" w:rsidP="4D5F01EE">
      <w:pPr>
        <w:pStyle w:val="Prrafodelista"/>
        <w:numPr>
          <w:ilvl w:val="0"/>
          <w:numId w:val="23"/>
        </w:numPr>
        <w:rPr>
          <w:lang w:val="es-CO"/>
        </w:rPr>
      </w:pPr>
      <w:r w:rsidRPr="4D5F01EE">
        <w:rPr>
          <w:b/>
          <w:bCs/>
        </w:rPr>
        <w:t xml:space="preserve">Regresión lineal: </w:t>
      </w:r>
      <w:r>
        <w:t>simple y fácil de interpretar.</w:t>
      </w:r>
    </w:p>
    <w:p w14:paraId="49DE260D" w14:textId="2751EBD2" w:rsidR="00847023" w:rsidRPr="00847023" w:rsidRDefault="6ABB1B05" w:rsidP="4D5F01EE">
      <w:pPr>
        <w:pStyle w:val="Prrafodelista"/>
        <w:numPr>
          <w:ilvl w:val="0"/>
          <w:numId w:val="23"/>
        </w:numPr>
        <w:rPr>
          <w:lang w:val="es-CO"/>
        </w:rPr>
      </w:pPr>
      <w:proofErr w:type="spellStart"/>
      <w:r w:rsidRPr="4D5F01EE">
        <w:rPr>
          <w:b/>
          <w:bCs/>
        </w:rPr>
        <w:t>Random</w:t>
      </w:r>
      <w:proofErr w:type="spellEnd"/>
      <w:r w:rsidRPr="4D5F01EE">
        <w:rPr>
          <w:b/>
          <w:bCs/>
        </w:rPr>
        <w:t xml:space="preserve"> Forest: </w:t>
      </w:r>
      <w:r>
        <w:t>capaz de capturar relaciones no lineales.</w:t>
      </w:r>
    </w:p>
    <w:p w14:paraId="78EE8E57" w14:textId="14F0F2D7" w:rsidR="00847023" w:rsidRPr="00847023" w:rsidRDefault="6ABB1B05" w:rsidP="4D5F01EE">
      <w:pPr>
        <w:pStyle w:val="Prrafodelista"/>
        <w:numPr>
          <w:ilvl w:val="0"/>
          <w:numId w:val="23"/>
        </w:numPr>
        <w:rPr>
          <w:b/>
          <w:bCs/>
          <w:lang w:val="es-CO"/>
        </w:rPr>
      </w:pPr>
      <w:proofErr w:type="spellStart"/>
      <w:r w:rsidRPr="4D5F01EE">
        <w:rPr>
          <w:b/>
          <w:bCs/>
        </w:rPr>
        <w:t>Gradient</w:t>
      </w:r>
      <w:proofErr w:type="spellEnd"/>
      <w:r w:rsidRPr="4D5F01EE">
        <w:rPr>
          <w:b/>
          <w:bCs/>
        </w:rPr>
        <w:t xml:space="preserve"> Forest: </w:t>
      </w:r>
      <w:r>
        <w:t>modelo que suma “pequeños árboles” para mejorar paso.</w:t>
      </w:r>
    </w:p>
    <w:p w14:paraId="01FCE77B" w14:textId="64D1D9E7" w:rsidR="09BE081B" w:rsidRDefault="09BE081B" w:rsidP="4D5F01EE">
      <w:pPr>
        <w:pStyle w:val="Prrafodelista"/>
        <w:numPr>
          <w:ilvl w:val="0"/>
          <w:numId w:val="23"/>
        </w:numPr>
        <w:rPr>
          <w:b/>
          <w:bCs/>
        </w:rPr>
      </w:pPr>
    </w:p>
    <w:p w14:paraId="367012D9" w14:textId="3CC2F44A" w:rsidR="00755DA4" w:rsidRDefault="6ABB1B05" w:rsidP="4D5F01EE">
      <w:pPr>
        <w:rPr>
          <w:lang w:val="es-CO"/>
        </w:rPr>
      </w:pPr>
      <w:r>
        <w:t xml:space="preserve">Dado que se contempla un modelo de regresión, se consideraron las siguientes métricas de evaluación del modelo. </w:t>
      </w:r>
    </w:p>
    <w:p w14:paraId="43FA8D87" w14:textId="7D36B2A3" w:rsidR="00847023" w:rsidRPr="00755DA4" w:rsidRDefault="6ABB1B05" w:rsidP="4D5F01EE">
      <w:pPr>
        <w:pStyle w:val="Prrafodelista"/>
        <w:numPr>
          <w:ilvl w:val="0"/>
          <w:numId w:val="25"/>
        </w:numPr>
        <w:rPr>
          <w:b/>
          <w:bCs/>
          <w:vertAlign w:val="superscript"/>
          <w:lang w:val="es-CO"/>
        </w:rPr>
      </w:pPr>
      <w:r w:rsidRPr="4D5F01EE">
        <w:rPr>
          <w:b/>
          <w:bCs/>
        </w:rPr>
        <w:t>R</w:t>
      </w:r>
      <w:r w:rsidRPr="4D5F01EE">
        <w:rPr>
          <w:b/>
          <w:bCs/>
          <w:vertAlign w:val="superscript"/>
        </w:rPr>
        <w:t>2</w:t>
      </w:r>
      <w:r w:rsidRPr="4D5F01EE">
        <w:rPr>
          <w:b/>
          <w:bCs/>
        </w:rPr>
        <w:t xml:space="preserve">: </w:t>
      </w:r>
      <w:r>
        <w:t>Porcentaje de variación explicada</w:t>
      </w:r>
    </w:p>
    <w:p w14:paraId="5B9DFF8A" w14:textId="3997F4D5" w:rsidR="00847023" w:rsidRPr="00847023" w:rsidRDefault="6ABB1B05" w:rsidP="4D5F01EE">
      <w:pPr>
        <w:pStyle w:val="Prrafodelista"/>
        <w:numPr>
          <w:ilvl w:val="0"/>
          <w:numId w:val="24"/>
        </w:numPr>
        <w:rPr>
          <w:b/>
          <w:bCs/>
          <w:lang w:val="es-CO"/>
        </w:rPr>
      </w:pPr>
      <w:r w:rsidRPr="4D5F01EE">
        <w:rPr>
          <w:b/>
          <w:bCs/>
        </w:rPr>
        <w:t xml:space="preserve">RMSE: </w:t>
      </w:r>
      <w:r>
        <w:t>error cuadrático medio</w:t>
      </w:r>
    </w:p>
    <w:p w14:paraId="2B9E61C7" w14:textId="468BCE23" w:rsidR="00847023" w:rsidRDefault="6ABB1B05" w:rsidP="4D5F01EE">
      <w:pPr>
        <w:pStyle w:val="Prrafodelista"/>
        <w:numPr>
          <w:ilvl w:val="0"/>
          <w:numId w:val="24"/>
        </w:numPr>
        <w:rPr>
          <w:lang w:val="es-CO"/>
        </w:rPr>
      </w:pPr>
      <w:r w:rsidRPr="4D5F01EE">
        <w:rPr>
          <w:b/>
          <w:bCs/>
        </w:rPr>
        <w:t xml:space="preserve">MAE: </w:t>
      </w:r>
      <w:r>
        <w:t>error promedio.</w:t>
      </w:r>
    </w:p>
    <w:p w14:paraId="479A604E" w14:textId="713BD585" w:rsidR="00755DA4" w:rsidRDefault="39B4BA2C" w:rsidP="4D5F01EE">
      <w:pPr>
        <w:pStyle w:val="Ttulo3"/>
        <w:spacing w:line="240" w:lineRule="auto"/>
        <w:jc w:val="both"/>
        <w:rPr>
          <w:sz w:val="22"/>
          <w:szCs w:val="22"/>
        </w:rPr>
      </w:pPr>
      <w:r w:rsidRPr="4D5F01EE">
        <w:rPr>
          <w:sz w:val="22"/>
          <w:szCs w:val="22"/>
        </w:rPr>
        <w:t>Resultados de los modelos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2187"/>
        <w:gridCol w:w="1080"/>
        <w:gridCol w:w="1080"/>
        <w:gridCol w:w="1125"/>
      </w:tblGrid>
      <w:tr w:rsidR="09BE081B" w14:paraId="12903212" w14:textId="77777777" w:rsidTr="4D5F01EE">
        <w:trPr>
          <w:trHeight w:val="300"/>
          <w:jc w:val="center"/>
        </w:trPr>
        <w:tc>
          <w:tcPr>
            <w:tcW w:w="2187" w:type="dxa"/>
            <w:vAlign w:val="center"/>
          </w:tcPr>
          <w:p w14:paraId="383C880D" w14:textId="26516D14" w:rsidR="09BE081B" w:rsidRDefault="1839D387" w:rsidP="4D5F01EE">
            <w:pPr>
              <w:rPr>
                <w:rFonts w:eastAsia="Calibri" w:cs="Calibri"/>
                <w:b/>
                <w:bCs/>
              </w:rPr>
            </w:pPr>
            <w:r w:rsidRPr="4D5F01EE">
              <w:rPr>
                <w:rFonts w:eastAsia="Calibri" w:cs="Calibri"/>
                <w:b/>
                <w:bCs/>
              </w:rPr>
              <w:t>Modelo</w:t>
            </w:r>
          </w:p>
        </w:tc>
        <w:tc>
          <w:tcPr>
            <w:tcW w:w="1080" w:type="dxa"/>
            <w:vAlign w:val="center"/>
          </w:tcPr>
          <w:p w14:paraId="15878591" w14:textId="1DD6FD22" w:rsidR="09BE081B" w:rsidRDefault="1839D387" w:rsidP="4D5F01EE">
            <w:pPr>
              <w:rPr>
                <w:rFonts w:eastAsia="Calibri" w:cs="Calibri"/>
                <w:b/>
                <w:bCs/>
              </w:rPr>
            </w:pPr>
            <w:r w:rsidRPr="4D5F01EE">
              <w:rPr>
                <w:rFonts w:eastAsia="Calibri" w:cs="Calibri"/>
                <w:b/>
                <w:bCs/>
              </w:rPr>
              <w:t>MAE</w:t>
            </w:r>
          </w:p>
        </w:tc>
        <w:tc>
          <w:tcPr>
            <w:tcW w:w="1080" w:type="dxa"/>
            <w:vAlign w:val="center"/>
          </w:tcPr>
          <w:p w14:paraId="5CE7E51D" w14:textId="159F033F" w:rsidR="09BE081B" w:rsidRDefault="1839D387" w:rsidP="4D5F01EE">
            <w:pPr>
              <w:rPr>
                <w:rFonts w:eastAsia="Calibri" w:cs="Calibri"/>
                <w:b/>
                <w:bCs/>
              </w:rPr>
            </w:pPr>
            <w:r w:rsidRPr="4D5F01EE">
              <w:rPr>
                <w:rFonts w:eastAsia="Calibri" w:cs="Calibri"/>
                <w:b/>
                <w:bCs/>
              </w:rPr>
              <w:t>RMSE</w:t>
            </w:r>
          </w:p>
        </w:tc>
        <w:tc>
          <w:tcPr>
            <w:tcW w:w="1125" w:type="dxa"/>
            <w:vAlign w:val="center"/>
          </w:tcPr>
          <w:p w14:paraId="1C8F1610" w14:textId="23A3A54A" w:rsidR="09BE081B" w:rsidRDefault="1839D387" w:rsidP="4D5F01EE">
            <w:pPr>
              <w:rPr>
                <w:rFonts w:eastAsia="Calibri" w:cs="Calibri"/>
                <w:b/>
                <w:bCs/>
              </w:rPr>
            </w:pPr>
            <w:r w:rsidRPr="4D5F01EE">
              <w:rPr>
                <w:rFonts w:eastAsia="Calibri" w:cs="Calibri"/>
                <w:b/>
                <w:bCs/>
              </w:rPr>
              <w:t xml:space="preserve">R² </w:t>
            </w:r>
          </w:p>
        </w:tc>
      </w:tr>
      <w:tr w:rsidR="09BE081B" w14:paraId="1A830AE3" w14:textId="77777777" w:rsidTr="4D5F01EE">
        <w:trPr>
          <w:trHeight w:val="300"/>
          <w:jc w:val="center"/>
        </w:trPr>
        <w:tc>
          <w:tcPr>
            <w:tcW w:w="2187" w:type="dxa"/>
            <w:vAlign w:val="center"/>
          </w:tcPr>
          <w:p w14:paraId="5202C5A0" w14:textId="76797422" w:rsidR="09BE081B" w:rsidRDefault="1839D387" w:rsidP="4D5F01EE">
            <w:pPr>
              <w:rPr>
                <w:rFonts w:eastAsia="Calibri" w:cs="Calibri"/>
                <w:b/>
                <w:bCs/>
              </w:rPr>
            </w:pPr>
            <w:r w:rsidRPr="4D5F01EE">
              <w:rPr>
                <w:rFonts w:eastAsia="Calibri" w:cs="Calibri"/>
                <w:b/>
                <w:bCs/>
              </w:rPr>
              <w:t>Regresión Lineal</w:t>
            </w:r>
          </w:p>
        </w:tc>
        <w:tc>
          <w:tcPr>
            <w:tcW w:w="1080" w:type="dxa"/>
            <w:vAlign w:val="center"/>
          </w:tcPr>
          <w:p w14:paraId="0C9392C2" w14:textId="3C0A7AF2" w:rsidR="09BE081B" w:rsidRDefault="1839D387" w:rsidP="4D5F01EE">
            <w:pPr>
              <w:rPr>
                <w:rFonts w:eastAsia="Calibri" w:cs="Calibri"/>
              </w:rPr>
            </w:pPr>
            <w:r w:rsidRPr="4D5F01EE">
              <w:rPr>
                <w:rFonts w:eastAsia="Calibri" w:cs="Calibri"/>
              </w:rPr>
              <w:t>0.01155</w:t>
            </w:r>
          </w:p>
        </w:tc>
        <w:tc>
          <w:tcPr>
            <w:tcW w:w="1080" w:type="dxa"/>
            <w:vAlign w:val="center"/>
          </w:tcPr>
          <w:p w14:paraId="6F9784D4" w14:textId="195C5605" w:rsidR="09BE081B" w:rsidRDefault="1839D387" w:rsidP="4D5F01EE">
            <w:pPr>
              <w:rPr>
                <w:rFonts w:eastAsia="Calibri" w:cs="Calibri"/>
              </w:rPr>
            </w:pPr>
            <w:r w:rsidRPr="4D5F01EE">
              <w:rPr>
                <w:rFonts w:eastAsia="Calibri" w:cs="Calibri"/>
              </w:rPr>
              <w:t>0.01384</w:t>
            </w:r>
          </w:p>
        </w:tc>
        <w:tc>
          <w:tcPr>
            <w:tcW w:w="1125" w:type="dxa"/>
            <w:vAlign w:val="center"/>
          </w:tcPr>
          <w:p w14:paraId="091A698E" w14:textId="089D3992" w:rsidR="09BE081B" w:rsidRDefault="1839D387" w:rsidP="4D5F01EE">
            <w:pPr>
              <w:rPr>
                <w:rFonts w:eastAsia="Calibri" w:cs="Calibri"/>
                <w:b/>
                <w:bCs/>
              </w:rPr>
            </w:pPr>
            <w:r w:rsidRPr="4D5F01EE">
              <w:rPr>
                <w:rFonts w:eastAsia="Calibri" w:cs="Calibri"/>
                <w:b/>
                <w:bCs/>
              </w:rPr>
              <w:t>-0.429</w:t>
            </w:r>
          </w:p>
        </w:tc>
      </w:tr>
      <w:tr w:rsidR="09BE081B" w14:paraId="3226DA75" w14:textId="77777777" w:rsidTr="4D5F01EE">
        <w:trPr>
          <w:trHeight w:val="300"/>
          <w:jc w:val="center"/>
        </w:trPr>
        <w:tc>
          <w:tcPr>
            <w:tcW w:w="2187" w:type="dxa"/>
            <w:vAlign w:val="center"/>
          </w:tcPr>
          <w:p w14:paraId="1620A4D3" w14:textId="436B6CDF" w:rsidR="09BE081B" w:rsidRDefault="1839D387" w:rsidP="4D5F01EE">
            <w:pPr>
              <w:rPr>
                <w:rFonts w:eastAsia="Calibri" w:cs="Calibri"/>
                <w:b/>
                <w:bCs/>
              </w:rPr>
            </w:pPr>
            <w:proofErr w:type="spellStart"/>
            <w:r w:rsidRPr="4D5F01EE">
              <w:rPr>
                <w:rFonts w:eastAsia="Calibri" w:cs="Calibri"/>
                <w:b/>
                <w:bCs/>
              </w:rPr>
              <w:t>Random</w:t>
            </w:r>
            <w:proofErr w:type="spellEnd"/>
            <w:r w:rsidRPr="4D5F01EE">
              <w:rPr>
                <w:rFonts w:eastAsia="Calibri" w:cs="Calibri"/>
                <w:b/>
                <w:bCs/>
              </w:rPr>
              <w:t xml:space="preserve"> Forest</w:t>
            </w:r>
          </w:p>
        </w:tc>
        <w:tc>
          <w:tcPr>
            <w:tcW w:w="1080" w:type="dxa"/>
            <w:vAlign w:val="center"/>
          </w:tcPr>
          <w:p w14:paraId="1B36DA5C" w14:textId="33E278EA" w:rsidR="09BE081B" w:rsidRDefault="1839D387" w:rsidP="4D5F01EE">
            <w:pPr>
              <w:rPr>
                <w:rFonts w:eastAsia="Calibri" w:cs="Calibri"/>
              </w:rPr>
            </w:pPr>
            <w:r w:rsidRPr="4D5F01EE">
              <w:rPr>
                <w:rFonts w:eastAsia="Calibri" w:cs="Calibri"/>
              </w:rPr>
              <w:t>0.01074</w:t>
            </w:r>
          </w:p>
        </w:tc>
        <w:tc>
          <w:tcPr>
            <w:tcW w:w="1080" w:type="dxa"/>
            <w:vAlign w:val="center"/>
          </w:tcPr>
          <w:p w14:paraId="0130714C" w14:textId="79C49248" w:rsidR="09BE081B" w:rsidRDefault="1839D387" w:rsidP="4D5F01EE">
            <w:pPr>
              <w:rPr>
                <w:rFonts w:eastAsia="Calibri" w:cs="Calibri"/>
              </w:rPr>
            </w:pPr>
            <w:r w:rsidRPr="4D5F01EE">
              <w:rPr>
                <w:rFonts w:eastAsia="Calibri" w:cs="Calibri"/>
              </w:rPr>
              <w:t>0.01396</w:t>
            </w:r>
          </w:p>
        </w:tc>
        <w:tc>
          <w:tcPr>
            <w:tcW w:w="1125" w:type="dxa"/>
            <w:vAlign w:val="center"/>
          </w:tcPr>
          <w:p w14:paraId="57E5E10A" w14:textId="2BB9CA9E" w:rsidR="09BE081B" w:rsidRDefault="1839D387" w:rsidP="4D5F01EE">
            <w:pPr>
              <w:rPr>
                <w:rFonts w:eastAsia="Calibri" w:cs="Calibri"/>
                <w:b/>
                <w:bCs/>
              </w:rPr>
            </w:pPr>
            <w:r w:rsidRPr="4D5F01EE">
              <w:rPr>
                <w:rFonts w:eastAsia="Calibri" w:cs="Calibri"/>
                <w:b/>
                <w:bCs/>
              </w:rPr>
              <w:t>-0.455</w:t>
            </w:r>
          </w:p>
        </w:tc>
      </w:tr>
      <w:tr w:rsidR="09BE081B" w14:paraId="5EA4C2EC" w14:textId="77777777" w:rsidTr="4D5F01EE">
        <w:trPr>
          <w:trHeight w:val="300"/>
          <w:jc w:val="center"/>
        </w:trPr>
        <w:tc>
          <w:tcPr>
            <w:tcW w:w="2187" w:type="dxa"/>
            <w:vAlign w:val="center"/>
          </w:tcPr>
          <w:p w14:paraId="1F910650" w14:textId="6E54B628" w:rsidR="09BE081B" w:rsidRDefault="1839D387" w:rsidP="4D5F01EE">
            <w:pPr>
              <w:rPr>
                <w:rFonts w:eastAsia="Calibri" w:cs="Calibri"/>
                <w:b/>
                <w:bCs/>
              </w:rPr>
            </w:pPr>
            <w:proofErr w:type="spellStart"/>
            <w:r w:rsidRPr="4D5F01EE">
              <w:rPr>
                <w:rFonts w:eastAsia="Calibri" w:cs="Calibri"/>
                <w:b/>
                <w:bCs/>
              </w:rPr>
              <w:t>Gradient</w:t>
            </w:r>
            <w:proofErr w:type="spellEnd"/>
            <w:r w:rsidRPr="4D5F01EE">
              <w:rPr>
                <w:rFonts w:eastAsia="Calibri" w:cs="Calibri"/>
                <w:b/>
                <w:bCs/>
              </w:rPr>
              <w:t xml:space="preserve"> </w:t>
            </w:r>
            <w:proofErr w:type="spellStart"/>
            <w:r w:rsidRPr="4D5F01EE">
              <w:rPr>
                <w:rFonts w:eastAsia="Calibri" w:cs="Calibri"/>
                <w:b/>
                <w:bCs/>
              </w:rPr>
              <w:t>Boosting</w:t>
            </w:r>
            <w:proofErr w:type="spellEnd"/>
          </w:p>
        </w:tc>
        <w:tc>
          <w:tcPr>
            <w:tcW w:w="1080" w:type="dxa"/>
            <w:vAlign w:val="center"/>
          </w:tcPr>
          <w:p w14:paraId="13AE0569" w14:textId="3B64B7D0" w:rsidR="09BE081B" w:rsidRDefault="1839D387" w:rsidP="4D5F01EE">
            <w:pPr>
              <w:rPr>
                <w:rFonts w:eastAsia="Calibri" w:cs="Calibri"/>
              </w:rPr>
            </w:pPr>
            <w:r w:rsidRPr="4D5F01EE">
              <w:rPr>
                <w:rFonts w:eastAsia="Calibri" w:cs="Calibri"/>
              </w:rPr>
              <w:t>0.01408</w:t>
            </w:r>
          </w:p>
        </w:tc>
        <w:tc>
          <w:tcPr>
            <w:tcW w:w="1080" w:type="dxa"/>
            <w:vAlign w:val="center"/>
          </w:tcPr>
          <w:p w14:paraId="48AD104A" w14:textId="65D0C033" w:rsidR="09BE081B" w:rsidRDefault="1839D387" w:rsidP="4D5F01EE">
            <w:pPr>
              <w:rPr>
                <w:rFonts w:eastAsia="Calibri" w:cs="Calibri"/>
              </w:rPr>
            </w:pPr>
            <w:r w:rsidRPr="4D5F01EE">
              <w:rPr>
                <w:rFonts w:eastAsia="Calibri" w:cs="Calibri"/>
              </w:rPr>
              <w:t>0.01838</w:t>
            </w:r>
          </w:p>
        </w:tc>
        <w:tc>
          <w:tcPr>
            <w:tcW w:w="1125" w:type="dxa"/>
            <w:vAlign w:val="center"/>
          </w:tcPr>
          <w:p w14:paraId="2A9E831C" w14:textId="0E996776" w:rsidR="09BE081B" w:rsidRDefault="1839D387" w:rsidP="4D5F01EE">
            <w:pPr>
              <w:rPr>
                <w:rFonts w:eastAsia="Calibri" w:cs="Calibri"/>
                <w:b/>
                <w:bCs/>
              </w:rPr>
            </w:pPr>
            <w:r w:rsidRPr="4D5F01EE">
              <w:rPr>
                <w:rFonts w:eastAsia="Calibri" w:cs="Calibri"/>
                <w:b/>
                <w:bCs/>
              </w:rPr>
              <w:t>-1.523</w:t>
            </w:r>
          </w:p>
        </w:tc>
      </w:tr>
    </w:tbl>
    <w:p w14:paraId="4CE535BB" w14:textId="163F7BC5" w:rsidR="4D5F01EE" w:rsidRDefault="4D5F01EE" w:rsidP="4D5F01EE">
      <w:pPr>
        <w:pStyle w:val="Ttulo3"/>
        <w:spacing w:before="0" w:after="0" w:line="240" w:lineRule="auto"/>
        <w:jc w:val="both"/>
        <w:rPr>
          <w:sz w:val="22"/>
          <w:szCs w:val="22"/>
        </w:rPr>
      </w:pPr>
    </w:p>
    <w:p w14:paraId="70E300CD" w14:textId="4BE974C7" w:rsidR="0E465370" w:rsidRDefault="5F7FE676" w:rsidP="4D5F01EE">
      <w:pPr>
        <w:pStyle w:val="Ttulo3"/>
        <w:spacing w:before="0" w:after="0" w:line="240" w:lineRule="auto"/>
        <w:jc w:val="both"/>
        <w:rPr>
          <w:sz w:val="22"/>
          <w:szCs w:val="22"/>
        </w:rPr>
      </w:pPr>
      <w:r w:rsidRPr="4D5F01EE">
        <w:rPr>
          <w:sz w:val="22"/>
          <w:szCs w:val="22"/>
        </w:rPr>
        <w:t>Interpretación de los resultados</w:t>
      </w:r>
    </w:p>
    <w:p w14:paraId="72815B53" w14:textId="75827364" w:rsidR="0E465370" w:rsidRDefault="5F7FE676" w:rsidP="4D5F01EE">
      <w:pPr>
        <w:pStyle w:val="Prrafodelista"/>
        <w:numPr>
          <w:ilvl w:val="0"/>
          <w:numId w:val="8"/>
        </w:numPr>
        <w:rPr>
          <w:rFonts w:eastAsia="Calibri" w:cs="Calibri"/>
        </w:rPr>
      </w:pPr>
      <w:r w:rsidRPr="4D5F01EE">
        <w:rPr>
          <w:rFonts w:eastAsia="Calibri" w:cs="Calibri"/>
        </w:rPr>
        <w:t>Ningún modelo obtuvo un R² positivo. Esto ocurre cuando:</w:t>
      </w:r>
    </w:p>
    <w:p w14:paraId="6DFB819C" w14:textId="386224D3" w:rsidR="0E465370" w:rsidRDefault="5F7FE676" w:rsidP="4D5F01EE">
      <w:pPr>
        <w:pStyle w:val="Prrafodelista"/>
        <w:numPr>
          <w:ilvl w:val="1"/>
          <w:numId w:val="8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La variabilidad del rendimiento mensual es alta y ruidosa.</w:t>
      </w:r>
    </w:p>
    <w:p w14:paraId="0F1A57C3" w14:textId="570D28CC" w:rsidR="0E465370" w:rsidRDefault="5F7FE676" w:rsidP="4D5F01EE">
      <w:pPr>
        <w:pStyle w:val="Prrafodelista"/>
        <w:numPr>
          <w:ilvl w:val="1"/>
          <w:numId w:val="8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El conjunto de predictores (clima + NDVI/EVI) no explica bien las fluctuaciones recientes.</w:t>
      </w:r>
    </w:p>
    <w:p w14:paraId="3268DB3D" w14:textId="70B89704" w:rsidR="0E465370" w:rsidRDefault="5F7FE676" w:rsidP="4D5F01EE">
      <w:pPr>
        <w:pStyle w:val="Prrafodelista"/>
        <w:numPr>
          <w:ilvl w:val="1"/>
          <w:numId w:val="8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El conjunto de prueba es pequeño y pertenece a años más volátiles (2018–2019).</w:t>
      </w:r>
    </w:p>
    <w:p w14:paraId="5F0FB15C" w14:textId="726C1A02" w:rsidR="0E465370" w:rsidRDefault="5F7FE676" w:rsidP="4D5F01EE">
      <w:pPr>
        <w:pStyle w:val="Prrafodelista"/>
        <w:numPr>
          <w:ilvl w:val="1"/>
          <w:numId w:val="8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Los modelos tienen dificultad capturando shocks o picos atípicos.</w:t>
      </w:r>
    </w:p>
    <w:p w14:paraId="2E8369B0" w14:textId="6D23A12A" w:rsidR="0E465370" w:rsidRDefault="5F7FE676" w:rsidP="4D5F01EE">
      <w:pPr>
        <w:pStyle w:val="Prrafodelista"/>
        <w:numPr>
          <w:ilvl w:val="0"/>
          <w:numId w:val="8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 xml:space="preserve">El mejor modelo según MAE fue </w:t>
      </w:r>
      <w:proofErr w:type="spellStart"/>
      <w:r w:rsidRPr="4D5F01EE">
        <w:rPr>
          <w:rFonts w:eastAsia="Calibri" w:cs="Calibri"/>
        </w:rPr>
        <w:t>Random</w:t>
      </w:r>
      <w:proofErr w:type="spellEnd"/>
      <w:r w:rsidRPr="4D5F01EE">
        <w:rPr>
          <w:rFonts w:eastAsia="Calibri" w:cs="Calibri"/>
        </w:rPr>
        <w:t xml:space="preserve"> Forest, pero su R² fue incluso más bajo que el de la regresión lineal.</w:t>
      </w:r>
      <w:r w:rsidR="0E465370">
        <w:br/>
      </w:r>
      <w:r w:rsidRPr="4D5F01EE">
        <w:rPr>
          <w:rFonts w:eastAsia="Calibri" w:cs="Calibri"/>
        </w:rPr>
        <w:t xml:space="preserve"> Esto indica </w:t>
      </w:r>
      <w:proofErr w:type="gramStart"/>
      <w:r w:rsidRPr="4D5F01EE">
        <w:rPr>
          <w:rFonts w:eastAsia="Calibri" w:cs="Calibri"/>
        </w:rPr>
        <w:t>que</w:t>
      </w:r>
      <w:proofErr w:type="gramEnd"/>
      <w:r w:rsidRPr="4D5F01EE">
        <w:rPr>
          <w:rFonts w:eastAsia="Calibri" w:cs="Calibri"/>
        </w:rPr>
        <w:t xml:space="preserve"> aunque comete errores absolutos pequeños, no logra reproducir la forma global de la serie.</w:t>
      </w:r>
    </w:p>
    <w:p w14:paraId="18263450" w14:textId="1CC19E53" w:rsidR="0E465370" w:rsidRDefault="5F7FE676" w:rsidP="4D5F01EE">
      <w:pPr>
        <w:pStyle w:val="Prrafodelista"/>
        <w:numPr>
          <w:ilvl w:val="0"/>
          <w:numId w:val="8"/>
        </w:numPr>
        <w:spacing w:before="240" w:after="240"/>
        <w:rPr>
          <w:rFonts w:eastAsia="Calibri" w:cs="Calibri"/>
        </w:rPr>
      </w:pPr>
      <w:proofErr w:type="spellStart"/>
      <w:r w:rsidRPr="4D5F01EE">
        <w:rPr>
          <w:rFonts w:eastAsia="Calibri" w:cs="Calibri"/>
        </w:rPr>
        <w:t>Gradient</w:t>
      </w:r>
      <w:proofErr w:type="spellEnd"/>
      <w:r w:rsidRPr="4D5F01EE">
        <w:rPr>
          <w:rFonts w:eastAsia="Calibri" w:cs="Calibri"/>
        </w:rPr>
        <w:t xml:space="preserve"> </w:t>
      </w:r>
      <w:proofErr w:type="spellStart"/>
      <w:r w:rsidRPr="4D5F01EE">
        <w:rPr>
          <w:rFonts w:eastAsia="Calibri" w:cs="Calibri"/>
        </w:rPr>
        <w:t>Boosting</w:t>
      </w:r>
      <w:proofErr w:type="spellEnd"/>
      <w:r w:rsidRPr="4D5F01EE">
        <w:rPr>
          <w:rFonts w:eastAsia="Calibri" w:cs="Calibri"/>
        </w:rPr>
        <w:t xml:space="preserve"> fue el de peor desempeño, probablemente por sobreajuste y sensibilidad a ruido mensual.</w:t>
      </w:r>
    </w:p>
    <w:p w14:paraId="4CFC3F7E" w14:textId="3A7A696F" w:rsidR="0E465370" w:rsidRDefault="5F7FE676" w:rsidP="4D5F01EE">
      <w:pPr>
        <w:pStyle w:val="Prrafodelista"/>
        <w:numPr>
          <w:ilvl w:val="0"/>
          <w:numId w:val="8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El modelo final seleccionado fue la Regresión Lineal, no porque sea el mejor predictor, sino porque:</w:t>
      </w:r>
    </w:p>
    <w:p w14:paraId="6C913C44" w14:textId="7EDC10B6" w:rsidR="0E465370" w:rsidRDefault="5F7FE676" w:rsidP="4D5F01EE">
      <w:pPr>
        <w:pStyle w:val="Prrafodelista"/>
        <w:numPr>
          <w:ilvl w:val="1"/>
          <w:numId w:val="8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Fue el más estable.</w:t>
      </w:r>
    </w:p>
    <w:p w14:paraId="49E2A4B4" w14:textId="21497D6C" w:rsidR="0E465370" w:rsidRDefault="5F7FE676" w:rsidP="4D5F01EE">
      <w:pPr>
        <w:pStyle w:val="Prrafodelista"/>
        <w:numPr>
          <w:ilvl w:val="1"/>
          <w:numId w:val="8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Presentó el menor nivel de sobreajuste.</w:t>
      </w:r>
    </w:p>
    <w:p w14:paraId="36D6F62A" w14:textId="3F43BA08" w:rsidR="0E465370" w:rsidRDefault="5F7FE676" w:rsidP="4D5F01EE">
      <w:pPr>
        <w:pStyle w:val="Prrafodelista"/>
        <w:numPr>
          <w:ilvl w:val="1"/>
          <w:numId w:val="8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Facilita interpretación para el tablero de predicción.</w:t>
      </w:r>
    </w:p>
    <w:p w14:paraId="054B5A56" w14:textId="49640A65" w:rsidR="0E465370" w:rsidRDefault="5F7FE676" w:rsidP="4D5F01EE">
      <w:pPr>
        <w:pStyle w:val="Prrafodelista"/>
        <w:numPr>
          <w:ilvl w:val="1"/>
          <w:numId w:val="8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Produce estimaciones más suaves sin volatilidad artificial.</w:t>
      </w:r>
    </w:p>
    <w:p w14:paraId="75C62CF7" w14:textId="2E121C50" w:rsidR="58D4B0D4" w:rsidRDefault="0C8A2042" w:rsidP="4D5F01EE">
      <w:pPr>
        <w:pStyle w:val="Ttulo3"/>
        <w:spacing w:before="0" w:after="0" w:line="240" w:lineRule="auto"/>
        <w:jc w:val="both"/>
        <w:rPr>
          <w:rFonts w:eastAsia="Calibri" w:cs="Calibri"/>
          <w:sz w:val="22"/>
          <w:szCs w:val="22"/>
        </w:rPr>
      </w:pPr>
      <w:r w:rsidRPr="4D5F01EE">
        <w:rPr>
          <w:rFonts w:eastAsia="Calibri" w:cs="Calibri"/>
          <w:sz w:val="22"/>
          <w:szCs w:val="22"/>
        </w:rPr>
        <w:lastRenderedPageBreak/>
        <w:t>C</w:t>
      </w:r>
      <w:r w:rsidRPr="4D5F01EE">
        <w:rPr>
          <w:rFonts w:asciiTheme="minorHAnsi" w:hAnsiTheme="minorHAnsi"/>
          <w:sz w:val="22"/>
          <w:szCs w:val="22"/>
        </w:rPr>
        <w:t>onclusión técnica del modelado</w:t>
      </w:r>
    </w:p>
    <w:p w14:paraId="5EC42730" w14:textId="49A3BAF0" w:rsidR="58D4B0D4" w:rsidRDefault="0C8A2042" w:rsidP="4D5F01EE">
      <w:pPr>
        <w:pStyle w:val="Prrafodelista"/>
        <w:numPr>
          <w:ilvl w:val="0"/>
          <w:numId w:val="7"/>
        </w:numPr>
        <w:rPr>
          <w:rFonts w:eastAsia="Calibri" w:cs="Calibri"/>
        </w:rPr>
      </w:pPr>
      <w:r w:rsidRPr="4D5F01EE">
        <w:rPr>
          <w:rFonts w:eastAsia="Calibri" w:cs="Calibri"/>
        </w:rPr>
        <w:t xml:space="preserve">Los predictores climáticos mensuales tienen </w:t>
      </w:r>
      <w:proofErr w:type="gramStart"/>
      <w:r w:rsidRPr="4D5F01EE">
        <w:rPr>
          <w:rFonts w:eastAsia="Calibri" w:cs="Calibri"/>
        </w:rPr>
        <w:t>relación</w:t>
      </w:r>
      <w:proofErr w:type="gramEnd"/>
      <w:r w:rsidRPr="4D5F01EE">
        <w:rPr>
          <w:rFonts w:eastAsia="Calibri" w:cs="Calibri"/>
        </w:rPr>
        <w:t xml:space="preserve"> pero no alta capacidad explicativa sobre el rendimiento mensual del café.</w:t>
      </w:r>
    </w:p>
    <w:p w14:paraId="79E1A2F0" w14:textId="186D6048" w:rsidR="58D4B0D4" w:rsidRDefault="0C8A2042" w:rsidP="4D5F01EE">
      <w:pPr>
        <w:pStyle w:val="Prrafodelista"/>
        <w:numPr>
          <w:ilvl w:val="0"/>
          <w:numId w:val="7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Las caídas en R² se explican por:</w:t>
      </w:r>
    </w:p>
    <w:p w14:paraId="3DA4595D" w14:textId="2BC5628D" w:rsidR="58D4B0D4" w:rsidRDefault="0C8A2042" w:rsidP="4D5F01EE">
      <w:pPr>
        <w:pStyle w:val="Prrafodelista"/>
        <w:numPr>
          <w:ilvl w:val="1"/>
          <w:numId w:val="7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La estacionalidad irregular del café</w:t>
      </w:r>
    </w:p>
    <w:p w14:paraId="03271D5A" w14:textId="26F2E168" w:rsidR="58D4B0D4" w:rsidRDefault="0C8A2042" w:rsidP="4D5F01EE">
      <w:pPr>
        <w:pStyle w:val="Prrafodelista"/>
        <w:numPr>
          <w:ilvl w:val="1"/>
          <w:numId w:val="7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Diferencias de ciclos productivos entre años</w:t>
      </w:r>
    </w:p>
    <w:p w14:paraId="5E055F42" w14:textId="32AA0A9C" w:rsidR="58D4B0D4" w:rsidRDefault="0C8A2042" w:rsidP="4D5F01EE">
      <w:pPr>
        <w:pStyle w:val="Prrafodelista"/>
        <w:numPr>
          <w:ilvl w:val="1"/>
          <w:numId w:val="7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Variabilidad intrínseca no explicada por clima</w:t>
      </w:r>
    </w:p>
    <w:p w14:paraId="0579B63D" w14:textId="446E3D71" w:rsidR="58D4B0D4" w:rsidRDefault="0C8A2042" w:rsidP="4D5F01EE">
      <w:pPr>
        <w:pStyle w:val="Prrafodelista"/>
        <w:numPr>
          <w:ilvl w:val="1"/>
          <w:numId w:val="7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Falta de variables socioeconómicas o agronómicas</w:t>
      </w:r>
    </w:p>
    <w:p w14:paraId="01FBBA88" w14:textId="5B195674" w:rsidR="58D4B0D4" w:rsidRDefault="0C8A2042" w:rsidP="4D5F01EE">
      <w:pPr>
        <w:pStyle w:val="Prrafodelista"/>
        <w:numPr>
          <w:ilvl w:val="0"/>
          <w:numId w:val="7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Aun así, el modelo es útil como herramienta exploratoria, especialmente para el tablero interactivo.</w:t>
      </w:r>
    </w:p>
    <w:p w14:paraId="435A204B" w14:textId="685F8BCE" w:rsidR="00755DA4" w:rsidRDefault="39B4BA2C" w:rsidP="4D5F01EE">
      <w:pPr>
        <w:pStyle w:val="Ttulo3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D5F01EE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Tablero de control</w:t>
      </w:r>
    </w:p>
    <w:p w14:paraId="5B498F0F" w14:textId="788D827F" w:rsidR="7971884A" w:rsidRDefault="7971884A" w:rsidP="09BE081B">
      <w:pPr>
        <w:spacing w:line="240" w:lineRule="auto"/>
        <w:rPr>
          <w:b/>
          <w:bCs/>
        </w:rPr>
      </w:pPr>
      <w:r w:rsidRPr="09BE081B">
        <w:rPr>
          <w:b/>
          <w:bCs/>
        </w:rPr>
        <w:t>Descripción del tablero y funcionalidades</w:t>
      </w:r>
    </w:p>
    <w:p w14:paraId="3F173104" w14:textId="212A570F" w:rsidR="7971884A" w:rsidRDefault="038B45FD" w:rsidP="4D5F01EE">
      <w:pPr>
        <w:rPr>
          <w:rFonts w:eastAsia="Calibri" w:cs="Calibri"/>
        </w:rPr>
      </w:pPr>
      <w:r w:rsidRPr="4D5F01EE">
        <w:rPr>
          <w:rFonts w:eastAsia="Calibri" w:cs="Calibri"/>
        </w:rPr>
        <w:t xml:space="preserve">El tablero fue desarrollado usando </w:t>
      </w:r>
      <w:proofErr w:type="spellStart"/>
      <w:r w:rsidRPr="4D5F01EE">
        <w:rPr>
          <w:rFonts w:eastAsia="Calibri" w:cs="Calibri"/>
          <w:b/>
          <w:bCs/>
        </w:rPr>
        <w:t>Plotly</w:t>
      </w:r>
      <w:proofErr w:type="spellEnd"/>
      <w:r w:rsidRPr="4D5F01EE">
        <w:rPr>
          <w:rFonts w:eastAsia="Calibri" w:cs="Calibri"/>
          <w:b/>
          <w:bCs/>
        </w:rPr>
        <w:t xml:space="preserve"> </w:t>
      </w:r>
      <w:proofErr w:type="spellStart"/>
      <w:r w:rsidRPr="4D5F01EE">
        <w:rPr>
          <w:rFonts w:eastAsia="Calibri" w:cs="Calibri"/>
          <w:b/>
          <w:bCs/>
        </w:rPr>
        <w:t>Dash</w:t>
      </w:r>
      <w:proofErr w:type="spellEnd"/>
      <w:r w:rsidRPr="4D5F01EE">
        <w:rPr>
          <w:rFonts w:eastAsia="Calibri" w:cs="Calibri"/>
        </w:rPr>
        <w:t xml:space="preserve"> y posteriormente empaquetado para despliegue en </w:t>
      </w:r>
      <w:r w:rsidRPr="4D5F01EE">
        <w:rPr>
          <w:rFonts w:eastAsia="Calibri" w:cs="Calibri"/>
          <w:b/>
          <w:bCs/>
        </w:rPr>
        <w:t>AWS EC2</w:t>
      </w:r>
      <w:r w:rsidRPr="4D5F01EE">
        <w:rPr>
          <w:rFonts w:eastAsia="Calibri" w:cs="Calibri"/>
        </w:rPr>
        <w:t>.</w:t>
      </w:r>
      <w:r w:rsidR="7971884A">
        <w:br/>
      </w:r>
      <w:r w:rsidRPr="4D5F01EE">
        <w:rPr>
          <w:rFonts w:eastAsia="Calibri" w:cs="Calibri"/>
        </w:rPr>
        <w:t xml:space="preserve"> El servidor carga:</w:t>
      </w:r>
    </w:p>
    <w:p w14:paraId="2649C481" w14:textId="1F78C9ED" w:rsidR="7971884A" w:rsidRDefault="038B45FD" w:rsidP="4D5F01EE">
      <w:pPr>
        <w:pStyle w:val="Prrafodelista"/>
        <w:numPr>
          <w:ilvl w:val="0"/>
          <w:numId w:val="12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El pipeline de preprocesamiento (.</w:t>
      </w:r>
      <w:proofErr w:type="spellStart"/>
      <w:r w:rsidRPr="4D5F01EE">
        <w:rPr>
          <w:rFonts w:eastAsia="Calibri" w:cs="Calibri"/>
        </w:rPr>
        <w:t>pkl</w:t>
      </w:r>
      <w:proofErr w:type="spellEnd"/>
      <w:r w:rsidRPr="4D5F01EE">
        <w:rPr>
          <w:rFonts w:eastAsia="Calibri" w:cs="Calibri"/>
        </w:rPr>
        <w:t>)</w:t>
      </w:r>
    </w:p>
    <w:p w14:paraId="4180C91C" w14:textId="2291D416" w:rsidR="7971884A" w:rsidRDefault="038B45FD" w:rsidP="4D5F01EE">
      <w:pPr>
        <w:pStyle w:val="Prrafodelista"/>
        <w:numPr>
          <w:ilvl w:val="0"/>
          <w:numId w:val="12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>El modelo entrenado (.</w:t>
      </w:r>
      <w:proofErr w:type="spellStart"/>
      <w:r w:rsidRPr="4D5F01EE">
        <w:rPr>
          <w:rFonts w:eastAsia="Calibri" w:cs="Calibri"/>
        </w:rPr>
        <w:t>pkl</w:t>
      </w:r>
      <w:proofErr w:type="spellEnd"/>
      <w:r w:rsidRPr="4D5F01EE">
        <w:rPr>
          <w:rFonts w:eastAsia="Calibri" w:cs="Calibri"/>
        </w:rPr>
        <w:t>)</w:t>
      </w:r>
    </w:p>
    <w:p w14:paraId="34924E39" w14:textId="201E3453" w:rsidR="7971884A" w:rsidRDefault="038B45FD" w:rsidP="4D5F01EE">
      <w:pPr>
        <w:pStyle w:val="Prrafodelista"/>
        <w:numPr>
          <w:ilvl w:val="0"/>
          <w:numId w:val="12"/>
        </w:numPr>
        <w:spacing w:before="240" w:after="240"/>
        <w:rPr>
          <w:rFonts w:eastAsia="Calibri" w:cs="Calibri"/>
        </w:rPr>
      </w:pPr>
      <w:r w:rsidRPr="4D5F01EE">
        <w:rPr>
          <w:rFonts w:eastAsia="Calibri" w:cs="Calibri"/>
        </w:rPr>
        <w:t xml:space="preserve">El </w:t>
      </w:r>
      <w:proofErr w:type="spellStart"/>
      <w:r w:rsidRPr="4D5F01EE">
        <w:rPr>
          <w:rFonts w:eastAsia="Calibri" w:cs="Calibri"/>
        </w:rPr>
        <w:t>dataset</w:t>
      </w:r>
      <w:proofErr w:type="spellEnd"/>
      <w:r w:rsidRPr="4D5F01EE">
        <w:rPr>
          <w:rFonts w:eastAsia="Calibri" w:cs="Calibri"/>
        </w:rPr>
        <w:t xml:space="preserve"> consolidado para gráficas históricas</w:t>
      </w:r>
    </w:p>
    <w:p w14:paraId="759B7C27" w14:textId="32E6866C" w:rsidR="7971884A" w:rsidRDefault="038B45FD" w:rsidP="00994718">
      <w:pPr>
        <w:rPr>
          <w:rFonts w:eastAsia="Calibri" w:cs="Calibri"/>
        </w:rPr>
      </w:pPr>
      <w:r w:rsidRPr="4D5F01EE">
        <w:rPr>
          <w:rFonts w:eastAsia="Calibri" w:cs="Calibri"/>
        </w:rPr>
        <w:t>Esto permite que la API y el tablero operen completamente sin necesidad de reentrenar.</w:t>
      </w:r>
    </w:p>
    <w:p w14:paraId="216D16EA" w14:textId="5C6AAAAC" w:rsidR="7971884A" w:rsidRDefault="038B45FD" w:rsidP="00994718">
      <w:pPr>
        <w:rPr>
          <w:rFonts w:eastAsia="Calibri" w:cs="Calibri"/>
        </w:rPr>
      </w:pPr>
      <w:r w:rsidRPr="4D5F01EE">
        <w:rPr>
          <w:rFonts w:eastAsia="Calibri" w:cs="Calibri"/>
        </w:rPr>
        <w:t xml:space="preserve">El </w:t>
      </w:r>
      <w:proofErr w:type="spellStart"/>
      <w:r w:rsidRPr="4D5F01EE">
        <w:rPr>
          <w:rFonts w:eastAsia="Calibri" w:cs="Calibri"/>
        </w:rPr>
        <w:t>dashboard</w:t>
      </w:r>
      <w:proofErr w:type="spellEnd"/>
      <w:r w:rsidRPr="4D5F01EE">
        <w:rPr>
          <w:rFonts w:eastAsia="Calibri" w:cs="Calibri"/>
        </w:rPr>
        <w:t xml:space="preserve"> consta de dos módulos principales.</w:t>
      </w:r>
    </w:p>
    <w:p w14:paraId="0322610E" w14:textId="77777777" w:rsidR="00994718" w:rsidRDefault="00994718" w:rsidP="00994718">
      <w:pPr>
        <w:rPr>
          <w:rFonts w:eastAsia="Calibri" w:cs="Calibri"/>
        </w:rPr>
      </w:pPr>
    </w:p>
    <w:p w14:paraId="334F107A" w14:textId="0DB85018" w:rsidR="3BC884F6" w:rsidRDefault="3BC884F6" w:rsidP="09BE081B">
      <w:pPr>
        <w:spacing w:line="240" w:lineRule="auto"/>
      </w:pPr>
      <w:r w:rsidRPr="09BE081B">
        <w:rPr>
          <w:b/>
          <w:bCs/>
        </w:rPr>
        <w:t>Panel de Predicción Interactiva</w:t>
      </w:r>
    </w:p>
    <w:p w14:paraId="01C2675A" w14:textId="077F2ACF" w:rsidR="3BC884F6" w:rsidRDefault="3BC884F6" w:rsidP="09BE081B">
      <w:pPr>
        <w:spacing w:line="240" w:lineRule="auto"/>
        <w:rPr>
          <w:lang w:val="es-CO"/>
        </w:rPr>
      </w:pPr>
      <w:r>
        <w:t>Es el módulo principal del tablero, diseñado para que un usuario (agricultor, aseguradora, técnico del Comité de Cafeteros) pueda experimentar escenarios climáticos y observar cómo variaría el rendimiento estimado.</w:t>
      </w:r>
    </w:p>
    <w:p w14:paraId="32BA06C4" w14:textId="6A2A1BCC" w:rsidR="09BE081B" w:rsidRDefault="09BE081B" w:rsidP="09BE081B">
      <w:pPr>
        <w:spacing w:line="240" w:lineRule="auto"/>
      </w:pPr>
    </w:p>
    <w:p w14:paraId="79A3742E" w14:textId="6957AAD1" w:rsidR="3BC884F6" w:rsidRDefault="3BC884F6" w:rsidP="09BE081B">
      <w:pPr>
        <w:spacing w:line="240" w:lineRule="auto"/>
        <w:rPr>
          <w:b/>
          <w:bCs/>
        </w:rPr>
      </w:pPr>
      <w:r w:rsidRPr="09BE081B">
        <w:rPr>
          <w:b/>
          <w:bCs/>
        </w:rPr>
        <w:t>Elementos incluidos</w:t>
      </w:r>
    </w:p>
    <w:p w14:paraId="3B992007" w14:textId="76DBCBF2" w:rsidR="3BC884F6" w:rsidRDefault="3BC884F6" w:rsidP="09BE081B">
      <w:pPr>
        <w:pStyle w:val="Prrafodelista"/>
        <w:numPr>
          <w:ilvl w:val="0"/>
          <w:numId w:val="11"/>
        </w:numPr>
        <w:rPr>
          <w:rFonts w:eastAsia="Calibri" w:cs="Calibri"/>
        </w:rPr>
      </w:pPr>
      <w:proofErr w:type="gramStart"/>
      <w:r w:rsidRPr="09BE081B">
        <w:rPr>
          <w:rFonts w:eastAsia="Calibri" w:cs="Calibri"/>
          <w:b/>
          <w:bCs/>
        </w:rPr>
        <w:t>Sliders interactivos</w:t>
      </w:r>
      <w:proofErr w:type="gramEnd"/>
      <w:r w:rsidRPr="09BE081B">
        <w:rPr>
          <w:rFonts w:eastAsia="Calibri" w:cs="Calibri"/>
        </w:rPr>
        <w:t xml:space="preserve"> para modificar:</w:t>
      </w:r>
    </w:p>
    <w:p w14:paraId="57413045" w14:textId="1C7683C7" w:rsidR="3BC884F6" w:rsidRDefault="3BC884F6" w:rsidP="09BE081B">
      <w:pPr>
        <w:pStyle w:val="Prrafodelista"/>
        <w:numPr>
          <w:ilvl w:val="1"/>
          <w:numId w:val="11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Mes</w:t>
      </w:r>
    </w:p>
    <w:p w14:paraId="2C21C356" w14:textId="4263B10A" w:rsidR="3BC884F6" w:rsidRDefault="3BC884F6" w:rsidP="09BE081B">
      <w:pPr>
        <w:pStyle w:val="Prrafodelista"/>
        <w:numPr>
          <w:ilvl w:val="1"/>
          <w:numId w:val="11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NDVI</w:t>
      </w:r>
    </w:p>
    <w:p w14:paraId="7970E69C" w14:textId="2538CFAB" w:rsidR="3BC884F6" w:rsidRDefault="3BC884F6" w:rsidP="09BE081B">
      <w:pPr>
        <w:pStyle w:val="Prrafodelista"/>
        <w:numPr>
          <w:ilvl w:val="1"/>
          <w:numId w:val="11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EVI</w:t>
      </w:r>
    </w:p>
    <w:p w14:paraId="6FCCB233" w14:textId="4D585876" w:rsidR="3BC884F6" w:rsidRDefault="3BC884F6" w:rsidP="09BE081B">
      <w:pPr>
        <w:pStyle w:val="Prrafodelista"/>
        <w:numPr>
          <w:ilvl w:val="1"/>
          <w:numId w:val="11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Precipitación (mm)</w:t>
      </w:r>
    </w:p>
    <w:p w14:paraId="7336FAA8" w14:textId="20595054" w:rsidR="3BC884F6" w:rsidRDefault="3BC884F6" w:rsidP="09BE081B">
      <w:pPr>
        <w:pStyle w:val="Prrafodelista"/>
        <w:numPr>
          <w:ilvl w:val="1"/>
          <w:numId w:val="11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Temperatura Máxima</w:t>
      </w:r>
    </w:p>
    <w:p w14:paraId="04B7A35F" w14:textId="08AEFA69" w:rsidR="3BC884F6" w:rsidRDefault="3BC884F6" w:rsidP="09BE081B">
      <w:pPr>
        <w:pStyle w:val="Prrafodelista"/>
        <w:numPr>
          <w:ilvl w:val="1"/>
          <w:numId w:val="11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Temperatura Mínima</w:t>
      </w:r>
    </w:p>
    <w:p w14:paraId="30DCCD9D" w14:textId="48FDA82B" w:rsidR="3BC884F6" w:rsidRDefault="3BC884F6" w:rsidP="09BE081B">
      <w:pPr>
        <w:pStyle w:val="Prrafodelista"/>
        <w:numPr>
          <w:ilvl w:val="1"/>
          <w:numId w:val="11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Humedad relativa</w:t>
      </w:r>
    </w:p>
    <w:p w14:paraId="0A690072" w14:textId="77777777" w:rsidR="00994718" w:rsidRPr="00994718" w:rsidRDefault="3BC884F6" w:rsidP="09BE081B">
      <w:pPr>
        <w:pStyle w:val="Prrafodelista"/>
        <w:numPr>
          <w:ilvl w:val="0"/>
          <w:numId w:val="11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  <w:b/>
          <w:bCs/>
        </w:rPr>
        <w:t>Botón “Predecir rendimiento”</w:t>
      </w:r>
    </w:p>
    <w:p w14:paraId="1C115040" w14:textId="12EADB73" w:rsidR="3BC884F6" w:rsidRDefault="3BC884F6" w:rsidP="00994718">
      <w:pPr>
        <w:pStyle w:val="Prrafodelista"/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Ejecuta el mejor modelo evaluado en el servidor.</w:t>
      </w:r>
    </w:p>
    <w:p w14:paraId="45285A31" w14:textId="77777777" w:rsidR="00994718" w:rsidRPr="00994718" w:rsidRDefault="3BC884F6" w:rsidP="09BE081B">
      <w:pPr>
        <w:pStyle w:val="Prrafodelista"/>
        <w:numPr>
          <w:ilvl w:val="0"/>
          <w:numId w:val="11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  <w:b/>
          <w:bCs/>
        </w:rPr>
        <w:t>Indicador de productividad estimada</w:t>
      </w:r>
    </w:p>
    <w:p w14:paraId="74B7A4E3" w14:textId="2D85E064" w:rsidR="3BC884F6" w:rsidRDefault="3BC884F6" w:rsidP="00994718">
      <w:pPr>
        <w:pStyle w:val="Prrafodelista"/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Muestra la predicción y la clasifica cualitativamente:</w:t>
      </w:r>
    </w:p>
    <w:p w14:paraId="63FAE90E" w14:textId="201F6BF5" w:rsidR="3BC884F6" w:rsidRDefault="3BC884F6" w:rsidP="09BE081B">
      <w:pPr>
        <w:pStyle w:val="Prrafodelista"/>
        <w:numPr>
          <w:ilvl w:val="1"/>
          <w:numId w:val="11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lastRenderedPageBreak/>
        <w:t>Baja</w:t>
      </w:r>
    </w:p>
    <w:p w14:paraId="0022C957" w14:textId="2A21783E" w:rsidR="3BC884F6" w:rsidRDefault="3BC884F6" w:rsidP="09BE081B">
      <w:pPr>
        <w:pStyle w:val="Prrafodelista"/>
        <w:numPr>
          <w:ilvl w:val="1"/>
          <w:numId w:val="11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Media</w:t>
      </w:r>
    </w:p>
    <w:p w14:paraId="5F5A5F5D" w14:textId="52968995" w:rsidR="3BC884F6" w:rsidRDefault="3BC884F6" w:rsidP="09BE081B">
      <w:pPr>
        <w:pStyle w:val="Prrafodelista"/>
        <w:numPr>
          <w:ilvl w:val="1"/>
          <w:numId w:val="11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Alta</w:t>
      </w:r>
    </w:p>
    <w:p w14:paraId="4723C751" w14:textId="77777777" w:rsidR="00994718" w:rsidRPr="00994718" w:rsidRDefault="3BC884F6" w:rsidP="09BE081B">
      <w:pPr>
        <w:pStyle w:val="Prrafodelista"/>
        <w:numPr>
          <w:ilvl w:val="0"/>
          <w:numId w:val="11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  <w:b/>
          <w:bCs/>
        </w:rPr>
        <w:t>Serie histórica del rendimiento</w:t>
      </w:r>
    </w:p>
    <w:p w14:paraId="46C70528" w14:textId="6442C6D3" w:rsidR="3BC884F6" w:rsidRDefault="3BC884F6" w:rsidP="00994718">
      <w:pPr>
        <w:pStyle w:val="Prrafodelista"/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Extraída del archivo real mensual 2012–2019.</w:t>
      </w:r>
    </w:p>
    <w:p w14:paraId="2A2B9509" w14:textId="77777777" w:rsidR="00994718" w:rsidRPr="00994718" w:rsidRDefault="3BC884F6" w:rsidP="09BE081B">
      <w:pPr>
        <w:pStyle w:val="Prrafodelista"/>
        <w:numPr>
          <w:ilvl w:val="0"/>
          <w:numId w:val="11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  <w:b/>
          <w:bCs/>
        </w:rPr>
        <w:t>Gráfica “Predicción vs. histórico”</w:t>
      </w:r>
    </w:p>
    <w:p w14:paraId="620A5243" w14:textId="65014C8A" w:rsidR="3BC884F6" w:rsidRDefault="3BC884F6" w:rsidP="00994718">
      <w:pPr>
        <w:pStyle w:val="Prrafodelista"/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Permite visualizar dónde se ubica la predicción en el contexto de los años previos.</w:t>
      </w:r>
    </w:p>
    <w:p w14:paraId="6A147BE6" w14:textId="77777777" w:rsidR="00994718" w:rsidRPr="00994718" w:rsidRDefault="3BC884F6" w:rsidP="09BE081B">
      <w:pPr>
        <w:pStyle w:val="Prrafodelista"/>
        <w:numPr>
          <w:ilvl w:val="0"/>
          <w:numId w:val="11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  <w:b/>
          <w:bCs/>
        </w:rPr>
        <w:t>Análisis de estacionalidad mensual</w:t>
      </w:r>
    </w:p>
    <w:p w14:paraId="032CD8DC" w14:textId="334C454A" w:rsidR="3BC884F6" w:rsidRDefault="3BC884F6" w:rsidP="00994718">
      <w:pPr>
        <w:pStyle w:val="Prrafodelista"/>
        <w:spacing w:before="240" w:after="240"/>
        <w:rPr>
          <w:rFonts w:eastAsia="Calibri" w:cs="Calibri"/>
        </w:rPr>
      </w:pPr>
      <w:proofErr w:type="spellStart"/>
      <w:r w:rsidRPr="09BE081B">
        <w:rPr>
          <w:rFonts w:eastAsia="Calibri" w:cs="Calibri"/>
        </w:rPr>
        <w:t>Boxplots</w:t>
      </w:r>
      <w:proofErr w:type="spellEnd"/>
      <w:r w:rsidRPr="09BE081B">
        <w:rPr>
          <w:rFonts w:eastAsia="Calibri" w:cs="Calibri"/>
        </w:rPr>
        <w:t xml:space="preserve"> del rendimiento por mes.</w:t>
      </w:r>
    </w:p>
    <w:p w14:paraId="10A72F62" w14:textId="77777777" w:rsidR="00994718" w:rsidRPr="00994718" w:rsidRDefault="3BC884F6" w:rsidP="09BE081B">
      <w:pPr>
        <w:pStyle w:val="Prrafodelista"/>
        <w:numPr>
          <w:ilvl w:val="0"/>
          <w:numId w:val="11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  <w:b/>
          <w:bCs/>
        </w:rPr>
        <w:t>Relación con variables explicativas</w:t>
      </w:r>
    </w:p>
    <w:p w14:paraId="06EE6DC9" w14:textId="17EDA075" w:rsidR="3BC884F6" w:rsidRDefault="3BC884F6" w:rsidP="00994718">
      <w:pPr>
        <w:pStyle w:val="Prrafodelista"/>
        <w:spacing w:before="240" w:after="240"/>
        <w:rPr>
          <w:rFonts w:eastAsia="Calibri" w:cs="Calibri"/>
        </w:rPr>
      </w:pPr>
      <w:proofErr w:type="spellStart"/>
      <w:r w:rsidRPr="09BE081B">
        <w:rPr>
          <w:rFonts w:eastAsia="Calibri" w:cs="Calibri"/>
        </w:rPr>
        <w:t>Scatter</w:t>
      </w:r>
      <w:proofErr w:type="spellEnd"/>
      <w:r w:rsidRPr="09BE081B">
        <w:rPr>
          <w:rFonts w:eastAsia="Calibri" w:cs="Calibri"/>
        </w:rPr>
        <w:t xml:space="preserve"> </w:t>
      </w:r>
      <w:proofErr w:type="spellStart"/>
      <w:r w:rsidRPr="09BE081B">
        <w:rPr>
          <w:rFonts w:eastAsia="Calibri" w:cs="Calibri"/>
        </w:rPr>
        <w:t>plot</w:t>
      </w:r>
      <w:proofErr w:type="spellEnd"/>
      <w:r w:rsidRPr="09BE081B">
        <w:rPr>
          <w:rFonts w:eastAsia="Calibri" w:cs="Calibri"/>
        </w:rPr>
        <w:t xml:space="preserve"> </w:t>
      </w:r>
      <w:proofErr w:type="spellStart"/>
      <w:r w:rsidR="695A05AE" w:rsidRPr="09BE081B">
        <w:rPr>
          <w:rFonts w:eastAsia="Calibri" w:cs="Calibri"/>
        </w:rPr>
        <w:t>mas</w:t>
      </w:r>
      <w:proofErr w:type="spellEnd"/>
      <w:r w:rsidR="695A05AE" w:rsidRPr="09BE081B">
        <w:rPr>
          <w:rFonts w:eastAsia="Calibri" w:cs="Calibri"/>
        </w:rPr>
        <w:t xml:space="preserve"> </w:t>
      </w:r>
      <w:proofErr w:type="gramStart"/>
      <w:r w:rsidR="695A05AE" w:rsidRPr="09BE081B">
        <w:rPr>
          <w:rFonts w:eastAsia="Calibri" w:cs="Calibri"/>
        </w:rPr>
        <w:t xml:space="preserve">la </w:t>
      </w:r>
      <w:r w:rsidRPr="09BE081B">
        <w:rPr>
          <w:rFonts w:eastAsia="Calibri" w:cs="Calibri"/>
        </w:rPr>
        <w:t xml:space="preserve"> recta</w:t>
      </w:r>
      <w:proofErr w:type="gramEnd"/>
      <w:r w:rsidRPr="09BE081B">
        <w:rPr>
          <w:rFonts w:eastAsia="Calibri" w:cs="Calibri"/>
        </w:rPr>
        <w:t xml:space="preserve"> de tendencia para cada variable climática o de vegetación.</w:t>
      </w:r>
    </w:p>
    <w:p w14:paraId="55C864BE" w14:textId="5E0737E8" w:rsidR="09BE081B" w:rsidRDefault="09BE081B" w:rsidP="09BE081B">
      <w:pPr>
        <w:pStyle w:val="Prrafodelista"/>
        <w:spacing w:before="240" w:after="240"/>
        <w:rPr>
          <w:rFonts w:eastAsia="Calibri" w:cs="Calibri"/>
        </w:rPr>
      </w:pPr>
    </w:p>
    <w:p w14:paraId="53B5CC44" w14:textId="5E689E39" w:rsidR="38C39B37" w:rsidRDefault="38C39B37" w:rsidP="00994718">
      <w:pPr>
        <w:pStyle w:val="Prrafodelista"/>
        <w:spacing w:before="120" w:after="120"/>
        <w:rPr>
          <w:rFonts w:eastAsia="Calibri" w:cs="Calibri"/>
          <w:b/>
          <w:bCs/>
          <w:lang w:val="es-CO"/>
        </w:rPr>
      </w:pPr>
      <w:proofErr w:type="spellStart"/>
      <w:r w:rsidRPr="09BE081B">
        <w:rPr>
          <w:rFonts w:eastAsia="Calibri" w:cs="Calibri"/>
          <w:b/>
          <w:bCs/>
        </w:rPr>
        <w:t>Fig</w:t>
      </w:r>
      <w:proofErr w:type="spellEnd"/>
      <w:r w:rsidRPr="09BE081B">
        <w:rPr>
          <w:rFonts w:eastAsia="Calibri" w:cs="Calibri"/>
          <w:b/>
          <w:bCs/>
        </w:rPr>
        <w:t>: Módulo Principal</w:t>
      </w:r>
    </w:p>
    <w:p w14:paraId="7D09DDD3" w14:textId="06A4359A" w:rsidR="3B47535E" w:rsidRDefault="3B47535E" w:rsidP="09BE081B">
      <w:pPr>
        <w:spacing w:line="240" w:lineRule="auto"/>
      </w:pPr>
      <w:r>
        <w:rPr>
          <w:noProof/>
        </w:rPr>
        <w:drawing>
          <wp:inline distT="0" distB="0" distL="0" distR="0" wp14:anchorId="69E855AD" wp14:editId="6C94D299">
            <wp:extent cx="5857347" cy="2114977"/>
            <wp:effectExtent l="0" t="0" r="0" b="0"/>
            <wp:docPr id="2585265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24649" name="Picture 2051224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347" cy="211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99EC" w14:textId="0B189559" w:rsidR="3B47535E" w:rsidRDefault="3B47535E" w:rsidP="09BE081B">
      <w:pPr>
        <w:spacing w:line="240" w:lineRule="auto"/>
      </w:pPr>
      <w:r>
        <w:rPr>
          <w:noProof/>
        </w:rPr>
        <w:drawing>
          <wp:inline distT="0" distB="0" distL="0" distR="0" wp14:anchorId="30AE325C" wp14:editId="5CF0860F">
            <wp:extent cx="5841054" cy="1433438"/>
            <wp:effectExtent l="0" t="0" r="0" b="0"/>
            <wp:docPr id="127391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8142" name="Picture 1834281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054" cy="14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7088" w14:textId="30F9861C" w:rsidR="38809ED2" w:rsidRDefault="38809ED2" w:rsidP="09BE081B">
      <w:pPr>
        <w:spacing w:line="240" w:lineRule="auto"/>
      </w:pPr>
      <w:r>
        <w:rPr>
          <w:noProof/>
        </w:rPr>
        <w:drawing>
          <wp:inline distT="0" distB="0" distL="0" distR="0" wp14:anchorId="2911A50E" wp14:editId="6E13B9DB">
            <wp:extent cx="5839691" cy="1847850"/>
            <wp:effectExtent l="0" t="0" r="0" b="0"/>
            <wp:docPr id="10962606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60600" name="Picture 10962606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91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D3F7" w14:textId="72A0A358" w:rsidR="38809ED2" w:rsidRDefault="38809ED2" w:rsidP="09BE081B">
      <w:pPr>
        <w:spacing w:line="240" w:lineRule="auto"/>
      </w:pPr>
      <w:r w:rsidRPr="09BE081B">
        <w:rPr>
          <w:b/>
          <w:bCs/>
        </w:rPr>
        <w:lastRenderedPageBreak/>
        <w:t>Panel de Riesgo Climático</w:t>
      </w:r>
    </w:p>
    <w:p w14:paraId="5A8DD738" w14:textId="35E741C6" w:rsidR="38809ED2" w:rsidRDefault="38809ED2" w:rsidP="09BE081B">
      <w:pPr>
        <w:rPr>
          <w:rFonts w:eastAsia="Calibri" w:cs="Calibri"/>
          <w:lang w:val="es-CO"/>
        </w:rPr>
      </w:pPr>
      <w:r w:rsidRPr="09BE081B">
        <w:rPr>
          <w:rFonts w:eastAsia="Calibri" w:cs="Calibri"/>
        </w:rPr>
        <w:t>Este módulo es una extensión de la Entrega 3 y constituye una mejora significativa sobre el tablero inicial.</w:t>
      </w:r>
    </w:p>
    <w:p w14:paraId="3ECF2E1B" w14:textId="30ED9BE8" w:rsidR="38809ED2" w:rsidRDefault="4ECD5FC3" w:rsidP="4D5F01EE">
      <w:pPr>
        <w:spacing w:line="240" w:lineRule="auto"/>
        <w:rPr>
          <w:b/>
          <w:bCs/>
          <w:lang w:val="es-CO"/>
        </w:rPr>
      </w:pPr>
      <w:r w:rsidRPr="4D5F01EE">
        <w:rPr>
          <w:rFonts w:asciiTheme="minorHAnsi" w:eastAsiaTheme="minorEastAsia" w:hAnsiTheme="minorHAnsi"/>
          <w:b/>
          <w:bCs/>
        </w:rPr>
        <w:t>Qué calcula</w:t>
      </w:r>
    </w:p>
    <w:p w14:paraId="7AF2E008" w14:textId="7A254809" w:rsidR="38809ED2" w:rsidRDefault="38809ED2" w:rsidP="09BE081B">
      <w:pPr>
        <w:spacing w:line="240" w:lineRule="auto"/>
        <w:rPr>
          <w:rFonts w:eastAsia="Calibri" w:cs="Calibri"/>
        </w:rPr>
      </w:pPr>
      <w:r w:rsidRPr="09BE081B">
        <w:rPr>
          <w:rFonts w:asciiTheme="minorHAnsi" w:eastAsiaTheme="minorEastAsia" w:hAnsiTheme="minorHAnsi"/>
        </w:rPr>
        <w:t>Se construyó u</w:t>
      </w:r>
      <w:r w:rsidRPr="09BE081B">
        <w:rPr>
          <w:rFonts w:eastAsia="Calibri" w:cs="Calibri"/>
        </w:rPr>
        <w:t>n Índice Sintético de Riesgo Climático (0–1) combinando:</w:t>
      </w:r>
    </w:p>
    <w:p w14:paraId="4B1D5DE0" w14:textId="606811F1" w:rsidR="38809ED2" w:rsidRDefault="38809ED2" w:rsidP="09BE081B">
      <w:pPr>
        <w:pStyle w:val="Prrafodelista"/>
        <w:numPr>
          <w:ilvl w:val="0"/>
          <w:numId w:val="10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Precipitación acumulada</w:t>
      </w:r>
    </w:p>
    <w:p w14:paraId="591F699A" w14:textId="5FE28EB9" w:rsidR="38809ED2" w:rsidRDefault="38809ED2" w:rsidP="09BE081B">
      <w:pPr>
        <w:pStyle w:val="Prrafodelista"/>
        <w:numPr>
          <w:ilvl w:val="0"/>
          <w:numId w:val="10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Temperatura extrema</w:t>
      </w:r>
    </w:p>
    <w:p w14:paraId="0710922C" w14:textId="07B33717" w:rsidR="38809ED2" w:rsidRDefault="38809ED2" w:rsidP="09BE081B">
      <w:pPr>
        <w:pStyle w:val="Prrafodelista"/>
        <w:numPr>
          <w:ilvl w:val="0"/>
          <w:numId w:val="10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Humedad relativa</w:t>
      </w:r>
    </w:p>
    <w:p w14:paraId="4D9B6E1C" w14:textId="725FD7CF" w:rsidR="38809ED2" w:rsidRDefault="38809ED2" w:rsidP="09BE081B">
      <w:pPr>
        <w:pStyle w:val="Prrafodelista"/>
        <w:numPr>
          <w:ilvl w:val="0"/>
          <w:numId w:val="10"/>
        </w:numPr>
        <w:spacing w:before="240" w:after="240"/>
        <w:rPr>
          <w:rFonts w:eastAsia="Calibri" w:cs="Calibri"/>
        </w:rPr>
      </w:pPr>
      <w:proofErr w:type="gramStart"/>
      <w:r w:rsidRPr="09BE081B">
        <w:rPr>
          <w:rFonts w:eastAsia="Calibri" w:cs="Calibri"/>
        </w:rPr>
        <w:t>NDVI  y</w:t>
      </w:r>
      <w:proofErr w:type="gramEnd"/>
      <w:r w:rsidRPr="09BE081B">
        <w:rPr>
          <w:rFonts w:eastAsia="Calibri" w:cs="Calibri"/>
        </w:rPr>
        <w:t xml:space="preserve"> EVI (estado de vegetación)</w:t>
      </w:r>
    </w:p>
    <w:p w14:paraId="55410B37" w14:textId="7100E10B" w:rsidR="38809ED2" w:rsidRDefault="38809ED2" w:rsidP="09BE081B">
      <w:pPr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Todos los indicadores fueron</w:t>
      </w:r>
      <w:r w:rsidRPr="09BE081B">
        <w:rPr>
          <w:rFonts w:asciiTheme="minorHAnsi" w:eastAsiaTheme="minorEastAsia" w:hAnsiTheme="minorHAnsi"/>
        </w:rPr>
        <w:t xml:space="preserve"> normalizados, su</w:t>
      </w:r>
      <w:r w:rsidRPr="09BE081B">
        <w:rPr>
          <w:rFonts w:eastAsia="Calibri" w:cs="Calibri"/>
        </w:rPr>
        <w:t>mados con pesos homogéneos y escalados a un rango 0–1.</w:t>
      </w:r>
    </w:p>
    <w:p w14:paraId="4269F1C5" w14:textId="6B5BE207" w:rsidR="38809ED2" w:rsidRDefault="38809ED2" w:rsidP="09BE081B">
      <w:pPr>
        <w:spacing w:line="240" w:lineRule="auto"/>
        <w:rPr>
          <w:rFonts w:eastAsia="Calibri" w:cs="Calibri"/>
          <w:b/>
          <w:bCs/>
        </w:rPr>
      </w:pPr>
      <w:r w:rsidRPr="09BE081B">
        <w:rPr>
          <w:rFonts w:eastAsia="Calibri" w:cs="Calibri"/>
          <w:b/>
          <w:bCs/>
        </w:rPr>
        <w:t>Qué presenta el módulo</w:t>
      </w:r>
    </w:p>
    <w:p w14:paraId="4DF8C602" w14:textId="5F7574B5" w:rsidR="38809ED2" w:rsidRDefault="4ECD5FC3" w:rsidP="4D5F01EE">
      <w:pPr>
        <w:pStyle w:val="Prrafodelista"/>
        <w:numPr>
          <w:ilvl w:val="0"/>
          <w:numId w:val="9"/>
        </w:numPr>
        <w:spacing w:after="240" w:line="240" w:lineRule="auto"/>
        <w:rPr>
          <w:rFonts w:eastAsia="Calibri" w:cs="Calibri"/>
        </w:rPr>
      </w:pPr>
      <w:r w:rsidRPr="4D5F01EE">
        <w:rPr>
          <w:rFonts w:eastAsia="Calibri" w:cs="Calibri"/>
        </w:rPr>
        <w:t>Mapa interactivo de Colombia, destacando Boyacá</w:t>
      </w:r>
    </w:p>
    <w:p w14:paraId="1B412737" w14:textId="148B9D58" w:rsidR="38809ED2" w:rsidRDefault="4ECD5FC3" w:rsidP="09BE081B">
      <w:pPr>
        <w:pStyle w:val="Prrafodelista"/>
        <w:numPr>
          <w:ilvl w:val="0"/>
          <w:numId w:val="9"/>
        </w:numPr>
        <w:spacing w:before="240" w:after="240" w:line="240" w:lineRule="auto"/>
        <w:rPr>
          <w:rFonts w:eastAsia="Calibri" w:cs="Calibri"/>
        </w:rPr>
      </w:pPr>
      <w:r w:rsidRPr="4D5F01EE">
        <w:rPr>
          <w:rFonts w:eastAsia="Calibri" w:cs="Calibri"/>
        </w:rPr>
        <w:t>Barra de colores (verde rojo) mostrando nivel de riesgo</w:t>
      </w:r>
    </w:p>
    <w:p w14:paraId="011A7955" w14:textId="57AD2C1A" w:rsidR="38809ED2" w:rsidRDefault="38809ED2" w:rsidP="09BE081B">
      <w:pPr>
        <w:pStyle w:val="Prrafodelista"/>
        <w:numPr>
          <w:ilvl w:val="0"/>
          <w:numId w:val="9"/>
        </w:numPr>
        <w:spacing w:before="240" w:after="240"/>
        <w:rPr>
          <w:rFonts w:eastAsia="Calibri" w:cs="Calibri"/>
        </w:rPr>
      </w:pPr>
      <w:r w:rsidRPr="09BE081B">
        <w:rPr>
          <w:rFonts w:asciiTheme="minorHAnsi" w:eastAsiaTheme="minorEastAsia" w:hAnsiTheme="minorHAnsi"/>
        </w:rPr>
        <w:t>Cuadro de resumen con el ri</w:t>
      </w:r>
      <w:r w:rsidRPr="09BE081B">
        <w:rPr>
          <w:rFonts w:eastAsia="Calibri" w:cs="Calibri"/>
        </w:rPr>
        <w:t>esgo total clasificado como:</w:t>
      </w:r>
    </w:p>
    <w:p w14:paraId="60E45539" w14:textId="7E56C03E" w:rsidR="38809ED2" w:rsidRDefault="38809ED2" w:rsidP="09BE081B">
      <w:pPr>
        <w:pStyle w:val="Prrafodelista"/>
        <w:numPr>
          <w:ilvl w:val="1"/>
          <w:numId w:val="9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Bajo</w:t>
      </w:r>
    </w:p>
    <w:p w14:paraId="5737E1AE" w14:textId="7523680D" w:rsidR="38809ED2" w:rsidRDefault="38809ED2" w:rsidP="09BE081B">
      <w:pPr>
        <w:pStyle w:val="Prrafodelista"/>
        <w:numPr>
          <w:ilvl w:val="1"/>
          <w:numId w:val="9"/>
        </w:numPr>
        <w:spacing w:before="240" w:after="240"/>
        <w:rPr>
          <w:rFonts w:eastAsia="Calibri" w:cs="Calibri"/>
        </w:rPr>
      </w:pPr>
      <w:r w:rsidRPr="09BE081B">
        <w:rPr>
          <w:rFonts w:eastAsia="Calibri" w:cs="Calibri"/>
        </w:rPr>
        <w:t>Medio</w:t>
      </w:r>
    </w:p>
    <w:p w14:paraId="1939EA77" w14:textId="5E603A3F" w:rsidR="38809ED2" w:rsidRDefault="38809ED2" w:rsidP="00994718">
      <w:pPr>
        <w:pStyle w:val="Prrafodelista"/>
        <w:numPr>
          <w:ilvl w:val="1"/>
          <w:numId w:val="9"/>
        </w:numPr>
        <w:spacing w:before="240" w:after="240" w:line="240" w:lineRule="auto"/>
        <w:rPr>
          <w:rFonts w:eastAsia="Calibri" w:cs="Calibri"/>
        </w:rPr>
      </w:pPr>
      <w:r w:rsidRPr="09BE081B">
        <w:rPr>
          <w:rFonts w:eastAsia="Calibri" w:cs="Calibri"/>
        </w:rPr>
        <w:t>Alto</w:t>
      </w:r>
    </w:p>
    <w:p w14:paraId="3F21970A" w14:textId="7FBB4375" w:rsidR="38809ED2" w:rsidRDefault="38809ED2" w:rsidP="00994718">
      <w:pPr>
        <w:spacing w:before="240" w:after="240" w:line="240" w:lineRule="auto"/>
        <w:rPr>
          <w:rFonts w:eastAsia="Calibri" w:cs="Calibri"/>
          <w:b/>
          <w:bCs/>
          <w:lang w:val="es-CO"/>
        </w:rPr>
      </w:pPr>
      <w:r w:rsidRPr="09BE081B">
        <w:rPr>
          <w:rFonts w:eastAsia="Calibri" w:cs="Calibri"/>
        </w:rPr>
        <w:t>Este módulo acerca el tablero al propósito final del proyecto:</w:t>
      </w:r>
      <w:r>
        <w:br/>
      </w:r>
      <w:r w:rsidRPr="09BE081B">
        <w:rPr>
          <w:rFonts w:eastAsia="Calibri" w:cs="Calibri"/>
          <w:b/>
          <w:bCs/>
        </w:rPr>
        <w:t>evaluar la vulnerabilidad climática para futuros seguros indexados.</w:t>
      </w:r>
    </w:p>
    <w:p w14:paraId="038E9F6F" w14:textId="1E39844A" w:rsidR="10F3FBB7" w:rsidRDefault="10F3FBB7" w:rsidP="09BE081B">
      <w:pPr>
        <w:pStyle w:val="Prrafodelista"/>
        <w:spacing w:before="240" w:after="240"/>
        <w:rPr>
          <w:rFonts w:eastAsia="Calibri" w:cs="Calibri"/>
          <w:b/>
          <w:bCs/>
        </w:rPr>
      </w:pPr>
      <w:proofErr w:type="spellStart"/>
      <w:r w:rsidRPr="09BE081B">
        <w:rPr>
          <w:rFonts w:eastAsia="Calibri" w:cs="Calibri"/>
          <w:b/>
          <w:bCs/>
        </w:rPr>
        <w:t>Fig</w:t>
      </w:r>
      <w:proofErr w:type="spellEnd"/>
      <w:r w:rsidRPr="09BE081B">
        <w:rPr>
          <w:rFonts w:eastAsia="Calibri" w:cs="Calibri"/>
          <w:b/>
          <w:bCs/>
        </w:rPr>
        <w:t>: Módulo Riesgo Climático</w:t>
      </w:r>
    </w:p>
    <w:p w14:paraId="79B6860A" w14:textId="58F1FE06" w:rsidR="19536F15" w:rsidRDefault="19536F15" w:rsidP="09BE081B">
      <w:pPr>
        <w:spacing w:before="240" w:after="240"/>
      </w:pPr>
      <w:r>
        <w:rPr>
          <w:noProof/>
        </w:rPr>
        <w:drawing>
          <wp:inline distT="0" distB="0" distL="0" distR="0" wp14:anchorId="13D38DCF" wp14:editId="11FF8811">
            <wp:extent cx="5943600" cy="2981325"/>
            <wp:effectExtent l="0" t="0" r="0" b="9525"/>
            <wp:docPr id="12298695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69566" name="Picture 12298695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FEE7" w14:textId="7901C2C6" w:rsidR="00994718" w:rsidRDefault="00994718" w:rsidP="09BE081B">
      <w:pPr>
        <w:spacing w:before="240" w:after="240"/>
      </w:pPr>
    </w:p>
    <w:p w14:paraId="539A247C" w14:textId="5B767AF1" w:rsidR="00994718" w:rsidRDefault="00994718" w:rsidP="09BE081B">
      <w:pPr>
        <w:spacing w:before="240" w:after="240"/>
      </w:pPr>
    </w:p>
    <w:p w14:paraId="64C2DE23" w14:textId="76177351" w:rsidR="35368214" w:rsidRDefault="7BFDDB5D" w:rsidP="4D5F01EE">
      <w:pPr>
        <w:pStyle w:val="Ttulo3"/>
        <w:spacing w:before="0" w:after="0" w:line="240" w:lineRule="auto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D5F01EE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lastRenderedPageBreak/>
        <w:t>Principales resultados y conclusiones</w:t>
      </w:r>
    </w:p>
    <w:p w14:paraId="73BD4EBF" w14:textId="094F0C99" w:rsidR="35368214" w:rsidRDefault="7BFDDB5D" w:rsidP="4D5F01EE">
      <w:pPr>
        <w:rPr>
          <w:rFonts w:eastAsia="Calibri" w:cs="Calibri"/>
        </w:rPr>
      </w:pPr>
      <w:r w:rsidRPr="4D5F01EE">
        <w:rPr>
          <w:rFonts w:eastAsia="Calibri" w:cs="Calibri"/>
        </w:rPr>
        <w:t>El proyecto logró integrar datos climáticos reales, modelamiento supervisado y un tablero interactivo desplegado en AWS EC2, con el objetivo de estimar el rendimiento mensual del café en Boyacá y analizar el riesgo climático asociado.</w:t>
      </w:r>
    </w:p>
    <w:p w14:paraId="3F8D567E" w14:textId="02697B1D" w:rsidR="09BE081B" w:rsidRDefault="09BE081B" w:rsidP="4D5F01EE">
      <w:pPr>
        <w:rPr>
          <w:rFonts w:eastAsia="Calibri" w:cs="Calibri"/>
        </w:rPr>
      </w:pPr>
    </w:p>
    <w:p w14:paraId="34A37222" w14:textId="3293BBDD" w:rsidR="35368214" w:rsidRDefault="35368214" w:rsidP="09BE081B">
      <w:pPr>
        <w:spacing w:line="240" w:lineRule="auto"/>
        <w:rPr>
          <w:rFonts w:eastAsia="Calibri" w:cs="Calibri"/>
          <w:b/>
          <w:bCs/>
        </w:rPr>
      </w:pPr>
      <w:r w:rsidRPr="09BE081B">
        <w:rPr>
          <w:rFonts w:eastAsia="Calibri" w:cs="Calibri"/>
          <w:b/>
          <w:bCs/>
        </w:rPr>
        <w:t>Integración de datos</w:t>
      </w:r>
    </w:p>
    <w:p w14:paraId="496C249B" w14:textId="7D2DFF3C" w:rsidR="35368214" w:rsidRDefault="7BFDDB5D" w:rsidP="4D5F01EE">
      <w:pPr>
        <w:rPr>
          <w:rFonts w:eastAsia="Calibri" w:cs="Calibri"/>
        </w:rPr>
      </w:pPr>
      <w:r w:rsidRPr="4D5F01EE">
        <w:rPr>
          <w:rFonts w:eastAsia="Calibri" w:cs="Calibri"/>
        </w:rPr>
        <w:t xml:space="preserve">Se consolidó un </w:t>
      </w:r>
      <w:proofErr w:type="spellStart"/>
      <w:r w:rsidRPr="4D5F01EE">
        <w:rPr>
          <w:rFonts w:eastAsia="Calibri" w:cs="Calibri"/>
        </w:rPr>
        <w:t>dataset</w:t>
      </w:r>
      <w:proofErr w:type="spellEnd"/>
      <w:r w:rsidRPr="4D5F01EE">
        <w:rPr>
          <w:rFonts w:eastAsia="Calibri" w:cs="Calibri"/>
        </w:rPr>
        <w:t xml:space="preserve"> mensual 2012–2019 compuesto por:</w:t>
      </w:r>
    </w:p>
    <w:p w14:paraId="116F4908" w14:textId="6CAE1EEE" w:rsidR="35368214" w:rsidRDefault="7BFDDB5D" w:rsidP="4D5F01EE">
      <w:pPr>
        <w:pStyle w:val="Prrafodelista"/>
        <w:numPr>
          <w:ilvl w:val="0"/>
          <w:numId w:val="6"/>
        </w:numPr>
        <w:rPr>
          <w:rFonts w:eastAsia="Calibri" w:cs="Calibri"/>
        </w:rPr>
      </w:pPr>
      <w:r w:rsidRPr="4D5F01EE">
        <w:rPr>
          <w:rFonts w:eastAsia="Calibri" w:cs="Calibri"/>
          <w:b/>
          <w:bCs/>
        </w:rPr>
        <w:t>Rendimiento real</w:t>
      </w:r>
      <w:r w:rsidRPr="4D5F01EE">
        <w:rPr>
          <w:rFonts w:eastAsia="Calibri" w:cs="Calibri"/>
        </w:rPr>
        <w:t xml:space="preserve"> del departamento (archivo “Rendimiento Mensual Boyacá 12–19”).</w:t>
      </w:r>
    </w:p>
    <w:p w14:paraId="637AFB45" w14:textId="0B403198" w:rsidR="35368214" w:rsidRDefault="7BFDDB5D" w:rsidP="4D5F01EE">
      <w:pPr>
        <w:pStyle w:val="Prrafodelista"/>
        <w:numPr>
          <w:ilvl w:val="0"/>
          <w:numId w:val="6"/>
        </w:numPr>
        <w:rPr>
          <w:rFonts w:eastAsia="Calibri" w:cs="Calibri"/>
        </w:rPr>
      </w:pPr>
      <w:r w:rsidRPr="4D5F01EE">
        <w:rPr>
          <w:rFonts w:eastAsia="Calibri" w:cs="Calibri"/>
          <w:b/>
          <w:bCs/>
        </w:rPr>
        <w:t>Clima real</w:t>
      </w:r>
      <w:r w:rsidRPr="4D5F01EE">
        <w:rPr>
          <w:rFonts w:eastAsia="Calibri" w:cs="Calibri"/>
        </w:rPr>
        <w:t xml:space="preserve">: </w:t>
      </w:r>
      <w:proofErr w:type="spellStart"/>
      <w:r w:rsidRPr="4D5F01EE">
        <w:rPr>
          <w:rFonts w:eastAsia="Calibri" w:cs="Calibri"/>
        </w:rPr>
        <w:t>TempMax</w:t>
      </w:r>
      <w:proofErr w:type="spellEnd"/>
      <w:r w:rsidRPr="4D5F01EE">
        <w:rPr>
          <w:rFonts w:eastAsia="Calibri" w:cs="Calibri"/>
        </w:rPr>
        <w:t xml:space="preserve">, </w:t>
      </w:r>
      <w:proofErr w:type="spellStart"/>
      <w:r w:rsidRPr="4D5F01EE">
        <w:rPr>
          <w:rFonts w:eastAsia="Calibri" w:cs="Calibri"/>
        </w:rPr>
        <w:t>TempMin</w:t>
      </w:r>
      <w:proofErr w:type="spellEnd"/>
      <w:r w:rsidRPr="4D5F01EE">
        <w:rPr>
          <w:rFonts w:eastAsia="Calibri" w:cs="Calibri"/>
        </w:rPr>
        <w:t>, Humedad Relativa (NASA POWER) y Precipitación mensual.</w:t>
      </w:r>
    </w:p>
    <w:p w14:paraId="121F74A4" w14:textId="3A2AFB00" w:rsidR="35368214" w:rsidRDefault="7BFDDB5D" w:rsidP="4D5F01EE">
      <w:pPr>
        <w:pStyle w:val="Prrafodelista"/>
        <w:numPr>
          <w:ilvl w:val="0"/>
          <w:numId w:val="6"/>
        </w:numPr>
        <w:rPr>
          <w:rFonts w:eastAsia="Calibri" w:cs="Calibri"/>
        </w:rPr>
      </w:pPr>
      <w:r w:rsidRPr="4D5F01EE">
        <w:rPr>
          <w:rFonts w:eastAsia="Calibri" w:cs="Calibri"/>
          <w:b/>
          <w:bCs/>
        </w:rPr>
        <w:t>Vegetación</w:t>
      </w:r>
      <w:r w:rsidRPr="4D5F01EE">
        <w:rPr>
          <w:rFonts w:eastAsia="Calibri" w:cs="Calibri"/>
        </w:rPr>
        <w:t>: NDVI y EVI.</w:t>
      </w:r>
    </w:p>
    <w:p w14:paraId="6B956914" w14:textId="5B9F3E17" w:rsidR="35368214" w:rsidRDefault="7BFDDB5D" w:rsidP="4D5F01EE">
      <w:pPr>
        <w:pStyle w:val="Prrafodelista"/>
        <w:numPr>
          <w:ilvl w:val="0"/>
          <w:numId w:val="6"/>
        </w:numPr>
        <w:rPr>
          <w:rFonts w:eastAsia="Calibri" w:cs="Calibri"/>
        </w:rPr>
      </w:pPr>
      <w:r w:rsidRPr="4D5F01EE">
        <w:rPr>
          <w:rFonts w:eastAsia="Calibri" w:cs="Calibri"/>
          <w:b/>
          <w:bCs/>
        </w:rPr>
        <w:t>Estacionalidad</w:t>
      </w:r>
      <w:r w:rsidRPr="4D5F01EE">
        <w:rPr>
          <w:rFonts w:eastAsia="Calibri" w:cs="Calibri"/>
        </w:rPr>
        <w:t>: transformaciones sen/cos del mes.</w:t>
      </w:r>
    </w:p>
    <w:p w14:paraId="4055CBC6" w14:textId="1C05750B" w:rsidR="35368214" w:rsidRDefault="7BFDDB5D" w:rsidP="4D5F01EE">
      <w:pPr>
        <w:rPr>
          <w:rFonts w:eastAsia="Calibri" w:cs="Calibri"/>
        </w:rPr>
      </w:pPr>
      <w:r w:rsidRPr="4D5F01EE">
        <w:rPr>
          <w:rFonts w:eastAsia="Calibri" w:cs="Calibri"/>
        </w:rPr>
        <w:t>Este proceso reemplazó completamente los datos simulados de la Entrega 2 y permitió trabajar con información 100% real y alineada temporalmente.</w:t>
      </w:r>
    </w:p>
    <w:p w14:paraId="72FCD163" w14:textId="2DA90AA9" w:rsidR="09BE081B" w:rsidRDefault="09BE081B" w:rsidP="4D5F01EE">
      <w:pPr>
        <w:rPr>
          <w:rFonts w:eastAsia="Calibri" w:cs="Calibri"/>
        </w:rPr>
      </w:pPr>
    </w:p>
    <w:p w14:paraId="5CF8C5B3" w14:textId="6BDEE767" w:rsidR="35368214" w:rsidRDefault="35368214" w:rsidP="09BE081B">
      <w:pPr>
        <w:spacing w:line="240" w:lineRule="auto"/>
        <w:rPr>
          <w:rFonts w:eastAsia="Calibri" w:cs="Calibri"/>
          <w:b/>
          <w:bCs/>
        </w:rPr>
      </w:pPr>
      <w:r w:rsidRPr="09BE081B">
        <w:rPr>
          <w:rFonts w:eastAsia="Calibri" w:cs="Calibri"/>
          <w:b/>
          <w:bCs/>
        </w:rPr>
        <w:t>Resultados de los modelos</w:t>
      </w:r>
    </w:p>
    <w:p w14:paraId="3D4E004A" w14:textId="36FFC7CE" w:rsidR="35368214" w:rsidRDefault="7BFDDB5D" w:rsidP="4D5F01EE">
      <w:pPr>
        <w:rPr>
          <w:rFonts w:eastAsia="Calibri" w:cs="Calibri"/>
        </w:rPr>
      </w:pPr>
      <w:r w:rsidRPr="4D5F01EE">
        <w:rPr>
          <w:rFonts w:eastAsia="Calibri" w:cs="Calibri"/>
        </w:rPr>
        <w:t xml:space="preserve">Se evaluaron tres modelos: Regresión Lineal, </w:t>
      </w:r>
      <w:proofErr w:type="spellStart"/>
      <w:r w:rsidRPr="4D5F01EE">
        <w:rPr>
          <w:rFonts w:eastAsia="Calibri" w:cs="Calibri"/>
        </w:rPr>
        <w:t>Random</w:t>
      </w:r>
      <w:proofErr w:type="spellEnd"/>
      <w:r w:rsidRPr="4D5F01EE">
        <w:rPr>
          <w:rFonts w:eastAsia="Calibri" w:cs="Calibri"/>
        </w:rPr>
        <w:t xml:space="preserve"> Forest y </w:t>
      </w:r>
      <w:proofErr w:type="spellStart"/>
      <w:r w:rsidRPr="4D5F01EE">
        <w:rPr>
          <w:rFonts w:eastAsia="Calibri" w:cs="Calibri"/>
        </w:rPr>
        <w:t>Gradient</w:t>
      </w:r>
      <w:proofErr w:type="spellEnd"/>
      <w:r w:rsidRPr="4D5F01EE">
        <w:rPr>
          <w:rFonts w:eastAsia="Calibri" w:cs="Calibri"/>
        </w:rPr>
        <w:t xml:space="preserve"> </w:t>
      </w:r>
      <w:proofErr w:type="spellStart"/>
      <w:r w:rsidRPr="4D5F01EE">
        <w:rPr>
          <w:rFonts w:eastAsia="Calibri" w:cs="Calibri"/>
        </w:rPr>
        <w:t>Boosting</w:t>
      </w:r>
      <w:proofErr w:type="spellEnd"/>
      <w:r w:rsidRPr="4D5F01EE">
        <w:rPr>
          <w:rFonts w:eastAsia="Calibri" w:cs="Calibri"/>
        </w:rPr>
        <w:t>.</w:t>
      </w:r>
      <w:r w:rsidR="35368214">
        <w:br/>
      </w:r>
      <w:r w:rsidRPr="4D5F01EE">
        <w:rPr>
          <w:rFonts w:eastAsia="Calibri" w:cs="Calibri"/>
        </w:rPr>
        <w:t xml:space="preserve"> Las métricas obtenidas mostraron:</w:t>
      </w:r>
    </w:p>
    <w:p w14:paraId="09EB0131" w14:textId="0187859B" w:rsidR="35368214" w:rsidRDefault="7BFDDB5D" w:rsidP="4D5F01EE">
      <w:pPr>
        <w:pStyle w:val="Prrafodelista"/>
        <w:numPr>
          <w:ilvl w:val="0"/>
          <w:numId w:val="5"/>
        </w:numPr>
        <w:rPr>
          <w:rFonts w:eastAsia="Calibri" w:cs="Calibri"/>
        </w:rPr>
      </w:pPr>
      <w:r w:rsidRPr="4D5F01EE">
        <w:rPr>
          <w:rFonts w:eastAsia="Calibri" w:cs="Calibri"/>
        </w:rPr>
        <w:t xml:space="preserve">Errores bajos (MAE y </w:t>
      </w:r>
      <w:proofErr w:type="gramStart"/>
      <w:r w:rsidRPr="4D5F01EE">
        <w:rPr>
          <w:rFonts w:eastAsia="Calibri" w:cs="Calibri"/>
        </w:rPr>
        <w:t>RMSE)  el</w:t>
      </w:r>
      <w:proofErr w:type="gramEnd"/>
      <w:r w:rsidRPr="4D5F01EE">
        <w:rPr>
          <w:rFonts w:eastAsia="Calibri" w:cs="Calibri"/>
        </w:rPr>
        <w:t xml:space="preserve"> modelo predice valores cercanos a los reales.</w:t>
      </w:r>
    </w:p>
    <w:p w14:paraId="648B3941" w14:textId="19281592" w:rsidR="35368214" w:rsidRDefault="7BFDDB5D" w:rsidP="4D5F01EE">
      <w:pPr>
        <w:pStyle w:val="Prrafodelista"/>
        <w:numPr>
          <w:ilvl w:val="0"/>
          <w:numId w:val="5"/>
        </w:numPr>
        <w:rPr>
          <w:rFonts w:eastAsia="Calibri" w:cs="Calibri"/>
        </w:rPr>
      </w:pPr>
      <w:r w:rsidRPr="4D5F01EE">
        <w:rPr>
          <w:rFonts w:eastAsia="Calibri" w:cs="Calibri"/>
        </w:rPr>
        <w:t xml:space="preserve">R² negativo en todos los </w:t>
      </w:r>
      <w:proofErr w:type="gramStart"/>
      <w:r w:rsidRPr="4D5F01EE">
        <w:rPr>
          <w:rFonts w:eastAsia="Calibri" w:cs="Calibri"/>
        </w:rPr>
        <w:t>casos  el</w:t>
      </w:r>
      <w:proofErr w:type="gramEnd"/>
      <w:r w:rsidRPr="4D5F01EE">
        <w:rPr>
          <w:rFonts w:eastAsia="Calibri" w:cs="Calibri"/>
        </w:rPr>
        <w:t xml:space="preserve"> modelo no captura completamente la variabilidad del rendimiento.</w:t>
      </w:r>
    </w:p>
    <w:p w14:paraId="51A64EB4" w14:textId="20F7BA77" w:rsidR="35368214" w:rsidRDefault="7BFDDB5D" w:rsidP="4D5F01EE">
      <w:pPr>
        <w:rPr>
          <w:rFonts w:eastAsia="Calibri" w:cs="Calibri"/>
        </w:rPr>
      </w:pPr>
      <w:r w:rsidRPr="4D5F01EE">
        <w:rPr>
          <w:rFonts w:eastAsia="Calibri" w:cs="Calibri"/>
        </w:rPr>
        <w:t xml:space="preserve">Esto es esperable porque el rendimiento departamental depende de factores no presentes en el </w:t>
      </w:r>
      <w:proofErr w:type="spellStart"/>
      <w:r w:rsidRPr="4D5F01EE">
        <w:rPr>
          <w:rFonts w:eastAsia="Calibri" w:cs="Calibri"/>
        </w:rPr>
        <w:t>dataset</w:t>
      </w:r>
      <w:proofErr w:type="spellEnd"/>
      <w:r w:rsidRPr="4D5F01EE">
        <w:rPr>
          <w:rFonts w:eastAsia="Calibri" w:cs="Calibri"/>
        </w:rPr>
        <w:t xml:space="preserve"> (manejo agronómico, renovación de cafetales, diferencias entre municipios, etc.).</w:t>
      </w:r>
      <w:r w:rsidR="35368214">
        <w:br/>
      </w:r>
      <w:r w:rsidRPr="4D5F01EE">
        <w:rPr>
          <w:rFonts w:eastAsia="Calibri" w:cs="Calibri"/>
        </w:rPr>
        <w:t xml:space="preserve">Aun así, el modelo </w:t>
      </w:r>
      <w:proofErr w:type="spellStart"/>
      <w:proofErr w:type="gramStart"/>
      <w:r w:rsidRPr="4D5F01EE">
        <w:rPr>
          <w:rFonts w:eastAsia="Calibri" w:cs="Calibri"/>
        </w:rPr>
        <w:t>seleccionado</w:t>
      </w:r>
      <w:r w:rsidR="7B4CF32A" w:rsidRPr="4D5F01EE">
        <w:rPr>
          <w:rFonts w:eastAsia="Calibri" w:cs="Calibri"/>
        </w:rPr>
        <w:t>,</w:t>
      </w:r>
      <w:r w:rsidRPr="4D5F01EE">
        <w:rPr>
          <w:rFonts w:eastAsia="Calibri" w:cs="Calibri"/>
        </w:rPr>
        <w:t>Regresión</w:t>
      </w:r>
      <w:proofErr w:type="spellEnd"/>
      <w:proofErr w:type="gramEnd"/>
      <w:r w:rsidRPr="4D5F01EE">
        <w:rPr>
          <w:rFonts w:eastAsia="Calibri" w:cs="Calibri"/>
        </w:rPr>
        <w:t xml:space="preserve"> Lineal</w:t>
      </w:r>
      <w:r w:rsidR="525610DD" w:rsidRPr="4D5F01EE">
        <w:rPr>
          <w:rFonts w:eastAsia="Calibri" w:cs="Calibri"/>
        </w:rPr>
        <w:t xml:space="preserve">, </w:t>
      </w:r>
      <w:r w:rsidRPr="4D5F01EE">
        <w:rPr>
          <w:rFonts w:eastAsia="Calibri" w:cs="Calibri"/>
        </w:rPr>
        <w:t>mostró estabilidad y predicciones coherentes para uso exploratorio en el tablero.</w:t>
      </w:r>
    </w:p>
    <w:p w14:paraId="00210DF9" w14:textId="1EC95FA3" w:rsidR="09BE081B" w:rsidRDefault="09BE081B" w:rsidP="4D5F01EE">
      <w:pPr>
        <w:rPr>
          <w:rFonts w:eastAsia="Calibri" w:cs="Calibri"/>
        </w:rPr>
      </w:pPr>
    </w:p>
    <w:p w14:paraId="7BF1DA76" w14:textId="660A7BE0" w:rsidR="35368214" w:rsidRDefault="35368214" w:rsidP="09BE081B">
      <w:pPr>
        <w:spacing w:line="240" w:lineRule="auto"/>
        <w:rPr>
          <w:rFonts w:eastAsia="Calibri" w:cs="Calibri"/>
          <w:b/>
          <w:bCs/>
        </w:rPr>
      </w:pPr>
      <w:r w:rsidRPr="09BE081B">
        <w:rPr>
          <w:rFonts w:eastAsia="Calibri" w:cs="Calibri"/>
          <w:b/>
          <w:bCs/>
        </w:rPr>
        <w:t>Resultados del tablero interactivo</w:t>
      </w:r>
    </w:p>
    <w:p w14:paraId="25892EA0" w14:textId="0BF9A0B6" w:rsidR="35368214" w:rsidRDefault="7BFDDB5D" w:rsidP="4D5F01EE">
      <w:pPr>
        <w:rPr>
          <w:rFonts w:eastAsia="Calibri" w:cs="Calibri"/>
        </w:rPr>
      </w:pPr>
      <w:r w:rsidRPr="4D5F01EE">
        <w:rPr>
          <w:rFonts w:eastAsia="Calibri" w:cs="Calibri"/>
        </w:rPr>
        <w:t>El tablero permitió integrar el modelo y visualizar resultados de manera intuitiva.</w:t>
      </w:r>
      <w:r w:rsidR="35368214">
        <w:br/>
      </w:r>
      <w:r w:rsidRPr="4D5F01EE">
        <w:rPr>
          <w:rFonts w:eastAsia="Calibri" w:cs="Calibri"/>
        </w:rPr>
        <w:t xml:space="preserve"> Incluye:</w:t>
      </w:r>
    </w:p>
    <w:p w14:paraId="44BDC795" w14:textId="434AEC7A" w:rsidR="35368214" w:rsidRDefault="7BFDDB5D" w:rsidP="4D5F01EE">
      <w:pPr>
        <w:pStyle w:val="Prrafodelista"/>
        <w:numPr>
          <w:ilvl w:val="0"/>
          <w:numId w:val="4"/>
        </w:numPr>
        <w:rPr>
          <w:rFonts w:eastAsia="Calibri" w:cs="Calibri"/>
        </w:rPr>
      </w:pPr>
      <w:r w:rsidRPr="4D5F01EE">
        <w:rPr>
          <w:rFonts w:eastAsia="Calibri" w:cs="Calibri"/>
        </w:rPr>
        <w:t>Predicción interactiva modificando clima y vegetación.</w:t>
      </w:r>
    </w:p>
    <w:p w14:paraId="3F6547B3" w14:textId="4AE143F6" w:rsidR="35368214" w:rsidRDefault="7BFDDB5D" w:rsidP="4D5F01EE">
      <w:pPr>
        <w:pStyle w:val="Prrafodelista"/>
        <w:numPr>
          <w:ilvl w:val="0"/>
          <w:numId w:val="4"/>
        </w:numPr>
        <w:rPr>
          <w:rFonts w:eastAsia="Calibri" w:cs="Calibri"/>
        </w:rPr>
      </w:pPr>
      <w:r w:rsidRPr="4D5F01EE">
        <w:rPr>
          <w:rFonts w:eastAsia="Calibri" w:cs="Calibri"/>
        </w:rPr>
        <w:t>Comparación con el histórico mensual.</w:t>
      </w:r>
    </w:p>
    <w:p w14:paraId="2E026726" w14:textId="70A8AF2F" w:rsidR="35368214" w:rsidRDefault="7BFDDB5D" w:rsidP="4D5F01EE">
      <w:pPr>
        <w:pStyle w:val="Prrafodelista"/>
        <w:numPr>
          <w:ilvl w:val="0"/>
          <w:numId w:val="4"/>
        </w:numPr>
        <w:rPr>
          <w:rFonts w:eastAsia="Calibri" w:cs="Calibri"/>
        </w:rPr>
      </w:pPr>
      <w:r w:rsidRPr="4D5F01EE">
        <w:rPr>
          <w:rFonts w:eastAsia="Calibri" w:cs="Calibri"/>
        </w:rPr>
        <w:t>Estacionalidad del rendimiento.</w:t>
      </w:r>
    </w:p>
    <w:p w14:paraId="507B0DA6" w14:textId="6C696AA5" w:rsidR="35368214" w:rsidRDefault="7BFDDB5D" w:rsidP="4D5F01EE">
      <w:pPr>
        <w:pStyle w:val="Prrafodelista"/>
        <w:numPr>
          <w:ilvl w:val="0"/>
          <w:numId w:val="4"/>
        </w:numPr>
        <w:rPr>
          <w:rFonts w:eastAsia="Calibri" w:cs="Calibri"/>
        </w:rPr>
      </w:pPr>
      <w:r w:rsidRPr="4D5F01EE">
        <w:rPr>
          <w:rFonts w:eastAsia="Calibri" w:cs="Calibri"/>
        </w:rPr>
        <w:t>Gráficas de relación con cada variable explicativa.</w:t>
      </w:r>
    </w:p>
    <w:p w14:paraId="2A18CEAC" w14:textId="54589904" w:rsidR="35368214" w:rsidRDefault="7BFDDB5D" w:rsidP="4D5F01EE">
      <w:pPr>
        <w:rPr>
          <w:rFonts w:eastAsia="Calibri" w:cs="Calibri"/>
        </w:rPr>
      </w:pPr>
      <w:r w:rsidRPr="4D5F01EE">
        <w:rPr>
          <w:rFonts w:eastAsia="Calibri" w:cs="Calibri"/>
        </w:rPr>
        <w:t>Esto facilita interpretar cómo los factores climáticos pueden afectar la productividad esperada del mes.</w:t>
      </w:r>
    </w:p>
    <w:p w14:paraId="2D07E06C" w14:textId="2549BB2D" w:rsidR="09BE081B" w:rsidRDefault="09BE081B" w:rsidP="4D5F01EE">
      <w:pPr>
        <w:rPr>
          <w:rFonts w:eastAsia="Calibri" w:cs="Calibri"/>
        </w:rPr>
      </w:pPr>
    </w:p>
    <w:p w14:paraId="57C63278" w14:textId="21FFDD1E" w:rsidR="35368214" w:rsidRDefault="7BFDDB5D" w:rsidP="4D5F01EE">
      <w:pPr>
        <w:pStyle w:val="Ttulo2"/>
        <w:spacing w:before="0" w:after="0"/>
        <w:jc w:val="both"/>
        <w:rPr>
          <w:rFonts w:ascii="Calibri" w:eastAsia="Calibri" w:hAnsi="Calibri" w:cs="Calibri"/>
          <w:sz w:val="22"/>
          <w:szCs w:val="22"/>
        </w:rPr>
      </w:pPr>
      <w:r w:rsidRPr="4D5F01EE">
        <w:rPr>
          <w:rFonts w:asciiTheme="minorHAnsi" w:eastAsiaTheme="minorEastAsia" w:hAnsiTheme="minorHAnsi" w:cstheme="minorBidi"/>
          <w:color w:val="auto"/>
          <w:sz w:val="22"/>
          <w:szCs w:val="22"/>
        </w:rPr>
        <w:t>Módulo de riesgo climático</w:t>
      </w:r>
    </w:p>
    <w:p w14:paraId="365FD46B" w14:textId="572E0F0C" w:rsidR="35368214" w:rsidRDefault="7BFDDB5D" w:rsidP="4D5F01EE">
      <w:pPr>
        <w:rPr>
          <w:rFonts w:eastAsia="Calibri" w:cs="Calibri"/>
        </w:rPr>
      </w:pPr>
      <w:r w:rsidRPr="4D5F01EE">
        <w:rPr>
          <w:rFonts w:eastAsia="Calibri" w:cs="Calibri"/>
        </w:rPr>
        <w:t>Como mejora frente a la Entrega 2, se añadió un índice sintetizado de riesgo climático basado en:</w:t>
      </w:r>
    </w:p>
    <w:p w14:paraId="406C12AC" w14:textId="49EFB2EB" w:rsidR="35368214" w:rsidRDefault="7BFDDB5D" w:rsidP="4D5F01EE">
      <w:pPr>
        <w:pStyle w:val="Prrafodelista"/>
        <w:numPr>
          <w:ilvl w:val="0"/>
          <w:numId w:val="3"/>
        </w:numPr>
        <w:rPr>
          <w:rFonts w:eastAsia="Calibri" w:cs="Calibri"/>
        </w:rPr>
      </w:pPr>
      <w:r w:rsidRPr="4D5F01EE">
        <w:rPr>
          <w:rFonts w:eastAsia="Calibri" w:cs="Calibri"/>
        </w:rPr>
        <w:t>Temperatura extrema.</w:t>
      </w:r>
    </w:p>
    <w:p w14:paraId="2370C5E3" w14:textId="18C14FF1" w:rsidR="35368214" w:rsidRDefault="7BFDDB5D" w:rsidP="4D5F01EE">
      <w:pPr>
        <w:pStyle w:val="Prrafodelista"/>
        <w:numPr>
          <w:ilvl w:val="0"/>
          <w:numId w:val="3"/>
        </w:numPr>
        <w:rPr>
          <w:rFonts w:eastAsia="Calibri" w:cs="Calibri"/>
        </w:rPr>
      </w:pPr>
      <w:r w:rsidRPr="4D5F01EE">
        <w:rPr>
          <w:rFonts w:eastAsia="Calibri" w:cs="Calibri"/>
        </w:rPr>
        <w:t>Humedad.</w:t>
      </w:r>
    </w:p>
    <w:p w14:paraId="3B88D0CD" w14:textId="56EEE9EA" w:rsidR="35368214" w:rsidRDefault="7BFDDB5D" w:rsidP="4D5F01EE">
      <w:pPr>
        <w:pStyle w:val="Prrafodelista"/>
        <w:numPr>
          <w:ilvl w:val="0"/>
          <w:numId w:val="3"/>
        </w:numPr>
        <w:rPr>
          <w:rFonts w:eastAsia="Calibri" w:cs="Calibri"/>
        </w:rPr>
      </w:pPr>
      <w:r w:rsidRPr="4D5F01EE">
        <w:rPr>
          <w:rFonts w:eastAsia="Calibri" w:cs="Calibri"/>
        </w:rPr>
        <w:t>Precipitación.</w:t>
      </w:r>
    </w:p>
    <w:p w14:paraId="50C042EB" w14:textId="5D6DBFCC" w:rsidR="35368214" w:rsidRDefault="7BFDDB5D" w:rsidP="4D5F01EE">
      <w:pPr>
        <w:pStyle w:val="Prrafodelista"/>
        <w:numPr>
          <w:ilvl w:val="0"/>
          <w:numId w:val="3"/>
        </w:numPr>
        <w:rPr>
          <w:rFonts w:eastAsia="Calibri" w:cs="Calibri"/>
        </w:rPr>
      </w:pPr>
      <w:r w:rsidRPr="4D5F01EE">
        <w:rPr>
          <w:rFonts w:eastAsia="Calibri" w:cs="Calibri"/>
        </w:rPr>
        <w:t>NDVI.</w:t>
      </w:r>
    </w:p>
    <w:p w14:paraId="55F2F0FF" w14:textId="3FDCA756" w:rsidR="35368214" w:rsidRDefault="7BFDDB5D" w:rsidP="4D5F01EE">
      <w:pPr>
        <w:rPr>
          <w:rFonts w:eastAsia="Calibri" w:cs="Calibri"/>
        </w:rPr>
      </w:pPr>
      <w:r w:rsidRPr="4D5F01EE">
        <w:rPr>
          <w:rFonts w:eastAsia="Calibri" w:cs="Calibri"/>
        </w:rPr>
        <w:t>El tablero muestra:</w:t>
      </w:r>
    </w:p>
    <w:p w14:paraId="055775A1" w14:textId="009421D9" w:rsidR="35368214" w:rsidRDefault="7BFDDB5D" w:rsidP="4D5F01EE">
      <w:pPr>
        <w:pStyle w:val="Prrafodelista"/>
        <w:numPr>
          <w:ilvl w:val="0"/>
          <w:numId w:val="2"/>
        </w:numPr>
        <w:rPr>
          <w:rFonts w:eastAsia="Calibri" w:cs="Calibri"/>
        </w:rPr>
      </w:pPr>
      <w:r w:rsidRPr="4D5F01EE">
        <w:rPr>
          <w:rFonts w:eastAsia="Calibri" w:cs="Calibri"/>
        </w:rPr>
        <w:lastRenderedPageBreak/>
        <w:t>Mapa de Colombia resaltando Boyacá.</w:t>
      </w:r>
    </w:p>
    <w:p w14:paraId="603A74DA" w14:textId="52A05450" w:rsidR="35368214" w:rsidRDefault="7BFDDB5D" w:rsidP="4D5F01EE">
      <w:pPr>
        <w:pStyle w:val="Prrafodelista"/>
        <w:numPr>
          <w:ilvl w:val="0"/>
          <w:numId w:val="2"/>
        </w:numPr>
        <w:rPr>
          <w:rFonts w:eastAsia="Calibri" w:cs="Calibri"/>
        </w:rPr>
      </w:pPr>
      <w:r w:rsidRPr="4D5F01EE">
        <w:rPr>
          <w:rFonts w:eastAsia="Calibri" w:cs="Calibri"/>
        </w:rPr>
        <w:t>Escala de colores de riesgo.</w:t>
      </w:r>
    </w:p>
    <w:p w14:paraId="30505B6F" w14:textId="46CF7DBA" w:rsidR="35368214" w:rsidRDefault="7BFDDB5D" w:rsidP="4D5F01EE">
      <w:pPr>
        <w:pStyle w:val="Prrafodelista"/>
        <w:numPr>
          <w:ilvl w:val="0"/>
          <w:numId w:val="2"/>
        </w:numPr>
        <w:rPr>
          <w:rFonts w:eastAsia="Calibri" w:cs="Calibri"/>
        </w:rPr>
      </w:pPr>
      <w:r w:rsidRPr="4D5F01EE">
        <w:rPr>
          <w:rFonts w:eastAsia="Calibri" w:cs="Calibri"/>
        </w:rPr>
        <w:t>Resumen interpretativo (“Riesgo: Bajo / Medio / Alto”).</w:t>
      </w:r>
    </w:p>
    <w:p w14:paraId="364731BE" w14:textId="3A2EE507" w:rsidR="35368214" w:rsidRDefault="7BFDDB5D" w:rsidP="4D5F01EE">
      <w:pPr>
        <w:rPr>
          <w:rFonts w:eastAsia="Calibri" w:cs="Calibri"/>
        </w:rPr>
      </w:pPr>
      <w:r w:rsidRPr="4D5F01EE">
        <w:rPr>
          <w:rFonts w:eastAsia="Calibri" w:cs="Calibri"/>
        </w:rPr>
        <w:t>Este módulo agrega valor al permitir evaluar condiciones anómalas y fortalecer el enfoque de seguros indexados.</w:t>
      </w:r>
    </w:p>
    <w:p w14:paraId="79DB8DF7" w14:textId="4FDC9517" w:rsidR="09BE081B" w:rsidRDefault="09BE081B" w:rsidP="4D5F01EE">
      <w:pPr>
        <w:rPr>
          <w:rFonts w:eastAsia="Calibri" w:cs="Calibri"/>
        </w:rPr>
      </w:pPr>
    </w:p>
    <w:p w14:paraId="77168E01" w14:textId="5A1817A7" w:rsidR="35368214" w:rsidRDefault="7BFDDB5D" w:rsidP="4D5F01EE">
      <w:pPr>
        <w:pStyle w:val="Ttulo2"/>
        <w:spacing w:before="0" w:after="0"/>
        <w:jc w:val="both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4D5F01EE">
        <w:rPr>
          <w:rFonts w:asciiTheme="minorHAnsi" w:eastAsiaTheme="minorEastAsia" w:hAnsiTheme="minorHAnsi" w:cstheme="minorBidi"/>
          <w:color w:val="auto"/>
          <w:sz w:val="22"/>
          <w:szCs w:val="22"/>
        </w:rPr>
        <w:t>Conclusiones generales</w:t>
      </w:r>
    </w:p>
    <w:p w14:paraId="6F4AEC8A" w14:textId="3F3ED84D" w:rsidR="35368214" w:rsidRDefault="7BFDDB5D" w:rsidP="4D5F01EE">
      <w:pPr>
        <w:pStyle w:val="Prrafodelista"/>
        <w:numPr>
          <w:ilvl w:val="0"/>
          <w:numId w:val="1"/>
        </w:numPr>
        <w:rPr>
          <w:rFonts w:eastAsia="Calibri" w:cs="Calibri"/>
        </w:rPr>
      </w:pPr>
      <w:r w:rsidRPr="4D5F01EE">
        <w:rPr>
          <w:rFonts w:eastAsia="Calibri" w:cs="Calibri"/>
        </w:rPr>
        <w:t xml:space="preserve">Es posible predecir el rendimiento mensual usando clima </w:t>
      </w:r>
      <w:r w:rsidR="53A8C6C7" w:rsidRPr="4D5F01EE">
        <w:rPr>
          <w:rFonts w:eastAsia="Calibri" w:cs="Calibri"/>
        </w:rPr>
        <w:t xml:space="preserve">y </w:t>
      </w:r>
      <w:r w:rsidRPr="4D5F01EE">
        <w:rPr>
          <w:rFonts w:eastAsia="Calibri" w:cs="Calibri"/>
        </w:rPr>
        <w:t>vegetación, aunque la capacidad explicativa es limitada por la agregación departamental.</w:t>
      </w:r>
    </w:p>
    <w:p w14:paraId="47F182E5" w14:textId="08347A98" w:rsidR="35368214" w:rsidRDefault="7BFDDB5D" w:rsidP="4D5F01EE">
      <w:pPr>
        <w:pStyle w:val="Prrafodelista"/>
        <w:numPr>
          <w:ilvl w:val="0"/>
          <w:numId w:val="1"/>
        </w:numPr>
        <w:rPr>
          <w:rFonts w:eastAsia="Calibri" w:cs="Calibri"/>
        </w:rPr>
      </w:pPr>
      <w:r w:rsidRPr="4D5F01EE">
        <w:rPr>
          <w:rFonts w:eastAsia="Calibri" w:cs="Calibri"/>
        </w:rPr>
        <w:t>La Regresión Lineal fue el modelo más estable y adecuado para el tablero.</w:t>
      </w:r>
    </w:p>
    <w:p w14:paraId="18F26D67" w14:textId="4CEC8A75" w:rsidR="35368214" w:rsidRDefault="7BFDDB5D" w:rsidP="4D5F01EE">
      <w:pPr>
        <w:pStyle w:val="Prrafodelista"/>
        <w:numPr>
          <w:ilvl w:val="0"/>
          <w:numId w:val="1"/>
        </w:numPr>
        <w:rPr>
          <w:rFonts w:eastAsia="Calibri" w:cs="Calibri"/>
        </w:rPr>
      </w:pPr>
      <w:r w:rsidRPr="4D5F01EE">
        <w:rPr>
          <w:rFonts w:eastAsia="Calibri" w:cs="Calibri"/>
        </w:rPr>
        <w:t>El tablero unifica visualización, predicción y análisis exploratorio en una herramienta funcional.</w:t>
      </w:r>
    </w:p>
    <w:p w14:paraId="52E678B6" w14:textId="7D1D41D0" w:rsidR="35368214" w:rsidRDefault="7BFDDB5D" w:rsidP="4D5F01EE">
      <w:pPr>
        <w:pStyle w:val="Prrafodelista"/>
        <w:numPr>
          <w:ilvl w:val="0"/>
          <w:numId w:val="1"/>
        </w:numPr>
        <w:rPr>
          <w:rFonts w:eastAsia="Calibri" w:cs="Calibri"/>
        </w:rPr>
      </w:pPr>
      <w:r w:rsidRPr="4D5F01EE">
        <w:rPr>
          <w:rFonts w:eastAsia="Calibri" w:cs="Calibri"/>
        </w:rPr>
        <w:t>El módulo de riesgo climático complementa el análisis y aporta información clave para seguros indexados.</w:t>
      </w:r>
    </w:p>
    <w:p w14:paraId="0099DCA7" w14:textId="52439AC8" w:rsidR="35368214" w:rsidRDefault="7BFDDB5D" w:rsidP="4D5F01EE">
      <w:pPr>
        <w:pStyle w:val="Prrafodelista"/>
        <w:numPr>
          <w:ilvl w:val="0"/>
          <w:numId w:val="1"/>
        </w:numPr>
        <w:rPr>
          <w:rFonts w:eastAsia="Calibri" w:cs="Calibri"/>
        </w:rPr>
      </w:pPr>
      <w:r w:rsidRPr="4D5F01EE">
        <w:rPr>
          <w:rFonts w:eastAsia="Calibri" w:cs="Calibri"/>
        </w:rPr>
        <w:t>El despliegue en AWS EC2</w:t>
      </w:r>
      <w:r w:rsidR="507C5B0C" w:rsidRPr="4D5F01EE">
        <w:rPr>
          <w:rFonts w:eastAsia="Calibri" w:cs="Calibri"/>
        </w:rPr>
        <w:t xml:space="preserve"> y </w:t>
      </w:r>
      <w:proofErr w:type="spellStart"/>
      <w:r w:rsidRPr="4D5F01EE">
        <w:rPr>
          <w:rFonts w:eastAsia="Calibri" w:cs="Calibri"/>
        </w:rPr>
        <w:t>MLflow</w:t>
      </w:r>
      <w:proofErr w:type="spellEnd"/>
      <w:r w:rsidRPr="4D5F01EE">
        <w:rPr>
          <w:rFonts w:eastAsia="Calibri" w:cs="Calibri"/>
        </w:rPr>
        <w:t xml:space="preserve"> demuestra que la solución es reproducible, escalable y operativa.</w:t>
      </w:r>
    </w:p>
    <w:p w14:paraId="7580EF49" w14:textId="1AE74C35" w:rsidR="35368214" w:rsidRDefault="7BFDDB5D" w:rsidP="4D5F01EE">
      <w:pPr>
        <w:pStyle w:val="Prrafodelista"/>
        <w:numPr>
          <w:ilvl w:val="0"/>
          <w:numId w:val="1"/>
        </w:numPr>
        <w:rPr>
          <w:rFonts w:eastAsia="Calibri" w:cs="Calibri"/>
        </w:rPr>
      </w:pPr>
      <w:r w:rsidRPr="4D5F01EE">
        <w:rPr>
          <w:rFonts w:eastAsia="Calibri" w:cs="Calibri"/>
        </w:rPr>
        <w:t>El proyecto deja una base sólida para extender la solución hacia un seguro agrícola indexado real.</w:t>
      </w:r>
    </w:p>
    <w:p w14:paraId="094EC21B" w14:textId="6023FE6A" w:rsidR="09BE081B" w:rsidRDefault="00994718" w:rsidP="00994718">
      <w:pPr>
        <w:tabs>
          <w:tab w:val="left" w:pos="7140"/>
        </w:tabs>
        <w:rPr>
          <w:rFonts w:eastAsia="Calibri" w:cs="Calibri"/>
        </w:rPr>
      </w:pPr>
      <w:r>
        <w:rPr>
          <w:rFonts w:eastAsia="Calibri" w:cs="Calibri"/>
        </w:rPr>
        <w:tab/>
      </w:r>
    </w:p>
    <w:p w14:paraId="5FE410BB" w14:textId="77777777" w:rsidR="00994718" w:rsidRDefault="00994718" w:rsidP="00994718">
      <w:pPr>
        <w:tabs>
          <w:tab w:val="left" w:pos="7140"/>
        </w:tabs>
        <w:rPr>
          <w:rFonts w:eastAsia="Calibri" w:cs="Calibri"/>
        </w:rPr>
      </w:pPr>
    </w:p>
    <w:p w14:paraId="1AF92C81" w14:textId="71A93B76" w:rsidR="003F4F7D" w:rsidRDefault="4978E958" w:rsidP="4D5F01EE">
      <w:pPr>
        <w:pStyle w:val="Ttulo2"/>
        <w:jc w:val="both"/>
        <w:rPr>
          <w:lang w:val="es-CO"/>
        </w:rPr>
      </w:pPr>
      <w:r>
        <w:t>R</w:t>
      </w:r>
      <w:r w:rsidR="7F52AA9E">
        <w:t>epositorios en uso</w:t>
      </w:r>
    </w:p>
    <w:p w14:paraId="4EA4F7C0" w14:textId="4400D286" w:rsidR="003F4F7D" w:rsidRDefault="003F4F7D" w:rsidP="003F4F7D">
      <w:pPr>
        <w:pStyle w:val="Ttulo3"/>
      </w:pPr>
      <w:r>
        <w:t xml:space="preserve">GitHub </w:t>
      </w:r>
    </w:p>
    <w:p w14:paraId="043A391A" w14:textId="4A595871" w:rsidR="003F4F7D" w:rsidRDefault="005B3ECF" w:rsidP="003F4F7D">
      <w:pPr>
        <w:rPr>
          <w:lang w:val="es-CO"/>
        </w:rPr>
      </w:pPr>
      <w:hyperlink r:id="rId12">
        <w:r w:rsidR="37D65491" w:rsidRPr="09BE081B">
          <w:rPr>
            <w:rStyle w:val="Hipervnculo"/>
          </w:rPr>
          <w:t>https://github.com/MateoSandoval-Py-SQL/MIAD---PROYECTO---DESPLIEGUE-DE-SOLUCIONES</w:t>
        </w:r>
      </w:hyperlink>
    </w:p>
    <w:p w14:paraId="0585A668" w14:textId="60A2BDBE" w:rsidR="009609B9" w:rsidRDefault="7F52AA9E" w:rsidP="4D5F01EE">
      <w:pPr>
        <w:pStyle w:val="Ttulo3"/>
        <w:rPr>
          <w:sz w:val="24"/>
          <w:szCs w:val="24"/>
        </w:rPr>
      </w:pPr>
      <w:r w:rsidRPr="4D5F01EE">
        <w:rPr>
          <w:sz w:val="22"/>
          <w:szCs w:val="22"/>
        </w:rPr>
        <w:t>Tablero desplegado</w:t>
      </w:r>
    </w:p>
    <w:p w14:paraId="12E8ACFD" w14:textId="2C20A7BA" w:rsidR="04B2E6ED" w:rsidRDefault="005B3ECF" w:rsidP="09BE081B">
      <w:pPr>
        <w:rPr>
          <w:rFonts w:eastAsia="Calibri" w:cs="Calibri"/>
        </w:rPr>
      </w:pPr>
      <w:hyperlink r:id="rId13">
        <w:proofErr w:type="spellStart"/>
        <w:r w:rsidR="04B2E6ED" w:rsidRPr="09BE081B">
          <w:rPr>
            <w:rStyle w:val="Hipervnculo"/>
            <w:rFonts w:eastAsia="Calibri" w:cs="Calibri"/>
          </w:rPr>
          <w:t>Dashboard</w:t>
        </w:r>
        <w:proofErr w:type="spellEnd"/>
        <w:r w:rsidR="04B2E6ED" w:rsidRPr="09BE081B">
          <w:rPr>
            <w:rStyle w:val="Hipervnculo"/>
            <w:rFonts w:eastAsia="Calibri" w:cs="Calibri"/>
          </w:rPr>
          <w:t xml:space="preserve"> Boyacá</w:t>
        </w:r>
      </w:hyperlink>
    </w:p>
    <w:p w14:paraId="7B1015AA" w14:textId="7566B414" w:rsidR="09BE081B" w:rsidRDefault="00994718" w:rsidP="00994718">
      <w:pPr>
        <w:tabs>
          <w:tab w:val="left" w:pos="8670"/>
        </w:tabs>
        <w:rPr>
          <w:rFonts w:eastAsia="Calibri" w:cs="Calibri"/>
        </w:rPr>
      </w:pPr>
      <w:r>
        <w:rPr>
          <w:rFonts w:eastAsia="Calibri" w:cs="Calibri"/>
        </w:rPr>
        <w:tab/>
      </w:r>
    </w:p>
    <w:p w14:paraId="00174919" w14:textId="185BF1DE" w:rsidR="00994718" w:rsidRDefault="00994718" w:rsidP="00994718">
      <w:pPr>
        <w:tabs>
          <w:tab w:val="left" w:pos="8670"/>
        </w:tabs>
        <w:rPr>
          <w:rFonts w:eastAsia="Calibri" w:cs="Calibri"/>
        </w:rPr>
      </w:pPr>
    </w:p>
    <w:p w14:paraId="1A5A8474" w14:textId="1D981D1E" w:rsidR="00994718" w:rsidRDefault="00994718" w:rsidP="00994718">
      <w:pPr>
        <w:tabs>
          <w:tab w:val="left" w:pos="8670"/>
        </w:tabs>
        <w:rPr>
          <w:rFonts w:eastAsia="Calibri" w:cs="Calibri"/>
        </w:rPr>
      </w:pPr>
    </w:p>
    <w:p w14:paraId="6FA1DA69" w14:textId="2F44E5F5" w:rsidR="00994718" w:rsidRDefault="00994718" w:rsidP="00994718">
      <w:pPr>
        <w:tabs>
          <w:tab w:val="left" w:pos="8670"/>
        </w:tabs>
        <w:rPr>
          <w:rFonts w:eastAsia="Calibri" w:cs="Calibri"/>
        </w:rPr>
      </w:pPr>
    </w:p>
    <w:p w14:paraId="0136AC91" w14:textId="2986F1DF" w:rsidR="00994718" w:rsidRDefault="00994718" w:rsidP="00994718">
      <w:pPr>
        <w:tabs>
          <w:tab w:val="left" w:pos="8670"/>
        </w:tabs>
        <w:rPr>
          <w:rFonts w:eastAsia="Calibri" w:cs="Calibri"/>
        </w:rPr>
      </w:pPr>
    </w:p>
    <w:p w14:paraId="38F9BE85" w14:textId="600ED6BC" w:rsidR="00994718" w:rsidRDefault="00994718" w:rsidP="00994718">
      <w:pPr>
        <w:tabs>
          <w:tab w:val="left" w:pos="8670"/>
        </w:tabs>
        <w:rPr>
          <w:rFonts w:eastAsia="Calibri" w:cs="Calibri"/>
        </w:rPr>
      </w:pPr>
    </w:p>
    <w:p w14:paraId="3450C75C" w14:textId="19FCDED4" w:rsidR="00994718" w:rsidRDefault="00994718" w:rsidP="00994718">
      <w:pPr>
        <w:tabs>
          <w:tab w:val="left" w:pos="8670"/>
        </w:tabs>
        <w:rPr>
          <w:rFonts w:eastAsia="Calibri" w:cs="Calibri"/>
        </w:rPr>
      </w:pPr>
    </w:p>
    <w:p w14:paraId="14FD2CA8" w14:textId="4FA6E101" w:rsidR="00994718" w:rsidRDefault="00994718" w:rsidP="00994718">
      <w:pPr>
        <w:tabs>
          <w:tab w:val="left" w:pos="8670"/>
        </w:tabs>
        <w:rPr>
          <w:rFonts w:eastAsia="Calibri" w:cs="Calibri"/>
        </w:rPr>
      </w:pPr>
    </w:p>
    <w:p w14:paraId="5012B123" w14:textId="78227A61" w:rsidR="00994718" w:rsidRDefault="00994718" w:rsidP="00994718">
      <w:pPr>
        <w:tabs>
          <w:tab w:val="left" w:pos="8670"/>
        </w:tabs>
        <w:rPr>
          <w:rFonts w:eastAsia="Calibri" w:cs="Calibri"/>
        </w:rPr>
      </w:pPr>
    </w:p>
    <w:p w14:paraId="5DBDE64E" w14:textId="59391CF8" w:rsidR="00994718" w:rsidRDefault="00994718" w:rsidP="00994718">
      <w:pPr>
        <w:tabs>
          <w:tab w:val="left" w:pos="8670"/>
        </w:tabs>
        <w:rPr>
          <w:rFonts w:eastAsia="Calibri" w:cs="Calibri"/>
        </w:rPr>
      </w:pPr>
    </w:p>
    <w:p w14:paraId="7F193FBD" w14:textId="06AF3A36" w:rsidR="00994718" w:rsidRDefault="00994718" w:rsidP="00994718">
      <w:pPr>
        <w:tabs>
          <w:tab w:val="left" w:pos="8670"/>
        </w:tabs>
        <w:rPr>
          <w:rFonts w:eastAsia="Calibri" w:cs="Calibri"/>
        </w:rPr>
      </w:pPr>
    </w:p>
    <w:p w14:paraId="0B58E989" w14:textId="6D03DDEC" w:rsidR="00994718" w:rsidRDefault="00994718" w:rsidP="00994718">
      <w:pPr>
        <w:tabs>
          <w:tab w:val="left" w:pos="8670"/>
        </w:tabs>
        <w:rPr>
          <w:rFonts w:eastAsia="Calibri" w:cs="Calibri"/>
        </w:rPr>
      </w:pPr>
    </w:p>
    <w:p w14:paraId="48658691" w14:textId="77777777" w:rsidR="00994718" w:rsidRDefault="00994718" w:rsidP="00994718">
      <w:pPr>
        <w:tabs>
          <w:tab w:val="left" w:pos="8670"/>
        </w:tabs>
        <w:rPr>
          <w:rFonts w:eastAsia="Calibri" w:cs="Calibri"/>
        </w:rPr>
      </w:pPr>
    </w:p>
    <w:p w14:paraId="4018A956" w14:textId="38645D58" w:rsidR="4EFED4E5" w:rsidRDefault="6C94388C" w:rsidP="00994718">
      <w:pPr>
        <w:pStyle w:val="Ttulo3"/>
        <w:jc w:val="center"/>
        <w:rPr>
          <w:sz w:val="24"/>
          <w:szCs w:val="24"/>
        </w:rPr>
      </w:pPr>
      <w:r w:rsidRPr="4D5F01EE">
        <w:rPr>
          <w:sz w:val="22"/>
          <w:szCs w:val="22"/>
        </w:rPr>
        <w:lastRenderedPageBreak/>
        <w:t>Reporte de trabajo en equipo</w:t>
      </w:r>
    </w:p>
    <w:p w14:paraId="44BEAEAA" w14:textId="0B44108C" w:rsidR="09BE081B" w:rsidRDefault="09BE081B" w:rsidP="09BE081B"/>
    <w:tbl>
      <w:tblPr>
        <w:tblStyle w:val="Tablaconcuadrcula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 w:firstRow="1" w:lastRow="0" w:firstColumn="1" w:lastColumn="0" w:noHBand="1" w:noVBand="1"/>
      </w:tblPr>
      <w:tblGrid>
        <w:gridCol w:w="4803"/>
        <w:gridCol w:w="4557"/>
      </w:tblGrid>
      <w:tr w:rsidR="09BE081B" w14:paraId="03312E80" w14:textId="77777777" w:rsidTr="4D5F01EE">
        <w:trPr>
          <w:trHeight w:val="300"/>
        </w:trPr>
        <w:tc>
          <w:tcPr>
            <w:tcW w:w="4803" w:type="dxa"/>
          </w:tcPr>
          <w:p w14:paraId="083E8EFE" w14:textId="65B2BF14" w:rsidR="09BE081B" w:rsidRDefault="09BE081B" w:rsidP="09BE081B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6A48163" wp14:editId="34C9DACC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2805753" cy="2977243"/>
                  <wp:effectExtent l="0" t="0" r="0" b="0"/>
                  <wp:wrapSquare wrapText="bothSides"/>
                  <wp:docPr id="110295762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957624" name="Picture 110295762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753" cy="2977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57" w:type="dxa"/>
          </w:tcPr>
          <w:p w14:paraId="75099B3B" w14:textId="30A3FE6C" w:rsidR="1B09C07E" w:rsidRDefault="4A1697ED" w:rsidP="4D5F01EE">
            <w:pPr>
              <w:jc w:val="right"/>
              <w:rPr>
                <w:b/>
                <w:bCs/>
              </w:rPr>
            </w:pPr>
            <w:r w:rsidRPr="4D5F01EE">
              <w:rPr>
                <w:b/>
                <w:bCs/>
              </w:rPr>
              <w:t>Camilo Flórez (kman121)</w:t>
            </w:r>
          </w:p>
          <w:p w14:paraId="38595BD7" w14:textId="1DBC5669" w:rsidR="1B09C07E" w:rsidRDefault="4A1697ED" w:rsidP="09BE081B">
            <w:pPr>
              <w:pStyle w:val="Prrafodelista"/>
              <w:numPr>
                <w:ilvl w:val="0"/>
                <w:numId w:val="27"/>
              </w:numPr>
              <w:jc w:val="right"/>
            </w:pPr>
            <w:r>
              <w:t>Estandarización de información</w:t>
            </w:r>
          </w:p>
          <w:p w14:paraId="69459C16" w14:textId="3F56E2F7" w:rsidR="5FC63FF1" w:rsidRDefault="5FC63FF1" w:rsidP="4D5F01EE">
            <w:pPr>
              <w:pStyle w:val="Prrafodelista"/>
              <w:numPr>
                <w:ilvl w:val="0"/>
                <w:numId w:val="27"/>
              </w:numPr>
              <w:jc w:val="right"/>
            </w:pPr>
            <w:r>
              <w:t>Integración de Datos</w:t>
            </w:r>
          </w:p>
          <w:p w14:paraId="357FC8CF" w14:textId="47AD3B75" w:rsidR="1B09C07E" w:rsidRDefault="1B09C07E" w:rsidP="09BE081B">
            <w:pPr>
              <w:pStyle w:val="Prrafodelista"/>
              <w:numPr>
                <w:ilvl w:val="0"/>
                <w:numId w:val="27"/>
              </w:numPr>
              <w:jc w:val="right"/>
            </w:pPr>
            <w:r>
              <w:t xml:space="preserve">Elaboración de </w:t>
            </w:r>
            <w:proofErr w:type="spellStart"/>
            <w:r>
              <w:t>Dashboard</w:t>
            </w:r>
            <w:proofErr w:type="spellEnd"/>
          </w:p>
          <w:p w14:paraId="739567FF" w14:textId="6FA19DCB" w:rsidR="1B09C07E" w:rsidRDefault="1B09C07E" w:rsidP="09BE081B">
            <w:pPr>
              <w:pStyle w:val="Prrafodelista"/>
              <w:numPr>
                <w:ilvl w:val="0"/>
                <w:numId w:val="27"/>
              </w:numPr>
              <w:jc w:val="right"/>
            </w:pPr>
            <w:r>
              <w:t>Modelamiento</w:t>
            </w:r>
          </w:p>
          <w:p w14:paraId="098CDC90" w14:textId="77777777" w:rsidR="09BE081B" w:rsidRDefault="09BE081B" w:rsidP="09BE081B">
            <w:pPr>
              <w:jc w:val="right"/>
            </w:pPr>
          </w:p>
          <w:p w14:paraId="7DE714F0" w14:textId="77777777" w:rsidR="1B09C07E" w:rsidRDefault="4A1697ED" w:rsidP="4D5F01EE">
            <w:pPr>
              <w:jc w:val="right"/>
              <w:rPr>
                <w:b/>
                <w:bCs/>
              </w:rPr>
            </w:pPr>
            <w:r w:rsidRPr="4D5F01EE">
              <w:rPr>
                <w:b/>
                <w:bCs/>
              </w:rPr>
              <w:t>Diego Niño (Dayan324)</w:t>
            </w:r>
          </w:p>
          <w:p w14:paraId="0B68D6EC" w14:textId="4F8AD36B" w:rsidR="1B09C07E" w:rsidRDefault="1B09C07E" w:rsidP="09BE081B">
            <w:pPr>
              <w:pStyle w:val="Prrafodelista"/>
              <w:numPr>
                <w:ilvl w:val="0"/>
                <w:numId w:val="27"/>
              </w:numPr>
              <w:jc w:val="right"/>
            </w:pPr>
            <w:r>
              <w:t>Recolección de información</w:t>
            </w:r>
          </w:p>
          <w:p w14:paraId="3467DC30" w14:textId="473F4D56" w:rsidR="1B09C07E" w:rsidRDefault="1B09C07E" w:rsidP="09BE081B">
            <w:pPr>
              <w:pStyle w:val="Prrafodelista"/>
              <w:numPr>
                <w:ilvl w:val="0"/>
                <w:numId w:val="27"/>
              </w:numPr>
              <w:jc w:val="right"/>
            </w:pPr>
            <w:r>
              <w:t>ETL</w:t>
            </w:r>
          </w:p>
          <w:p w14:paraId="17E23AB0" w14:textId="7C8252D1" w:rsidR="1B09C07E" w:rsidRDefault="1B09C07E" w:rsidP="09BE081B">
            <w:pPr>
              <w:pStyle w:val="Prrafodelista"/>
              <w:numPr>
                <w:ilvl w:val="0"/>
                <w:numId w:val="27"/>
              </w:numPr>
              <w:jc w:val="right"/>
            </w:pPr>
            <w:r>
              <w:t>Informe final</w:t>
            </w:r>
          </w:p>
          <w:p w14:paraId="5B3230B4" w14:textId="2184D8F9" w:rsidR="1B09C07E" w:rsidRDefault="1B09C07E" w:rsidP="09BE081B">
            <w:pPr>
              <w:pStyle w:val="Prrafodelista"/>
              <w:numPr>
                <w:ilvl w:val="0"/>
                <w:numId w:val="27"/>
              </w:numPr>
              <w:jc w:val="right"/>
            </w:pPr>
            <w:r>
              <w:t>Modelamiento</w:t>
            </w:r>
          </w:p>
          <w:p w14:paraId="07BF45D6" w14:textId="77777777" w:rsidR="09BE081B" w:rsidRDefault="09BE081B" w:rsidP="09BE081B">
            <w:pPr>
              <w:pStyle w:val="Prrafodelista"/>
              <w:jc w:val="right"/>
            </w:pPr>
          </w:p>
          <w:p w14:paraId="65893F87" w14:textId="17803050" w:rsidR="1B09C07E" w:rsidRDefault="4A1697ED" w:rsidP="4D5F01EE">
            <w:pPr>
              <w:jc w:val="right"/>
              <w:rPr>
                <w:rStyle w:val="Textoennegrita"/>
              </w:rPr>
            </w:pPr>
            <w:r w:rsidRPr="4D5F01EE">
              <w:rPr>
                <w:b/>
                <w:bCs/>
              </w:rPr>
              <w:t>Mateo Sandoval (</w:t>
            </w:r>
            <w:proofErr w:type="spellStart"/>
            <w:r w:rsidRPr="4D5F01EE">
              <w:rPr>
                <w:b/>
                <w:bCs/>
              </w:rPr>
              <w:t>MateoSandoval</w:t>
            </w:r>
            <w:proofErr w:type="spellEnd"/>
            <w:r w:rsidRPr="4D5F01EE">
              <w:rPr>
                <w:b/>
                <w:bCs/>
              </w:rPr>
              <w:t>-Py-SQL).</w:t>
            </w:r>
          </w:p>
          <w:p w14:paraId="6B698B2F" w14:textId="58C4DB87" w:rsidR="1B09C07E" w:rsidRDefault="1B09C07E" w:rsidP="09BE081B">
            <w:pPr>
              <w:pStyle w:val="Prrafodelista"/>
              <w:numPr>
                <w:ilvl w:val="0"/>
                <w:numId w:val="27"/>
              </w:numPr>
              <w:jc w:val="right"/>
            </w:pPr>
            <w:r>
              <w:t>Despliegue AWS</w:t>
            </w:r>
          </w:p>
          <w:p w14:paraId="0D074425" w14:textId="5E3B8092" w:rsidR="1B09C07E" w:rsidRDefault="1B09C07E" w:rsidP="09BE081B">
            <w:pPr>
              <w:pStyle w:val="Prrafodelista"/>
              <w:numPr>
                <w:ilvl w:val="0"/>
                <w:numId w:val="27"/>
              </w:numPr>
              <w:jc w:val="right"/>
            </w:pPr>
            <w:r>
              <w:t>ML-Flow</w:t>
            </w:r>
          </w:p>
          <w:p w14:paraId="79371E10" w14:textId="4A378CA1" w:rsidR="09BE081B" w:rsidRDefault="09BE081B" w:rsidP="09BE081B"/>
        </w:tc>
      </w:tr>
    </w:tbl>
    <w:p w14:paraId="26BE0A93" w14:textId="77777777" w:rsidR="09BE081B" w:rsidRDefault="09BE081B"/>
    <w:p w14:paraId="357242CD" w14:textId="77777777" w:rsidR="09BE081B" w:rsidRDefault="09BE081B" w:rsidP="09BE081B">
      <w:pPr>
        <w:ind w:left="360"/>
      </w:pPr>
    </w:p>
    <w:p w14:paraId="7DA11AE9" w14:textId="51B2EEC1" w:rsidR="09BE081B" w:rsidRDefault="09BE081B" w:rsidP="09BE081B">
      <w:pPr>
        <w:rPr>
          <w:rFonts w:eastAsia="Calibri" w:cs="Calibri"/>
        </w:rPr>
      </w:pPr>
    </w:p>
    <w:p w14:paraId="5C54D3A0" w14:textId="6B5C26F0" w:rsidR="09BE081B" w:rsidRDefault="09BE081B" w:rsidP="09BE081B">
      <w:pPr>
        <w:rPr>
          <w:rFonts w:eastAsia="Calibri" w:cs="Calibri"/>
        </w:rPr>
      </w:pPr>
    </w:p>
    <w:p w14:paraId="4D83C3B1" w14:textId="20031C17" w:rsidR="09BE081B" w:rsidRDefault="09BE081B" w:rsidP="09BE081B">
      <w:pPr>
        <w:rPr>
          <w:rFonts w:eastAsia="Calibri" w:cs="Calibri"/>
        </w:rPr>
      </w:pPr>
    </w:p>
    <w:p w14:paraId="328F8025" w14:textId="5AB606D4" w:rsidR="09BE081B" w:rsidRDefault="09BE081B" w:rsidP="09BE081B">
      <w:pPr>
        <w:rPr>
          <w:rFonts w:eastAsia="Calibri" w:cs="Calibri"/>
        </w:rPr>
      </w:pPr>
    </w:p>
    <w:p w14:paraId="7DEA4B08" w14:textId="7BA1C949" w:rsidR="09BE081B" w:rsidRDefault="09BE081B" w:rsidP="09BE081B">
      <w:pPr>
        <w:rPr>
          <w:rFonts w:eastAsia="Calibri" w:cs="Calibri"/>
        </w:rPr>
      </w:pPr>
    </w:p>
    <w:p w14:paraId="6EF4B5BD" w14:textId="4F591534" w:rsidR="09BE081B" w:rsidRDefault="09BE081B" w:rsidP="09BE081B">
      <w:pPr>
        <w:rPr>
          <w:rFonts w:eastAsia="Calibri" w:cs="Calibri"/>
        </w:rPr>
      </w:pPr>
    </w:p>
    <w:p w14:paraId="5105AF80" w14:textId="0041C734" w:rsidR="09BE081B" w:rsidRDefault="09BE081B" w:rsidP="09BE081B">
      <w:pPr>
        <w:rPr>
          <w:rFonts w:eastAsia="Calibri" w:cs="Calibri"/>
        </w:rPr>
      </w:pPr>
    </w:p>
    <w:p w14:paraId="1168FE56" w14:textId="5F79D80D" w:rsidR="09BE081B" w:rsidRDefault="09BE081B" w:rsidP="09BE081B">
      <w:pPr>
        <w:rPr>
          <w:rFonts w:eastAsia="Calibri" w:cs="Calibri"/>
        </w:rPr>
      </w:pPr>
    </w:p>
    <w:p w14:paraId="46EE0F11" w14:textId="325925F2" w:rsidR="09BE081B" w:rsidRDefault="09BE081B" w:rsidP="09BE081B">
      <w:pPr>
        <w:rPr>
          <w:rFonts w:eastAsia="Calibri" w:cs="Calibri"/>
        </w:rPr>
      </w:pPr>
    </w:p>
    <w:p w14:paraId="2494F47C" w14:textId="10077D73" w:rsidR="009609B9" w:rsidRDefault="009609B9" w:rsidP="003F4F7D">
      <w:pPr>
        <w:rPr>
          <w:lang w:val="es-CO"/>
        </w:rPr>
      </w:pPr>
    </w:p>
    <w:p w14:paraId="2BF2150D" w14:textId="47F1E96E" w:rsidR="009609B9" w:rsidRDefault="009609B9" w:rsidP="009609B9"/>
    <w:p w14:paraId="6A344D7F" w14:textId="77777777" w:rsidR="00CA0642" w:rsidRDefault="00CA0642" w:rsidP="00CA0642">
      <w:pPr>
        <w:rPr>
          <w:lang w:val="es-CO"/>
        </w:rPr>
        <w:sectPr w:rsidR="00CA0642">
          <w:headerReference w:type="default" r:id="rId15"/>
          <w:foot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1E651C6" w14:textId="6D41D3D4" w:rsidR="00CA0642" w:rsidRDefault="00CA0642" w:rsidP="00CA0642">
      <w:pPr>
        <w:rPr>
          <w:lang w:val="es-CO"/>
        </w:rPr>
      </w:pPr>
    </w:p>
    <w:p w14:paraId="738DFF9D" w14:textId="335007F7" w:rsidR="00CA0642" w:rsidRPr="00CA0642" w:rsidRDefault="00CA0642" w:rsidP="09BE081B">
      <w:pPr>
        <w:sectPr w:rsidR="00CA0642" w:rsidRPr="00CA0642" w:rsidSect="00CA0642">
          <w:headerReference w:type="default" r:id="rId17"/>
          <w:footerReference w:type="default" r:id="rId18"/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454D7DE" w14:textId="438DD5B5" w:rsidR="00CA0642" w:rsidRPr="00CA0642" w:rsidRDefault="00CA0642" w:rsidP="00CA0642">
      <w:pPr>
        <w:rPr>
          <w:lang w:val="es-CO"/>
        </w:rPr>
      </w:pPr>
    </w:p>
    <w:sectPr w:rsidR="00CA0642" w:rsidRPr="00CA0642" w:rsidSect="00CA0642">
      <w:headerReference w:type="default" r:id="rId19"/>
      <w:footerReference w:type="default" r:id="rId20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03545" w14:textId="77777777" w:rsidR="005B3ECF" w:rsidRDefault="005B3ECF" w:rsidP="00755DA4">
      <w:r>
        <w:separator/>
      </w:r>
    </w:p>
  </w:endnote>
  <w:endnote w:type="continuationSeparator" w:id="0">
    <w:p w14:paraId="20D10A79" w14:textId="77777777" w:rsidR="005B3ECF" w:rsidRDefault="005B3ECF" w:rsidP="00755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BE081B" w14:paraId="23810AED" w14:textId="77777777" w:rsidTr="09BE081B">
      <w:trPr>
        <w:trHeight w:val="300"/>
      </w:trPr>
      <w:tc>
        <w:tcPr>
          <w:tcW w:w="3120" w:type="dxa"/>
        </w:tcPr>
        <w:p w14:paraId="2596B1F3" w14:textId="69B376DF" w:rsidR="09BE081B" w:rsidRDefault="09BE081B" w:rsidP="09BE081B">
          <w:pPr>
            <w:pStyle w:val="Encabezado"/>
            <w:ind w:left="-115"/>
            <w:jc w:val="left"/>
          </w:pPr>
        </w:p>
      </w:tc>
      <w:tc>
        <w:tcPr>
          <w:tcW w:w="3120" w:type="dxa"/>
        </w:tcPr>
        <w:p w14:paraId="5A06A8F0" w14:textId="4EC4A9BE" w:rsidR="09BE081B" w:rsidRDefault="09BE081B" w:rsidP="09BE081B">
          <w:pPr>
            <w:pStyle w:val="Encabezado"/>
            <w:jc w:val="center"/>
          </w:pPr>
        </w:p>
      </w:tc>
      <w:tc>
        <w:tcPr>
          <w:tcW w:w="3120" w:type="dxa"/>
        </w:tcPr>
        <w:p w14:paraId="2C21A34E" w14:textId="63DED414" w:rsidR="09BE081B" w:rsidRDefault="09BE081B" w:rsidP="09BE081B">
          <w:pPr>
            <w:pStyle w:val="Encabezado"/>
            <w:ind w:right="-115"/>
            <w:jc w:val="right"/>
          </w:pPr>
        </w:p>
      </w:tc>
    </w:tr>
  </w:tbl>
  <w:p w14:paraId="05FF2DF5" w14:textId="5C581D8B" w:rsidR="09BE081B" w:rsidRDefault="09BE081B" w:rsidP="09BE081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BE081B" w14:paraId="3DF045C2" w14:textId="77777777" w:rsidTr="09BE081B">
      <w:trPr>
        <w:trHeight w:val="300"/>
      </w:trPr>
      <w:tc>
        <w:tcPr>
          <w:tcW w:w="3120" w:type="dxa"/>
        </w:tcPr>
        <w:p w14:paraId="1B7DFD7A" w14:textId="5B0C8DFB" w:rsidR="09BE081B" w:rsidRDefault="09BE081B" w:rsidP="09BE081B">
          <w:pPr>
            <w:pStyle w:val="Encabezado"/>
            <w:ind w:left="-115"/>
            <w:jc w:val="left"/>
          </w:pPr>
        </w:p>
      </w:tc>
      <w:tc>
        <w:tcPr>
          <w:tcW w:w="3120" w:type="dxa"/>
        </w:tcPr>
        <w:p w14:paraId="6887AA6D" w14:textId="17D79FF6" w:rsidR="09BE081B" w:rsidRDefault="09BE081B" w:rsidP="09BE081B">
          <w:pPr>
            <w:pStyle w:val="Encabezado"/>
            <w:jc w:val="center"/>
          </w:pPr>
        </w:p>
      </w:tc>
      <w:tc>
        <w:tcPr>
          <w:tcW w:w="3120" w:type="dxa"/>
        </w:tcPr>
        <w:p w14:paraId="3469D9B2" w14:textId="6809554D" w:rsidR="09BE081B" w:rsidRDefault="09BE081B" w:rsidP="09BE081B">
          <w:pPr>
            <w:pStyle w:val="Encabezado"/>
            <w:ind w:right="-115"/>
            <w:jc w:val="right"/>
          </w:pPr>
        </w:p>
      </w:tc>
    </w:tr>
  </w:tbl>
  <w:p w14:paraId="7A89C0EE" w14:textId="3B204448" w:rsidR="09BE081B" w:rsidRDefault="09BE081B" w:rsidP="09BE081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BE081B" w14:paraId="5335EDF6" w14:textId="77777777" w:rsidTr="09BE081B">
      <w:trPr>
        <w:trHeight w:val="300"/>
      </w:trPr>
      <w:tc>
        <w:tcPr>
          <w:tcW w:w="3120" w:type="dxa"/>
        </w:tcPr>
        <w:p w14:paraId="4DAF51E2" w14:textId="09522830" w:rsidR="09BE081B" w:rsidRDefault="09BE081B" w:rsidP="09BE081B">
          <w:pPr>
            <w:pStyle w:val="Encabezado"/>
            <w:ind w:left="-115"/>
            <w:jc w:val="left"/>
          </w:pPr>
        </w:p>
      </w:tc>
      <w:tc>
        <w:tcPr>
          <w:tcW w:w="3120" w:type="dxa"/>
        </w:tcPr>
        <w:p w14:paraId="707B1EF7" w14:textId="64AEBC2C" w:rsidR="09BE081B" w:rsidRDefault="09BE081B" w:rsidP="09BE081B">
          <w:pPr>
            <w:pStyle w:val="Encabezado"/>
            <w:jc w:val="center"/>
          </w:pPr>
        </w:p>
      </w:tc>
      <w:tc>
        <w:tcPr>
          <w:tcW w:w="3120" w:type="dxa"/>
        </w:tcPr>
        <w:p w14:paraId="1C656D80" w14:textId="7BF2A941" w:rsidR="09BE081B" w:rsidRDefault="09BE081B" w:rsidP="09BE081B">
          <w:pPr>
            <w:pStyle w:val="Encabezado"/>
            <w:ind w:right="-115"/>
            <w:jc w:val="right"/>
          </w:pPr>
        </w:p>
      </w:tc>
    </w:tr>
  </w:tbl>
  <w:p w14:paraId="4C81F394" w14:textId="2B38E232" w:rsidR="09BE081B" w:rsidRDefault="09BE081B" w:rsidP="09BE08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8D0B4" w14:textId="77777777" w:rsidR="005B3ECF" w:rsidRDefault="005B3ECF" w:rsidP="00755DA4">
      <w:r>
        <w:separator/>
      </w:r>
    </w:p>
  </w:footnote>
  <w:footnote w:type="continuationSeparator" w:id="0">
    <w:p w14:paraId="7E31D4FB" w14:textId="77777777" w:rsidR="005B3ECF" w:rsidRDefault="005B3ECF" w:rsidP="00755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BE081B" w14:paraId="56130111" w14:textId="77777777" w:rsidTr="09BE081B">
      <w:trPr>
        <w:trHeight w:val="300"/>
      </w:trPr>
      <w:tc>
        <w:tcPr>
          <w:tcW w:w="3120" w:type="dxa"/>
        </w:tcPr>
        <w:p w14:paraId="2B911E56" w14:textId="59541849" w:rsidR="09BE081B" w:rsidRDefault="09BE081B" w:rsidP="09BE081B">
          <w:pPr>
            <w:pStyle w:val="Encabezado"/>
            <w:ind w:left="-115"/>
            <w:jc w:val="left"/>
          </w:pPr>
        </w:p>
      </w:tc>
      <w:tc>
        <w:tcPr>
          <w:tcW w:w="3120" w:type="dxa"/>
        </w:tcPr>
        <w:p w14:paraId="7AEF9453" w14:textId="6A790836" w:rsidR="09BE081B" w:rsidRDefault="09BE081B" w:rsidP="09BE081B">
          <w:pPr>
            <w:pStyle w:val="Encabezado"/>
            <w:jc w:val="center"/>
          </w:pPr>
        </w:p>
      </w:tc>
      <w:tc>
        <w:tcPr>
          <w:tcW w:w="3120" w:type="dxa"/>
        </w:tcPr>
        <w:p w14:paraId="12869AC0" w14:textId="70622C8C" w:rsidR="09BE081B" w:rsidRDefault="09BE081B" w:rsidP="09BE081B">
          <w:pPr>
            <w:pStyle w:val="Encabezado"/>
            <w:ind w:right="-115"/>
            <w:jc w:val="right"/>
          </w:pPr>
        </w:p>
      </w:tc>
    </w:tr>
  </w:tbl>
  <w:p w14:paraId="58D38C08" w14:textId="2AE80ABE" w:rsidR="09BE081B" w:rsidRDefault="09BE081B" w:rsidP="09BE081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BE081B" w14:paraId="0EE53371" w14:textId="77777777" w:rsidTr="09BE081B">
      <w:trPr>
        <w:trHeight w:val="300"/>
      </w:trPr>
      <w:tc>
        <w:tcPr>
          <w:tcW w:w="3120" w:type="dxa"/>
        </w:tcPr>
        <w:p w14:paraId="728D872D" w14:textId="6D013422" w:rsidR="09BE081B" w:rsidRDefault="09BE081B" w:rsidP="09BE081B">
          <w:pPr>
            <w:pStyle w:val="Encabezado"/>
            <w:ind w:left="-115"/>
            <w:jc w:val="left"/>
          </w:pPr>
        </w:p>
      </w:tc>
      <w:tc>
        <w:tcPr>
          <w:tcW w:w="3120" w:type="dxa"/>
        </w:tcPr>
        <w:p w14:paraId="5696B9C4" w14:textId="55276AB4" w:rsidR="09BE081B" w:rsidRDefault="09BE081B" w:rsidP="09BE081B">
          <w:pPr>
            <w:pStyle w:val="Encabezado"/>
            <w:jc w:val="center"/>
          </w:pPr>
        </w:p>
      </w:tc>
      <w:tc>
        <w:tcPr>
          <w:tcW w:w="3120" w:type="dxa"/>
        </w:tcPr>
        <w:p w14:paraId="79042491" w14:textId="671E52F5" w:rsidR="09BE081B" w:rsidRDefault="09BE081B" w:rsidP="09BE081B">
          <w:pPr>
            <w:pStyle w:val="Encabezado"/>
            <w:ind w:right="-115"/>
            <w:jc w:val="right"/>
          </w:pPr>
        </w:p>
      </w:tc>
    </w:tr>
  </w:tbl>
  <w:p w14:paraId="391CA3DB" w14:textId="4767079C" w:rsidR="09BE081B" w:rsidRDefault="09BE081B" w:rsidP="09BE081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BE081B" w14:paraId="686C8680" w14:textId="77777777" w:rsidTr="09BE081B">
      <w:trPr>
        <w:trHeight w:val="300"/>
      </w:trPr>
      <w:tc>
        <w:tcPr>
          <w:tcW w:w="3120" w:type="dxa"/>
        </w:tcPr>
        <w:p w14:paraId="468EB07C" w14:textId="5CC14CE4" w:rsidR="09BE081B" w:rsidRDefault="09BE081B" w:rsidP="09BE081B">
          <w:pPr>
            <w:pStyle w:val="Encabezado"/>
            <w:ind w:left="-115"/>
            <w:jc w:val="left"/>
          </w:pPr>
        </w:p>
      </w:tc>
      <w:tc>
        <w:tcPr>
          <w:tcW w:w="3120" w:type="dxa"/>
        </w:tcPr>
        <w:p w14:paraId="2CA221B9" w14:textId="25E19E4B" w:rsidR="09BE081B" w:rsidRDefault="09BE081B" w:rsidP="09BE081B">
          <w:pPr>
            <w:pStyle w:val="Encabezado"/>
            <w:jc w:val="center"/>
          </w:pPr>
        </w:p>
      </w:tc>
      <w:tc>
        <w:tcPr>
          <w:tcW w:w="3120" w:type="dxa"/>
        </w:tcPr>
        <w:p w14:paraId="65302227" w14:textId="7D5CC497" w:rsidR="09BE081B" w:rsidRDefault="09BE081B" w:rsidP="09BE081B">
          <w:pPr>
            <w:pStyle w:val="Encabezado"/>
            <w:ind w:right="-115"/>
            <w:jc w:val="right"/>
          </w:pPr>
        </w:p>
      </w:tc>
    </w:tr>
  </w:tbl>
  <w:p w14:paraId="43282FE9" w14:textId="46735875" w:rsidR="09BE081B" w:rsidRDefault="09BE081B" w:rsidP="09BE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6E95"/>
    <w:multiLevelType w:val="hybridMultilevel"/>
    <w:tmpl w:val="1F14A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67A26"/>
    <w:multiLevelType w:val="hybridMultilevel"/>
    <w:tmpl w:val="CF8A9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F314F"/>
    <w:multiLevelType w:val="multilevel"/>
    <w:tmpl w:val="CC2A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Fuente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29F47D3"/>
    <w:multiLevelType w:val="hybridMultilevel"/>
    <w:tmpl w:val="81F2B74C"/>
    <w:lvl w:ilvl="0" w:tplc="8E164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43A6F"/>
    <w:multiLevelType w:val="hybridMultilevel"/>
    <w:tmpl w:val="2BACCAFC"/>
    <w:lvl w:ilvl="0" w:tplc="999687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9C11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EC82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F28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886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EC7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69E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660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428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46656"/>
    <w:multiLevelType w:val="hybridMultilevel"/>
    <w:tmpl w:val="5DE81C68"/>
    <w:lvl w:ilvl="0" w:tplc="1CD69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944F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89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702E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AE6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5AB7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887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380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2427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ADD15"/>
    <w:multiLevelType w:val="hybridMultilevel"/>
    <w:tmpl w:val="B38A5D66"/>
    <w:lvl w:ilvl="0" w:tplc="99C0F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1242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5A4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8EB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E7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DC6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204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CA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C20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EF3384"/>
    <w:multiLevelType w:val="hybridMultilevel"/>
    <w:tmpl w:val="092EA2A0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8" w15:restartNumberingAfterBreak="0">
    <w:nsid w:val="16C9568B"/>
    <w:multiLevelType w:val="multilevel"/>
    <w:tmpl w:val="D7A6BD90"/>
    <w:lvl w:ilvl="0">
      <w:start w:val="1"/>
      <w:numFmt w:val="decimal"/>
      <w:pStyle w:val="Figura"/>
      <w:lvlText w:val="Figura %1."/>
      <w:lvlJc w:val="left"/>
      <w:pPr>
        <w:ind w:left="1440" w:hanging="1440"/>
      </w:pPr>
      <w:rPr>
        <w:rFonts w:ascii="Times New Roman" w:hAnsi="Times New Roman" w:hint="default"/>
        <w:b/>
        <w:i w:val="0"/>
        <w:color w:val="7030A0"/>
        <w:sz w:val="20"/>
      </w:rPr>
    </w:lvl>
    <w:lvl w:ilvl="1">
      <w:start w:val="1"/>
      <w:numFmt w:val="decimal"/>
      <w:pStyle w:val="Grfica"/>
      <w:lvlText w:val="Gráfica %2."/>
      <w:lvlJc w:val="left"/>
      <w:pPr>
        <w:ind w:left="1440" w:hanging="1440"/>
      </w:pPr>
      <w:rPr>
        <w:rFonts w:ascii="Times New Roman" w:hAnsi="Times New Roman" w:hint="default"/>
        <w:b/>
        <w:i w:val="0"/>
        <w:color w:val="7030A0"/>
        <w:sz w:val="20"/>
      </w:rPr>
    </w:lvl>
    <w:lvl w:ilvl="2">
      <w:start w:val="1"/>
      <w:numFmt w:val="decimal"/>
      <w:pStyle w:val="Tabla"/>
      <w:lvlText w:val="Tabla %3."/>
      <w:lvlJc w:val="left"/>
      <w:pPr>
        <w:ind w:left="1440" w:hanging="1440"/>
      </w:pPr>
      <w:rPr>
        <w:rFonts w:ascii="Times New Roman" w:hAnsi="Times New Roman" w:hint="default"/>
        <w:b/>
        <w:i w:val="0"/>
        <w:color w:val="7030A0"/>
        <w:sz w:val="20"/>
      </w:rPr>
    </w:lvl>
    <w:lvl w:ilvl="3">
      <w:start w:val="1"/>
      <w:numFmt w:val="none"/>
      <w:lvlRestart w:val="0"/>
      <w:lvlText w:val="Fuente. "/>
      <w:lvlJc w:val="left"/>
      <w:pPr>
        <w:ind w:left="1440" w:hanging="1440"/>
      </w:pPr>
      <w:rPr>
        <w:rFonts w:ascii="Times New Roman" w:hAnsi="Times New Roman" w:hint="default"/>
        <w:color w:val="auto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B14A7A7"/>
    <w:multiLevelType w:val="hybridMultilevel"/>
    <w:tmpl w:val="8DB4A6C8"/>
    <w:lvl w:ilvl="0" w:tplc="F7B43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9888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AAD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B27A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963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ECB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B4A9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C024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A22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1CBA9"/>
    <w:multiLevelType w:val="hybridMultilevel"/>
    <w:tmpl w:val="31FCEE3A"/>
    <w:lvl w:ilvl="0" w:tplc="BBAA2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635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4B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4A12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0DD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F0D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BC65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7C44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AF7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7D7CCC"/>
    <w:multiLevelType w:val="hybridMultilevel"/>
    <w:tmpl w:val="D2B047BE"/>
    <w:lvl w:ilvl="0" w:tplc="CCAED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48AF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62E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68C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16D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245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9074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D4FC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FA1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77D2F"/>
    <w:multiLevelType w:val="hybridMultilevel"/>
    <w:tmpl w:val="2774F1D2"/>
    <w:lvl w:ilvl="0" w:tplc="A67C91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223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42D2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A69D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5C54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18C1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127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4A7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1CB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611CE0"/>
    <w:multiLevelType w:val="hybridMultilevel"/>
    <w:tmpl w:val="F806B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EBF3C"/>
    <w:multiLevelType w:val="hybridMultilevel"/>
    <w:tmpl w:val="70CEEDE4"/>
    <w:lvl w:ilvl="0" w:tplc="E4506B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10AA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FEF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505A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E3F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A6C7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569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CCB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BA01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07B4FA"/>
    <w:multiLevelType w:val="hybridMultilevel"/>
    <w:tmpl w:val="3912EF82"/>
    <w:lvl w:ilvl="0" w:tplc="FAC4F6A6">
      <w:start w:val="1"/>
      <w:numFmt w:val="decimal"/>
      <w:lvlText w:val="%1."/>
      <w:lvlJc w:val="left"/>
      <w:pPr>
        <w:ind w:left="720" w:hanging="360"/>
      </w:pPr>
    </w:lvl>
    <w:lvl w:ilvl="1" w:tplc="C4EAED68">
      <w:start w:val="1"/>
      <w:numFmt w:val="lowerLetter"/>
      <w:lvlText w:val="%2."/>
      <w:lvlJc w:val="left"/>
      <w:pPr>
        <w:ind w:left="1440" w:hanging="360"/>
      </w:pPr>
    </w:lvl>
    <w:lvl w:ilvl="2" w:tplc="51105EAA">
      <w:start w:val="1"/>
      <w:numFmt w:val="lowerRoman"/>
      <w:lvlText w:val="%3."/>
      <w:lvlJc w:val="right"/>
      <w:pPr>
        <w:ind w:left="2160" w:hanging="180"/>
      </w:pPr>
    </w:lvl>
    <w:lvl w:ilvl="3" w:tplc="0BB0D856">
      <w:start w:val="1"/>
      <w:numFmt w:val="decimal"/>
      <w:lvlText w:val="%4."/>
      <w:lvlJc w:val="left"/>
      <w:pPr>
        <w:ind w:left="2880" w:hanging="360"/>
      </w:pPr>
    </w:lvl>
    <w:lvl w:ilvl="4" w:tplc="0D54C6D4">
      <w:start w:val="1"/>
      <w:numFmt w:val="lowerLetter"/>
      <w:lvlText w:val="%5."/>
      <w:lvlJc w:val="left"/>
      <w:pPr>
        <w:ind w:left="3600" w:hanging="360"/>
      </w:pPr>
    </w:lvl>
    <w:lvl w:ilvl="5" w:tplc="33EE9186">
      <w:start w:val="1"/>
      <w:numFmt w:val="lowerRoman"/>
      <w:lvlText w:val="%6."/>
      <w:lvlJc w:val="right"/>
      <w:pPr>
        <w:ind w:left="4320" w:hanging="180"/>
      </w:pPr>
    </w:lvl>
    <w:lvl w:ilvl="6" w:tplc="2AA090C6">
      <w:start w:val="1"/>
      <w:numFmt w:val="decimal"/>
      <w:lvlText w:val="%7."/>
      <w:lvlJc w:val="left"/>
      <w:pPr>
        <w:ind w:left="5040" w:hanging="360"/>
      </w:pPr>
    </w:lvl>
    <w:lvl w:ilvl="7" w:tplc="8084DA88">
      <w:start w:val="1"/>
      <w:numFmt w:val="lowerLetter"/>
      <w:lvlText w:val="%8."/>
      <w:lvlJc w:val="left"/>
      <w:pPr>
        <w:ind w:left="5760" w:hanging="360"/>
      </w:pPr>
    </w:lvl>
    <w:lvl w:ilvl="8" w:tplc="5440821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27E05"/>
    <w:multiLevelType w:val="hybridMultilevel"/>
    <w:tmpl w:val="B78ACEF6"/>
    <w:lvl w:ilvl="0" w:tplc="5AFCE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267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187B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FA1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244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8AD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FE9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BCC2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662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91491"/>
    <w:multiLevelType w:val="hybridMultilevel"/>
    <w:tmpl w:val="FEEA2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F43A6"/>
    <w:multiLevelType w:val="hybridMultilevel"/>
    <w:tmpl w:val="E93EA1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7C2487"/>
    <w:multiLevelType w:val="hybridMultilevel"/>
    <w:tmpl w:val="42E26E0E"/>
    <w:lvl w:ilvl="0" w:tplc="AC4E9A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876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23A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A83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699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12F8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B850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D45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1A5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C2A81D"/>
    <w:multiLevelType w:val="hybridMultilevel"/>
    <w:tmpl w:val="8E0E2A0E"/>
    <w:lvl w:ilvl="0" w:tplc="DB863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6C6F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07A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826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AC3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5E1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B00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687F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62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55CBE6"/>
    <w:multiLevelType w:val="hybridMultilevel"/>
    <w:tmpl w:val="E36E866E"/>
    <w:lvl w:ilvl="0" w:tplc="897CE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7219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DEB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48F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3C7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5EF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C6B0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4041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F20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89B0A3"/>
    <w:multiLevelType w:val="hybridMultilevel"/>
    <w:tmpl w:val="CA84D64A"/>
    <w:lvl w:ilvl="0" w:tplc="6284D5DA">
      <w:start w:val="1"/>
      <w:numFmt w:val="decimal"/>
      <w:lvlText w:val="%1."/>
      <w:lvlJc w:val="left"/>
      <w:pPr>
        <w:ind w:left="720" w:hanging="360"/>
      </w:pPr>
    </w:lvl>
    <w:lvl w:ilvl="1" w:tplc="C284CCDC">
      <w:start w:val="1"/>
      <w:numFmt w:val="lowerLetter"/>
      <w:lvlText w:val="%2."/>
      <w:lvlJc w:val="left"/>
      <w:pPr>
        <w:ind w:left="1440" w:hanging="360"/>
      </w:pPr>
    </w:lvl>
    <w:lvl w:ilvl="2" w:tplc="AD6800CA">
      <w:start w:val="1"/>
      <w:numFmt w:val="lowerRoman"/>
      <w:lvlText w:val="%3."/>
      <w:lvlJc w:val="right"/>
      <w:pPr>
        <w:ind w:left="2160" w:hanging="180"/>
      </w:pPr>
    </w:lvl>
    <w:lvl w:ilvl="3" w:tplc="91444E68">
      <w:start w:val="1"/>
      <w:numFmt w:val="decimal"/>
      <w:lvlText w:val="%4."/>
      <w:lvlJc w:val="left"/>
      <w:pPr>
        <w:ind w:left="2880" w:hanging="360"/>
      </w:pPr>
    </w:lvl>
    <w:lvl w:ilvl="4" w:tplc="75DAB5DA">
      <w:start w:val="1"/>
      <w:numFmt w:val="lowerLetter"/>
      <w:lvlText w:val="%5."/>
      <w:lvlJc w:val="left"/>
      <w:pPr>
        <w:ind w:left="3600" w:hanging="360"/>
      </w:pPr>
    </w:lvl>
    <w:lvl w:ilvl="5" w:tplc="0AACC48E">
      <w:start w:val="1"/>
      <w:numFmt w:val="lowerRoman"/>
      <w:lvlText w:val="%6."/>
      <w:lvlJc w:val="right"/>
      <w:pPr>
        <w:ind w:left="4320" w:hanging="180"/>
      </w:pPr>
    </w:lvl>
    <w:lvl w:ilvl="6" w:tplc="F1D63B12">
      <w:start w:val="1"/>
      <w:numFmt w:val="decimal"/>
      <w:lvlText w:val="%7."/>
      <w:lvlJc w:val="left"/>
      <w:pPr>
        <w:ind w:left="5040" w:hanging="360"/>
      </w:pPr>
    </w:lvl>
    <w:lvl w:ilvl="7" w:tplc="6DF0FCF8">
      <w:start w:val="1"/>
      <w:numFmt w:val="lowerLetter"/>
      <w:lvlText w:val="%8."/>
      <w:lvlJc w:val="left"/>
      <w:pPr>
        <w:ind w:left="5760" w:hanging="360"/>
      </w:pPr>
    </w:lvl>
    <w:lvl w:ilvl="8" w:tplc="43D0F42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A50EA4"/>
    <w:multiLevelType w:val="hybridMultilevel"/>
    <w:tmpl w:val="A252B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7A4441"/>
    <w:multiLevelType w:val="multilevel"/>
    <w:tmpl w:val="2604BD9C"/>
    <w:styleLink w:val="Simulacin"/>
    <w:lvl w:ilvl="0">
      <w:start w:val="1"/>
      <w:numFmt w:val="none"/>
      <w:lvlText w:val="%1"/>
      <w:lvlJc w:val="left"/>
      <w:pPr>
        <w:ind w:left="360" w:hanging="360"/>
      </w:pPr>
      <w:rPr>
        <w:rFonts w:ascii="Times New Roman" w:hAnsi="Times New Roman" w:hint="default"/>
        <w:b/>
        <w:color w:val="7030A0"/>
        <w:sz w:val="20"/>
      </w:rPr>
    </w:lvl>
    <w:lvl w:ilvl="1">
      <w:start w:val="1"/>
      <w:numFmt w:val="none"/>
      <w:lvlText w:val="%2"/>
      <w:lvlJc w:val="left"/>
      <w:pPr>
        <w:ind w:left="360" w:hanging="360"/>
      </w:pPr>
      <w:rPr>
        <w:rFonts w:ascii="Times New Roman" w:hAnsi="Times New Roman" w:hint="default"/>
        <w:b/>
        <w:i w:val="0"/>
        <w:color w:val="7030A0"/>
        <w:sz w:val="20"/>
      </w:rPr>
    </w:lvl>
    <w:lvl w:ilvl="2">
      <w:start w:val="1"/>
      <w:numFmt w:val="none"/>
      <w:lvlText w:val="%3"/>
      <w:lvlJc w:val="left"/>
      <w:pPr>
        <w:ind w:left="360" w:hanging="360"/>
      </w:pPr>
      <w:rPr>
        <w:rFonts w:ascii="Times New Roman" w:hAnsi="Times New Roman" w:hint="default"/>
        <w:b/>
        <w:color w:val="7030A0"/>
        <w:sz w:val="22"/>
      </w:rPr>
    </w:lvl>
    <w:lvl w:ilvl="3">
      <w:start w:val="1"/>
      <w:numFmt w:val="none"/>
      <w:lvlText w:val="%4"/>
      <w:lvlJc w:val="left"/>
      <w:pPr>
        <w:ind w:left="360" w:hanging="360"/>
      </w:pPr>
      <w:rPr>
        <w:rFonts w:ascii="Times New Roman" w:hAnsi="Times New Roman" w:hint="default"/>
        <w:b/>
        <w:color w:val="7030A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DB9B071"/>
    <w:multiLevelType w:val="hybridMultilevel"/>
    <w:tmpl w:val="65667DD4"/>
    <w:lvl w:ilvl="0" w:tplc="A4724E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901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D445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08C4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86EC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E08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7E6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3293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C0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5"/>
  </w:num>
  <w:num w:numId="3">
    <w:abstractNumId w:val="9"/>
  </w:num>
  <w:num w:numId="4">
    <w:abstractNumId w:val="10"/>
  </w:num>
  <w:num w:numId="5">
    <w:abstractNumId w:val="20"/>
  </w:num>
  <w:num w:numId="6">
    <w:abstractNumId w:val="12"/>
  </w:num>
  <w:num w:numId="7">
    <w:abstractNumId w:val="11"/>
  </w:num>
  <w:num w:numId="8">
    <w:abstractNumId w:val="15"/>
  </w:num>
  <w:num w:numId="9">
    <w:abstractNumId w:val="16"/>
  </w:num>
  <w:num w:numId="10">
    <w:abstractNumId w:val="21"/>
  </w:num>
  <w:num w:numId="11">
    <w:abstractNumId w:val="4"/>
  </w:num>
  <w:num w:numId="12">
    <w:abstractNumId w:val="14"/>
  </w:num>
  <w:num w:numId="13">
    <w:abstractNumId w:val="19"/>
  </w:num>
  <w:num w:numId="14">
    <w:abstractNumId w:val="6"/>
  </w:num>
  <w:num w:numId="15">
    <w:abstractNumId w:val="25"/>
  </w:num>
  <w:num w:numId="16">
    <w:abstractNumId w:val="24"/>
  </w:num>
  <w:num w:numId="17">
    <w:abstractNumId w:val="8"/>
  </w:num>
  <w:num w:numId="18">
    <w:abstractNumId w:val="8"/>
  </w:num>
  <w:num w:numId="19">
    <w:abstractNumId w:val="2"/>
  </w:num>
  <w:num w:numId="20">
    <w:abstractNumId w:val="18"/>
  </w:num>
  <w:num w:numId="21">
    <w:abstractNumId w:val="13"/>
  </w:num>
  <w:num w:numId="22">
    <w:abstractNumId w:val="0"/>
  </w:num>
  <w:num w:numId="23">
    <w:abstractNumId w:val="7"/>
  </w:num>
  <w:num w:numId="24">
    <w:abstractNumId w:val="23"/>
  </w:num>
  <w:num w:numId="25">
    <w:abstractNumId w:val="3"/>
  </w:num>
  <w:num w:numId="26">
    <w:abstractNumId w:val="1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8B"/>
    <w:rsid w:val="001D0500"/>
    <w:rsid w:val="003F4F7D"/>
    <w:rsid w:val="005B3ECF"/>
    <w:rsid w:val="005B6810"/>
    <w:rsid w:val="005C4D8B"/>
    <w:rsid w:val="00755DA4"/>
    <w:rsid w:val="00847023"/>
    <w:rsid w:val="00877D67"/>
    <w:rsid w:val="008A1BBC"/>
    <w:rsid w:val="009609B9"/>
    <w:rsid w:val="00994718"/>
    <w:rsid w:val="00A141B2"/>
    <w:rsid w:val="00CA0642"/>
    <w:rsid w:val="00DE72F7"/>
    <w:rsid w:val="00E77705"/>
    <w:rsid w:val="00F82560"/>
    <w:rsid w:val="00F908A9"/>
    <w:rsid w:val="021B925D"/>
    <w:rsid w:val="038818CC"/>
    <w:rsid w:val="038B45FD"/>
    <w:rsid w:val="04B2E6ED"/>
    <w:rsid w:val="094C1E0F"/>
    <w:rsid w:val="09BE081B"/>
    <w:rsid w:val="09FC3D58"/>
    <w:rsid w:val="0A24898B"/>
    <w:rsid w:val="0B0B2566"/>
    <w:rsid w:val="0C8A2042"/>
    <w:rsid w:val="0CA9314E"/>
    <w:rsid w:val="0D0F1D05"/>
    <w:rsid w:val="0E465370"/>
    <w:rsid w:val="0FAF328C"/>
    <w:rsid w:val="10E59606"/>
    <w:rsid w:val="10F3FBB7"/>
    <w:rsid w:val="113DF099"/>
    <w:rsid w:val="120A621E"/>
    <w:rsid w:val="1211AC5F"/>
    <w:rsid w:val="1301A81F"/>
    <w:rsid w:val="13B399B8"/>
    <w:rsid w:val="142C13E1"/>
    <w:rsid w:val="149B096C"/>
    <w:rsid w:val="14CEEC5D"/>
    <w:rsid w:val="15C0CB5C"/>
    <w:rsid w:val="17019497"/>
    <w:rsid w:val="176BC690"/>
    <w:rsid w:val="1839D387"/>
    <w:rsid w:val="19223D65"/>
    <w:rsid w:val="19536F15"/>
    <w:rsid w:val="19F513C6"/>
    <w:rsid w:val="1AED9716"/>
    <w:rsid w:val="1B09C07E"/>
    <w:rsid w:val="1B90C378"/>
    <w:rsid w:val="1C1C3843"/>
    <w:rsid w:val="1C85073A"/>
    <w:rsid w:val="1C857EAD"/>
    <w:rsid w:val="1CBE331E"/>
    <w:rsid w:val="1CD2EA59"/>
    <w:rsid w:val="1DC95D19"/>
    <w:rsid w:val="1FA44193"/>
    <w:rsid w:val="22A61B3E"/>
    <w:rsid w:val="22C1B228"/>
    <w:rsid w:val="22F087B2"/>
    <w:rsid w:val="23394848"/>
    <w:rsid w:val="234E6A35"/>
    <w:rsid w:val="25E9BBBB"/>
    <w:rsid w:val="271CB4F2"/>
    <w:rsid w:val="27946F60"/>
    <w:rsid w:val="279F1E43"/>
    <w:rsid w:val="27D104E7"/>
    <w:rsid w:val="284E03D9"/>
    <w:rsid w:val="2E0A3B53"/>
    <w:rsid w:val="2F699B79"/>
    <w:rsid w:val="2FFC19C4"/>
    <w:rsid w:val="30DF87DB"/>
    <w:rsid w:val="30E71083"/>
    <w:rsid w:val="31F62E8E"/>
    <w:rsid w:val="322A0903"/>
    <w:rsid w:val="327C1882"/>
    <w:rsid w:val="32A607EF"/>
    <w:rsid w:val="32EA1C98"/>
    <w:rsid w:val="336FEE09"/>
    <w:rsid w:val="35368214"/>
    <w:rsid w:val="35CAF693"/>
    <w:rsid w:val="3600ED38"/>
    <w:rsid w:val="369E15EA"/>
    <w:rsid w:val="370FF9A8"/>
    <w:rsid w:val="37919C07"/>
    <w:rsid w:val="37C4B3F1"/>
    <w:rsid w:val="37D0D765"/>
    <w:rsid w:val="37D65491"/>
    <w:rsid w:val="38809ED2"/>
    <w:rsid w:val="389765A6"/>
    <w:rsid w:val="38C39B37"/>
    <w:rsid w:val="39B4BA2C"/>
    <w:rsid w:val="39E32D75"/>
    <w:rsid w:val="39F96868"/>
    <w:rsid w:val="3B01C095"/>
    <w:rsid w:val="3B096624"/>
    <w:rsid w:val="3B2394FF"/>
    <w:rsid w:val="3B47535E"/>
    <w:rsid w:val="3B932796"/>
    <w:rsid w:val="3BC884F6"/>
    <w:rsid w:val="3D126800"/>
    <w:rsid w:val="3D423989"/>
    <w:rsid w:val="3DC4FB36"/>
    <w:rsid w:val="407402DE"/>
    <w:rsid w:val="417E3CD3"/>
    <w:rsid w:val="421F7430"/>
    <w:rsid w:val="426FE7D0"/>
    <w:rsid w:val="43356250"/>
    <w:rsid w:val="44C58D51"/>
    <w:rsid w:val="452AF37D"/>
    <w:rsid w:val="476E2978"/>
    <w:rsid w:val="47A8DDF0"/>
    <w:rsid w:val="4880B607"/>
    <w:rsid w:val="4946F7CC"/>
    <w:rsid w:val="4978E958"/>
    <w:rsid w:val="4A1697ED"/>
    <w:rsid w:val="4B093DAD"/>
    <w:rsid w:val="4D5F01EE"/>
    <w:rsid w:val="4E736AA7"/>
    <w:rsid w:val="4ECA1522"/>
    <w:rsid w:val="4ECD5FC3"/>
    <w:rsid w:val="4EFED4E5"/>
    <w:rsid w:val="4F2E3ACE"/>
    <w:rsid w:val="4F7045D8"/>
    <w:rsid w:val="507C5B0C"/>
    <w:rsid w:val="51552B55"/>
    <w:rsid w:val="52358CC8"/>
    <w:rsid w:val="525610DD"/>
    <w:rsid w:val="53A8C6C7"/>
    <w:rsid w:val="53F811DC"/>
    <w:rsid w:val="5548311E"/>
    <w:rsid w:val="56F6FD5B"/>
    <w:rsid w:val="58D4B0D4"/>
    <w:rsid w:val="594BC714"/>
    <w:rsid w:val="5A530BCC"/>
    <w:rsid w:val="5A5F9D2E"/>
    <w:rsid w:val="5AFC4F66"/>
    <w:rsid w:val="5D565E72"/>
    <w:rsid w:val="5F7FE676"/>
    <w:rsid w:val="5FC63FF1"/>
    <w:rsid w:val="605A4121"/>
    <w:rsid w:val="6074D386"/>
    <w:rsid w:val="60ABEF9F"/>
    <w:rsid w:val="60C3B628"/>
    <w:rsid w:val="612877BB"/>
    <w:rsid w:val="623E53BF"/>
    <w:rsid w:val="62C52A7A"/>
    <w:rsid w:val="63CDD6F4"/>
    <w:rsid w:val="6614FB96"/>
    <w:rsid w:val="68164C71"/>
    <w:rsid w:val="682A3C54"/>
    <w:rsid w:val="695A05AE"/>
    <w:rsid w:val="6A6C033D"/>
    <w:rsid w:val="6A8C871C"/>
    <w:rsid w:val="6ABB1B05"/>
    <w:rsid w:val="6C94388C"/>
    <w:rsid w:val="6E52AA62"/>
    <w:rsid w:val="6ED5A039"/>
    <w:rsid w:val="6F080CBA"/>
    <w:rsid w:val="6F8AE280"/>
    <w:rsid w:val="70E52918"/>
    <w:rsid w:val="720BDE5D"/>
    <w:rsid w:val="720F6195"/>
    <w:rsid w:val="72B216EE"/>
    <w:rsid w:val="730A6C13"/>
    <w:rsid w:val="73C69C1C"/>
    <w:rsid w:val="76207C1D"/>
    <w:rsid w:val="76A6AE0B"/>
    <w:rsid w:val="771717C0"/>
    <w:rsid w:val="77A63699"/>
    <w:rsid w:val="77C6F3E0"/>
    <w:rsid w:val="788372D8"/>
    <w:rsid w:val="79238BEB"/>
    <w:rsid w:val="7971884A"/>
    <w:rsid w:val="7AC06C69"/>
    <w:rsid w:val="7AECB67B"/>
    <w:rsid w:val="7B21FDA8"/>
    <w:rsid w:val="7B4CF32A"/>
    <w:rsid w:val="7BD8343A"/>
    <w:rsid w:val="7BFDDB5D"/>
    <w:rsid w:val="7CD46DA0"/>
    <w:rsid w:val="7D1C2EFF"/>
    <w:rsid w:val="7D4B4561"/>
    <w:rsid w:val="7DAD444B"/>
    <w:rsid w:val="7DCAA840"/>
    <w:rsid w:val="7F01DD4B"/>
    <w:rsid w:val="7F52AA9E"/>
    <w:rsid w:val="7FD7F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BB2C7"/>
  <w15:chartTrackingRefBased/>
  <w15:docId w15:val="{22DCB8A0-AC82-451D-8A5B-2CC261B17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9BE081B"/>
    <w:pPr>
      <w:spacing w:after="0"/>
      <w:jc w:val="both"/>
    </w:pPr>
    <w:rPr>
      <w:rFonts w:ascii="Calibri" w:hAnsi="Calibri"/>
      <w:sz w:val="22"/>
      <w:szCs w:val="22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9BE081B"/>
    <w:pPr>
      <w:keepNext/>
      <w:keepLines/>
      <w:spacing w:before="360" w:after="240"/>
      <w:jc w:val="center"/>
      <w:outlineLvl w:val="0"/>
    </w:pPr>
    <w:rPr>
      <w:rFonts w:asciiTheme="majorHAnsi" w:eastAsiaTheme="majorEastAsia" w:hAnsiTheme="majorHAnsi" w:cstheme="majorBidi"/>
      <w:b/>
      <w:bCs/>
      <w:color w:val="7030A0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9BE081B"/>
    <w:pPr>
      <w:keepNext/>
      <w:keepLines/>
      <w:spacing w:before="240" w:after="240"/>
      <w:jc w:val="left"/>
      <w:outlineLvl w:val="1"/>
    </w:pPr>
    <w:rPr>
      <w:rFonts w:ascii="Times New Roman" w:eastAsiaTheme="majorEastAsia" w:hAnsi="Times New Roman" w:cstheme="majorBidi"/>
      <w:b/>
      <w:bCs/>
      <w:color w:val="0D0D0D" w:themeColor="text1" w:themeTint="F2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9BE081B"/>
    <w:pPr>
      <w:keepNext/>
      <w:keepLines/>
      <w:spacing w:before="240" w:after="240"/>
      <w:jc w:val="left"/>
      <w:outlineLvl w:val="2"/>
    </w:pPr>
    <w:rPr>
      <w:rFonts w:eastAsiaTheme="majorEastAsia" w:cstheme="majorBidi"/>
      <w:b/>
      <w:bCs/>
      <w:i/>
      <w:iCs/>
      <w:sz w:val="20"/>
      <w:szCs w:val="20"/>
      <w:lang w:val="es-CO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9BE081B"/>
    <w:pPr>
      <w:keepNext/>
      <w:keepLines/>
      <w:spacing w:before="240" w:after="240"/>
      <w:jc w:val="left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9BE08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9BE081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9BE081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9BE081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9BE081B"/>
    <w:pPr>
      <w:keepNext/>
      <w:keepLines/>
      <w:outlineLvl w:val="8"/>
    </w:pPr>
    <w:rPr>
      <w:rFonts w:asciiTheme="minorHAnsi" w:eastAsiaTheme="majorEastAsia" w:hAnsiTheme="minorHAnsi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2F7"/>
    <w:rPr>
      <w:rFonts w:asciiTheme="majorHAnsi" w:eastAsiaTheme="majorEastAsia" w:hAnsiTheme="majorHAnsi" w:cstheme="majorBidi"/>
      <w:b/>
      <w:color w:val="7030A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B6810"/>
    <w:rPr>
      <w:rFonts w:ascii="Times New Roman" w:eastAsiaTheme="majorEastAsia" w:hAnsi="Times New Roman" w:cstheme="majorBidi"/>
      <w:b/>
      <w:color w:val="0D0D0D" w:themeColor="text1" w:themeTint="F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9BE081B"/>
    <w:pPr>
      <w:spacing w:before="360" w:after="240"/>
      <w:contextualSpacing/>
      <w:jc w:val="center"/>
    </w:pPr>
    <w:rPr>
      <w:rFonts w:ascii="Arial" w:eastAsiaTheme="majorEastAsia" w:hAnsi="Arial" w:cstheme="majorBidi"/>
      <w:sz w:val="24"/>
      <w:szCs w:val="24"/>
    </w:rPr>
  </w:style>
  <w:style w:type="character" w:customStyle="1" w:styleId="TtuloCar">
    <w:name w:val="Título Car"/>
    <w:basedOn w:val="Fuentedeprrafopredeter"/>
    <w:link w:val="Ttulo"/>
    <w:uiPriority w:val="10"/>
    <w:rsid w:val="00DE72F7"/>
    <w:rPr>
      <w:rFonts w:ascii="Arial" w:eastAsiaTheme="majorEastAsia" w:hAnsi="Arial" w:cstheme="majorBidi"/>
      <w:spacing w:val="-10"/>
      <w:kern w:val="28"/>
      <w:szCs w:val="56"/>
    </w:rPr>
  </w:style>
  <w:style w:type="paragraph" w:customStyle="1" w:styleId="Encabezado1">
    <w:name w:val="Encabezado1"/>
    <w:autoRedefine/>
    <w:qFormat/>
    <w:rsid w:val="00DE72F7"/>
    <w:pPr>
      <w:spacing w:after="0" w:line="240" w:lineRule="auto"/>
      <w:jc w:val="center"/>
    </w:pPr>
    <w:rPr>
      <w:rFonts w:ascii="Arial" w:eastAsiaTheme="majorEastAsia" w:hAnsi="Arial" w:cstheme="majorBidi"/>
      <w:b/>
      <w:iCs/>
      <w:color w:val="7030A0"/>
      <w:sz w:val="2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755DA4"/>
    <w:rPr>
      <w:rFonts w:ascii="Calibri" w:eastAsiaTheme="majorEastAsia" w:hAnsi="Calibri" w:cstheme="majorBidi"/>
      <w:b/>
      <w:i/>
      <w:sz w:val="20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rsid w:val="00DE72F7"/>
    <w:rPr>
      <w:rFonts w:ascii="Calibri" w:eastAsiaTheme="majorEastAsia" w:hAnsi="Calibri" w:cstheme="majorBidi"/>
      <w:i/>
      <w:iCs/>
      <w:sz w:val="22"/>
    </w:rPr>
  </w:style>
  <w:style w:type="paragraph" w:customStyle="1" w:styleId="Figura">
    <w:name w:val="Figura"/>
    <w:link w:val="FiguraChar"/>
    <w:autoRedefine/>
    <w:qFormat/>
    <w:rsid w:val="008A1BBC"/>
    <w:pPr>
      <w:numPr>
        <w:numId w:val="18"/>
      </w:numPr>
      <w:spacing w:before="240" w:after="120"/>
    </w:pPr>
    <w:rPr>
      <w:rFonts w:ascii="Times New Roman" w:eastAsiaTheme="majorEastAsia" w:hAnsi="Times New Roman" w:cstheme="majorBidi"/>
      <w:b/>
      <w:iCs/>
      <w:color w:val="7030A0"/>
      <w:sz w:val="20"/>
      <w:lang w:val="es-CO"/>
    </w:rPr>
  </w:style>
  <w:style w:type="character" w:customStyle="1" w:styleId="FiguraChar">
    <w:name w:val="Figura Char"/>
    <w:basedOn w:val="Fuentedeprrafopredeter"/>
    <w:link w:val="Figura"/>
    <w:rsid w:val="00DE72F7"/>
    <w:rPr>
      <w:rFonts w:ascii="Times New Roman" w:eastAsiaTheme="majorEastAsia" w:hAnsi="Times New Roman" w:cstheme="majorBidi"/>
      <w:b/>
      <w:iCs/>
      <w:color w:val="7030A0"/>
      <w:sz w:val="20"/>
      <w:lang w:val="es-CO"/>
    </w:rPr>
  </w:style>
  <w:style w:type="paragraph" w:customStyle="1" w:styleId="Grfica">
    <w:name w:val="Gráfica"/>
    <w:link w:val="GrficaChar"/>
    <w:autoRedefine/>
    <w:qFormat/>
    <w:rsid w:val="008A1BBC"/>
    <w:pPr>
      <w:numPr>
        <w:ilvl w:val="1"/>
        <w:numId w:val="18"/>
      </w:numPr>
    </w:pPr>
    <w:rPr>
      <w:rFonts w:ascii="Times New Roman" w:eastAsiaTheme="majorEastAsia" w:hAnsi="Times New Roman" w:cstheme="majorBidi"/>
      <w:b/>
      <w:iCs/>
      <w:color w:val="7030A0"/>
      <w:sz w:val="20"/>
      <w:lang w:val="es-CO"/>
    </w:rPr>
  </w:style>
  <w:style w:type="character" w:customStyle="1" w:styleId="GrficaChar">
    <w:name w:val="Gráfica Char"/>
    <w:basedOn w:val="Fuentedeprrafopredeter"/>
    <w:link w:val="Grfica"/>
    <w:rsid w:val="00DE72F7"/>
    <w:rPr>
      <w:rFonts w:ascii="Times New Roman" w:eastAsiaTheme="majorEastAsia" w:hAnsi="Times New Roman" w:cstheme="majorBidi"/>
      <w:b/>
      <w:iCs/>
      <w:color w:val="7030A0"/>
      <w:sz w:val="20"/>
      <w:lang w:val="es-CO"/>
    </w:rPr>
  </w:style>
  <w:style w:type="paragraph" w:customStyle="1" w:styleId="Tabla">
    <w:name w:val="Tabla"/>
    <w:link w:val="TablaChar"/>
    <w:autoRedefine/>
    <w:qFormat/>
    <w:rsid w:val="008A1BBC"/>
    <w:pPr>
      <w:numPr>
        <w:ilvl w:val="2"/>
        <w:numId w:val="18"/>
      </w:numPr>
    </w:pPr>
    <w:rPr>
      <w:rFonts w:ascii="Times New Roman" w:eastAsiaTheme="majorEastAsia" w:hAnsi="Times New Roman" w:cstheme="majorBidi"/>
      <w:b/>
      <w:iCs/>
      <w:color w:val="7030A0"/>
      <w:sz w:val="20"/>
      <w:lang w:val="es-CO"/>
    </w:rPr>
  </w:style>
  <w:style w:type="character" w:customStyle="1" w:styleId="TablaChar">
    <w:name w:val="Tabla Char"/>
    <w:basedOn w:val="Fuentedeprrafopredeter"/>
    <w:link w:val="Tabla"/>
    <w:rsid w:val="00DE72F7"/>
    <w:rPr>
      <w:rFonts w:ascii="Times New Roman" w:eastAsiaTheme="majorEastAsia" w:hAnsi="Times New Roman" w:cstheme="majorBidi"/>
      <w:b/>
      <w:iCs/>
      <w:color w:val="7030A0"/>
      <w:sz w:val="20"/>
      <w:lang w:val="es-CO"/>
    </w:rPr>
  </w:style>
  <w:style w:type="numbering" w:customStyle="1" w:styleId="Simulacin">
    <w:name w:val="Simulación"/>
    <w:uiPriority w:val="99"/>
    <w:rsid w:val="00DE72F7"/>
    <w:pPr>
      <w:numPr>
        <w:numId w:val="16"/>
      </w:numPr>
    </w:pPr>
  </w:style>
  <w:style w:type="table" w:styleId="Tablaconcuadrcula1clara-nfasis5">
    <w:name w:val="Grid Table 1 Light Accent 5"/>
    <w:basedOn w:val="Tablanormal"/>
    <w:uiPriority w:val="46"/>
    <w:rsid w:val="00DE72F7"/>
    <w:pPr>
      <w:spacing w:after="0" w:line="240" w:lineRule="auto"/>
    </w:pPr>
    <w:tblPr>
      <w:tblStyleRowBandSize w:val="1"/>
      <w:tblStyleColBandSize w:val="1"/>
      <w:tblBorders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pPr>
        <w:jc w:val="center"/>
      </w:pPr>
      <w:rPr>
        <w:rFonts w:ascii="Arial" w:hAnsi="Arial"/>
        <w:b/>
        <w:bCs/>
        <w:color w:val="7030A0"/>
        <w:sz w:val="24"/>
      </w:rPr>
      <w:tblPr/>
      <w:tcPr>
        <w:tcBorders>
          <w:bottom w:val="nil"/>
        </w:tcBorders>
        <w:shd w:val="clear" w:color="auto" w:fill="auto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MIAD">
    <w:name w:val="MIAD"/>
    <w:basedOn w:val="Tablanormal"/>
    <w:uiPriority w:val="99"/>
    <w:rsid w:val="00DE72F7"/>
    <w:pPr>
      <w:spacing w:after="0" w:line="240" w:lineRule="auto"/>
      <w:jc w:val="center"/>
    </w:pPr>
    <w:rPr>
      <w:rFonts w:ascii="Times New Roman" w:hAnsi="Times New Roman"/>
    </w:rPr>
    <w:tblPr>
      <w:tblStyleColBandSize w:val="1"/>
      <w:tblBorders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  <w:insideH w:val="single" w:sz="4" w:space="0" w:color="7030A0"/>
        <w:insideV w:val="single" w:sz="4" w:space="0" w:color="7030A0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>
        <w:rFonts w:ascii="Times New Roman" w:hAnsi="Times New Roman"/>
        <w:b/>
        <w:i w:val="0"/>
        <w:color w:val="7030A0"/>
        <w:sz w:val="22"/>
        <w:u w:val="none"/>
      </w:rPr>
      <w:tblPr/>
      <w:tcPr>
        <w:tcBorders>
          <w:top w:val="single" w:sz="4" w:space="0" w:color="7030A0"/>
          <w:left w:val="single" w:sz="4" w:space="0" w:color="7030A0"/>
          <w:bottom w:val="single" w:sz="4" w:space="0" w:color="7030A0"/>
          <w:right w:val="single" w:sz="4" w:space="0" w:color="7030A0"/>
          <w:insideH w:val="single" w:sz="4" w:space="0" w:color="7030A0"/>
          <w:insideV w:val="single" w:sz="4" w:space="0" w:color="7030A0"/>
          <w:tl2br w:val="nil"/>
          <w:tr2bl w:val="nil"/>
        </w:tcBorders>
        <w:shd w:val="clear" w:color="auto" w:fill="auto"/>
      </w:tcPr>
    </w:tblStylePr>
    <w:tblStylePr w:type="lastRow">
      <w:rPr>
        <w:rFonts w:ascii="Arial" w:hAnsi="Arial"/>
        <w:b/>
        <w:color w:val="7030A0"/>
        <w:sz w:val="24"/>
        <w:u w:val="single"/>
      </w:rPr>
      <w:tblPr/>
      <w:tcPr>
        <w:tcBorders>
          <w:top w:val="double" w:sz="4" w:space="0" w:color="7030A0"/>
          <w:left w:val="nil"/>
          <w:bottom w:val="nil"/>
          <w:right w:val="nil"/>
          <w:insideH w:val="nil"/>
          <w:insideV w:val="nil"/>
        </w:tcBorders>
      </w:tcPr>
    </w:tblStylePr>
    <w:tblStylePr w:type="firstCol">
      <w:pPr>
        <w:jc w:val="left"/>
      </w:pPr>
      <w:rPr>
        <w:rFonts w:ascii="Times New Roman" w:hAnsi="Times New Roman"/>
        <w:b/>
        <w:color w:val="002060"/>
        <w:sz w:val="24"/>
      </w:rPr>
      <w:tblPr/>
      <w:tcPr>
        <w:tcBorders>
          <w:right w:val="nil"/>
        </w:tcBorders>
      </w:tcPr>
    </w:tblStylePr>
  </w:style>
  <w:style w:type="paragraph" w:customStyle="1" w:styleId="Fuente">
    <w:name w:val="Fuente"/>
    <w:link w:val="FuenteChar"/>
    <w:autoRedefine/>
    <w:qFormat/>
    <w:rsid w:val="008A1BBC"/>
    <w:pPr>
      <w:numPr>
        <w:ilvl w:val="3"/>
        <w:numId w:val="19"/>
      </w:numPr>
      <w:spacing w:before="160" w:after="240" w:line="240" w:lineRule="auto"/>
    </w:pPr>
    <w:rPr>
      <w:rFonts w:ascii="Times New Roman" w:eastAsiaTheme="majorEastAsia" w:hAnsi="Times New Roman" w:cstheme="majorBidi"/>
      <w:iCs/>
      <w:sz w:val="20"/>
      <w:lang w:val="es-CO"/>
    </w:rPr>
  </w:style>
  <w:style w:type="character" w:customStyle="1" w:styleId="FuenteChar">
    <w:name w:val="Fuente Char"/>
    <w:basedOn w:val="Fuentedeprrafopredeter"/>
    <w:link w:val="Fuente"/>
    <w:rsid w:val="008A1BBC"/>
    <w:rPr>
      <w:rFonts w:ascii="Times New Roman" w:eastAsiaTheme="majorEastAsia" w:hAnsi="Times New Roman" w:cstheme="majorBidi"/>
      <w:iCs/>
      <w:sz w:val="20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4D8B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4D8B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4D8B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4D8B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4D8B"/>
    <w:rPr>
      <w:rFonts w:eastAsiaTheme="majorEastAsia" w:cstheme="majorBidi"/>
      <w:color w:val="272727" w:themeColor="text1" w:themeTint="D8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9BE081B"/>
    <w:pPr>
      <w:spacing w:after="160"/>
    </w:pPr>
    <w:rPr>
      <w:rFonts w:asciiTheme="minorHAnsi" w:eastAsiaTheme="majorEastAsia" w:hAnsiTheme="minorHAnsi" w:cstheme="majorBidi"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4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9BE08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4D8B"/>
    <w:rPr>
      <w:rFonts w:ascii="Calibri" w:hAnsi="Calibri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9BE08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4D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9BE0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4D8B"/>
    <w:rPr>
      <w:rFonts w:ascii="Calibri" w:hAnsi="Calibri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5C4D8B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5C4D8B"/>
    <w:rPr>
      <w:b/>
      <w:bCs/>
    </w:rPr>
  </w:style>
  <w:style w:type="paragraph" w:styleId="NormalWeb">
    <w:name w:val="Normal (Web)"/>
    <w:basedOn w:val="Normal"/>
    <w:uiPriority w:val="99"/>
    <w:unhideWhenUsed/>
    <w:rsid w:val="09BE081B"/>
    <w:pPr>
      <w:spacing w:beforeAutospacing="1" w:afterAutospacing="1"/>
      <w:jc w:val="left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table" w:styleId="Tablaconcuadrcula1clara">
    <w:name w:val="Grid Table 1 Light"/>
    <w:basedOn w:val="Tablanormal"/>
    <w:uiPriority w:val="46"/>
    <w:rsid w:val="005C4D8B"/>
    <w:pPr>
      <w:spacing w:after="0" w:line="240" w:lineRule="auto"/>
    </w:pPr>
    <w:rPr>
      <w:kern w:val="0"/>
      <w:sz w:val="22"/>
      <w:szCs w:val="22"/>
      <w:lang w:val="es-CO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9BE081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5DA4"/>
    <w:rPr>
      <w:rFonts w:ascii="Calibri" w:hAnsi="Calibri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9BE081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5DA4"/>
    <w:rPr>
      <w:rFonts w:ascii="Calibri" w:hAnsi="Calibri"/>
      <w:sz w:val="22"/>
    </w:rPr>
  </w:style>
  <w:style w:type="character" w:styleId="Hipervnculo">
    <w:name w:val="Hyperlink"/>
    <w:basedOn w:val="Fuentedeprrafopredeter"/>
    <w:uiPriority w:val="99"/>
    <w:unhideWhenUsed/>
    <w:rsid w:val="003F4F7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4F7D"/>
    <w:rPr>
      <w:color w:val="605E5C"/>
      <w:shd w:val="clear" w:color="auto" w:fill="E1DFDD"/>
    </w:rPr>
  </w:style>
  <w:style w:type="table" w:styleId="Tablaconcuadrcula1clara-nfasis4">
    <w:name w:val="Grid Table 1 Light Accent 4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54.236.14.63:8050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github.com/MateoSandoval-Py-SQL/MIAD---PROYECTO---DESPLIEGUE-DE-SOLUCIONES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73916-8D82-493F-9D04-C02DAB0E3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2140</Words>
  <Characters>11776</Characters>
  <Application>Microsoft Office Word</Application>
  <DocSecurity>0</DocSecurity>
  <Lines>98</Lines>
  <Paragraphs>27</Paragraphs>
  <ScaleCrop>false</ScaleCrop>
  <Company/>
  <LinksUpToDate>false</LinksUpToDate>
  <CharactersWithSpaces>13889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Dayan Niño Perez</dc:creator>
  <cp:keywords/>
  <dc:description/>
  <cp:lastModifiedBy>Camilo Andres Florez Esquivel</cp:lastModifiedBy>
  <cp:revision>4</cp:revision>
  <dcterms:created xsi:type="dcterms:W3CDTF">2025-11-11T03:27:00Z</dcterms:created>
  <dcterms:modified xsi:type="dcterms:W3CDTF">2025-11-26T04:19:00Z</dcterms:modified>
</cp:coreProperties>
</file>