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2C975" w14:textId="72A514EC" w:rsidR="00D25154" w:rsidRDefault="008063E7" w:rsidP="00D25154">
      <w:pPr>
        <w:pStyle w:val="Encabezado1"/>
      </w:pPr>
      <w:r w:rsidRPr="008063E7">
        <w:t>Desarrollo y despliegue de un modelo analítico para la asignación de seguros agrícolas indexados de café en Boyacá.  </w:t>
      </w:r>
    </w:p>
    <w:p w14:paraId="5B376D7C" w14:textId="77777777" w:rsidR="00D25154" w:rsidRDefault="00D25154" w:rsidP="00D25154">
      <w:pPr>
        <w:pStyle w:val="Encabezado1"/>
      </w:pPr>
    </w:p>
    <w:p w14:paraId="78702208" w14:textId="77777777" w:rsidR="00D25154" w:rsidRDefault="00D25154" w:rsidP="00D25154">
      <w:pPr>
        <w:pStyle w:val="Encabezado1"/>
      </w:pPr>
    </w:p>
    <w:p w14:paraId="00D69402" w14:textId="77777777" w:rsidR="00D25154" w:rsidRDefault="00D25154" w:rsidP="00D25154">
      <w:pPr>
        <w:pStyle w:val="Encabezado1"/>
      </w:pPr>
    </w:p>
    <w:p w14:paraId="42F8B105" w14:textId="77777777" w:rsidR="00D25154" w:rsidRDefault="00D25154" w:rsidP="00D25154">
      <w:pPr>
        <w:pStyle w:val="Encabezado1"/>
      </w:pPr>
    </w:p>
    <w:p w14:paraId="59ABF1AB" w14:textId="77777777" w:rsidR="00D25154" w:rsidRDefault="00D25154" w:rsidP="00D25154">
      <w:pPr>
        <w:pStyle w:val="Encabezado1"/>
      </w:pPr>
    </w:p>
    <w:p w14:paraId="34632528" w14:textId="77777777" w:rsidR="00D25154" w:rsidRDefault="00D25154" w:rsidP="00D25154">
      <w:pPr>
        <w:pStyle w:val="Encabezado1"/>
      </w:pPr>
    </w:p>
    <w:p w14:paraId="5A9548EB" w14:textId="77777777" w:rsidR="00D25154" w:rsidRDefault="00D25154" w:rsidP="00D25154">
      <w:pPr>
        <w:pStyle w:val="Encabezado1"/>
      </w:pPr>
    </w:p>
    <w:p w14:paraId="2C1B53F6" w14:textId="77777777" w:rsidR="00D25154" w:rsidRDefault="00D25154" w:rsidP="00D25154">
      <w:pPr>
        <w:pStyle w:val="Encabezado1"/>
      </w:pPr>
    </w:p>
    <w:p w14:paraId="2F70D01F" w14:textId="77777777" w:rsidR="00D25154" w:rsidRDefault="00D25154" w:rsidP="00D25154">
      <w:pPr>
        <w:pStyle w:val="Encabezado1"/>
      </w:pPr>
    </w:p>
    <w:p w14:paraId="15ED013E" w14:textId="77777777" w:rsidR="00673D5A" w:rsidRDefault="00673D5A" w:rsidP="00D25154">
      <w:pPr>
        <w:pStyle w:val="Encabezado1"/>
      </w:pPr>
    </w:p>
    <w:p w14:paraId="4055620B" w14:textId="77777777" w:rsidR="00673D5A" w:rsidRDefault="00673D5A" w:rsidP="00D25154">
      <w:pPr>
        <w:pStyle w:val="Encabezado1"/>
      </w:pPr>
    </w:p>
    <w:p w14:paraId="269F1484" w14:textId="77777777" w:rsidR="00673D5A" w:rsidRDefault="00673D5A" w:rsidP="00D25154">
      <w:pPr>
        <w:pStyle w:val="Encabezado1"/>
      </w:pPr>
    </w:p>
    <w:p w14:paraId="0AC1C54A" w14:textId="5B6756EE" w:rsidR="00D25154" w:rsidRDefault="00793351" w:rsidP="00D25154">
      <w:pPr>
        <w:pStyle w:val="Encabezado1"/>
      </w:pPr>
      <w:r>
        <w:t>MANUAL DE USUARIO</w:t>
      </w:r>
    </w:p>
    <w:p w14:paraId="46BA59A3" w14:textId="77777777" w:rsidR="00D25154" w:rsidRDefault="00D25154" w:rsidP="00D25154">
      <w:pPr>
        <w:pStyle w:val="Encabezado1"/>
      </w:pPr>
    </w:p>
    <w:p w14:paraId="760D8D11" w14:textId="77777777" w:rsidR="00D25154" w:rsidRDefault="00D25154" w:rsidP="00D25154">
      <w:pPr>
        <w:pStyle w:val="Encabezado1"/>
      </w:pPr>
    </w:p>
    <w:p w14:paraId="00E9B0A1" w14:textId="77777777" w:rsidR="00D25154" w:rsidRDefault="00D25154" w:rsidP="00D25154">
      <w:pPr>
        <w:pStyle w:val="Encabezado1"/>
      </w:pPr>
    </w:p>
    <w:p w14:paraId="2029AFE3" w14:textId="77777777" w:rsidR="00D25154" w:rsidRDefault="00D25154" w:rsidP="00D25154">
      <w:pPr>
        <w:pStyle w:val="Encabezado1"/>
      </w:pPr>
    </w:p>
    <w:p w14:paraId="7A4D4F0F" w14:textId="77777777" w:rsidR="00D25154" w:rsidRDefault="00D25154" w:rsidP="00D25154">
      <w:pPr>
        <w:pStyle w:val="Encabezado1"/>
      </w:pPr>
    </w:p>
    <w:p w14:paraId="02DEF59E" w14:textId="77777777" w:rsidR="00673D5A" w:rsidRDefault="00673D5A" w:rsidP="00D25154">
      <w:pPr>
        <w:pStyle w:val="Encabezado1"/>
      </w:pPr>
    </w:p>
    <w:p w14:paraId="3E814D58" w14:textId="77777777" w:rsidR="00673D5A" w:rsidRDefault="00673D5A" w:rsidP="00D25154">
      <w:pPr>
        <w:pStyle w:val="Encabezado1"/>
      </w:pPr>
    </w:p>
    <w:p w14:paraId="0181037D" w14:textId="77777777" w:rsidR="00673D5A" w:rsidRDefault="00673D5A" w:rsidP="00D25154">
      <w:pPr>
        <w:pStyle w:val="Encabezado1"/>
      </w:pPr>
    </w:p>
    <w:p w14:paraId="4D6F86B6" w14:textId="77777777" w:rsidR="00673D5A" w:rsidRDefault="00673D5A" w:rsidP="00D25154">
      <w:pPr>
        <w:pStyle w:val="Encabezado1"/>
      </w:pPr>
    </w:p>
    <w:p w14:paraId="4A8FC5B7" w14:textId="77777777" w:rsidR="00673D5A" w:rsidRDefault="00673D5A" w:rsidP="00D25154">
      <w:pPr>
        <w:pStyle w:val="Encabezado1"/>
      </w:pPr>
    </w:p>
    <w:p w14:paraId="76EDF08D" w14:textId="77777777" w:rsidR="00793351" w:rsidRDefault="00793351" w:rsidP="00793351">
      <w:pPr>
        <w:pStyle w:val="Encabezado1"/>
        <w:jc w:val="left"/>
      </w:pPr>
      <w:r>
        <w:t xml:space="preserve">Elaborado por: </w:t>
      </w:r>
    </w:p>
    <w:p w14:paraId="21324B22" w14:textId="77777777" w:rsidR="00793351" w:rsidRDefault="00793351" w:rsidP="00793351">
      <w:pPr>
        <w:pStyle w:val="Encabezado1"/>
        <w:jc w:val="left"/>
      </w:pPr>
      <w:r>
        <w:t>Camilo Andrés Flórez Esquivel</w:t>
      </w:r>
    </w:p>
    <w:p w14:paraId="21791F36" w14:textId="77777777" w:rsidR="00793351" w:rsidRDefault="00793351" w:rsidP="00793351">
      <w:pPr>
        <w:pStyle w:val="Encabezado1"/>
        <w:jc w:val="left"/>
      </w:pPr>
      <w:r>
        <w:t>Diego Dayán Niño Pérez</w:t>
      </w:r>
    </w:p>
    <w:p w14:paraId="3EAF1583" w14:textId="77777777" w:rsidR="00793351" w:rsidRDefault="00793351" w:rsidP="00793351">
      <w:pPr>
        <w:pStyle w:val="Encabezado1"/>
        <w:jc w:val="left"/>
      </w:pPr>
      <w:r>
        <w:t>Miguel Mateo Sandoval Torres</w:t>
      </w:r>
    </w:p>
    <w:p w14:paraId="5E1D7C5A" w14:textId="77777777" w:rsidR="00D25154" w:rsidRDefault="00D25154" w:rsidP="00D25154">
      <w:pPr>
        <w:pStyle w:val="Encabezado1"/>
      </w:pPr>
    </w:p>
    <w:p w14:paraId="2C386B27" w14:textId="77777777" w:rsidR="00D25154" w:rsidRDefault="00D25154" w:rsidP="00D25154">
      <w:pPr>
        <w:pStyle w:val="Encabezado1"/>
      </w:pPr>
    </w:p>
    <w:p w14:paraId="0B738493" w14:textId="77777777" w:rsidR="00D25154" w:rsidRDefault="00D25154" w:rsidP="00D25154">
      <w:pPr>
        <w:pStyle w:val="Encabezado1"/>
      </w:pPr>
    </w:p>
    <w:p w14:paraId="69B1A0DD" w14:textId="77777777" w:rsidR="00D25154" w:rsidRDefault="00D25154" w:rsidP="00D25154">
      <w:pPr>
        <w:pStyle w:val="Encabezado1"/>
      </w:pPr>
    </w:p>
    <w:p w14:paraId="5E753798" w14:textId="77777777" w:rsidR="00D25154" w:rsidRDefault="00D25154" w:rsidP="00D25154">
      <w:pPr>
        <w:pStyle w:val="Encabezado1"/>
      </w:pPr>
    </w:p>
    <w:p w14:paraId="51E29EFB" w14:textId="77777777" w:rsidR="00D25154" w:rsidRDefault="00D25154" w:rsidP="00D25154">
      <w:pPr>
        <w:pStyle w:val="Encabezado1"/>
      </w:pPr>
    </w:p>
    <w:p w14:paraId="7DF9D813" w14:textId="77777777" w:rsidR="00D25154" w:rsidRDefault="00D25154" w:rsidP="00D25154">
      <w:pPr>
        <w:pStyle w:val="Encabezado1"/>
      </w:pPr>
    </w:p>
    <w:p w14:paraId="74E34962" w14:textId="77777777" w:rsidR="00D25154" w:rsidRDefault="00D25154" w:rsidP="00D25154">
      <w:pPr>
        <w:pStyle w:val="Encabezado1"/>
      </w:pPr>
    </w:p>
    <w:p w14:paraId="4E8337CD" w14:textId="77777777" w:rsidR="00673D5A" w:rsidRDefault="00673D5A" w:rsidP="00D25154">
      <w:pPr>
        <w:pStyle w:val="Encabezado1"/>
      </w:pPr>
    </w:p>
    <w:p w14:paraId="1B008F6A" w14:textId="77777777" w:rsidR="00673D5A" w:rsidRDefault="00673D5A" w:rsidP="00D25154">
      <w:pPr>
        <w:pStyle w:val="Encabezado1"/>
      </w:pPr>
    </w:p>
    <w:p w14:paraId="132EEE12" w14:textId="77777777" w:rsidR="00793351" w:rsidRDefault="00793351" w:rsidP="00D25154">
      <w:pPr>
        <w:pStyle w:val="Encabezado1"/>
      </w:pPr>
    </w:p>
    <w:p w14:paraId="0382F2A9" w14:textId="77777777" w:rsidR="00793351" w:rsidRDefault="00793351" w:rsidP="00D25154">
      <w:pPr>
        <w:pStyle w:val="Encabezado1"/>
      </w:pPr>
    </w:p>
    <w:p w14:paraId="7F8A841C" w14:textId="77777777" w:rsidR="00673D5A" w:rsidRDefault="00673D5A" w:rsidP="00D25154">
      <w:pPr>
        <w:pStyle w:val="Encabezado1"/>
      </w:pPr>
    </w:p>
    <w:p w14:paraId="7FFB259F" w14:textId="77777777" w:rsidR="00F55ECA" w:rsidRDefault="00F55ECA" w:rsidP="00D25154">
      <w:pPr>
        <w:pStyle w:val="Encabezado1"/>
      </w:pPr>
    </w:p>
    <w:p w14:paraId="60DF43EA" w14:textId="77777777" w:rsidR="00673D5A" w:rsidRDefault="00673D5A" w:rsidP="00D25154">
      <w:pPr>
        <w:pStyle w:val="Encabezado1"/>
      </w:pPr>
    </w:p>
    <w:p w14:paraId="2013F7AB" w14:textId="77777777" w:rsidR="00793351" w:rsidRDefault="00793351" w:rsidP="00793351">
      <w:pPr>
        <w:pStyle w:val="Encabezado1"/>
        <w:jc w:val="right"/>
      </w:pPr>
      <w:r>
        <w:t>Versión. 25 de noviembre de 2025</w:t>
      </w:r>
    </w:p>
    <w:p w14:paraId="5419937A" w14:textId="77777777" w:rsidR="00F55ECA" w:rsidRDefault="00F55ECA" w:rsidP="00D25154">
      <w:pPr>
        <w:pStyle w:val="Encabezado1"/>
      </w:pPr>
    </w:p>
    <w:p w14:paraId="743B8676" w14:textId="77777777" w:rsidR="00F55ECA" w:rsidRDefault="00F55ECA" w:rsidP="00D25154">
      <w:pPr>
        <w:pStyle w:val="Encabezado1"/>
      </w:pPr>
    </w:p>
    <w:p w14:paraId="2528E26E" w14:textId="645D91E0" w:rsidR="0021426B" w:rsidRDefault="00F55ECA" w:rsidP="00D25154">
      <w:pPr>
        <w:pStyle w:val="Encabezado1"/>
      </w:pPr>
      <w:r>
        <w:rPr>
          <w:noProof/>
        </w:rPr>
        <w:drawing>
          <wp:anchor distT="0" distB="0" distL="114300" distR="114300" simplePos="0" relativeHeight="251658240" behindDoc="1" locked="0" layoutInCell="1" allowOverlap="1" wp14:anchorId="639130C2" wp14:editId="54086A8D">
            <wp:simplePos x="0" y="0"/>
            <wp:positionH relativeFrom="margin">
              <wp:align>right</wp:align>
            </wp:positionH>
            <wp:positionV relativeFrom="margin">
              <wp:align>bottom</wp:align>
            </wp:positionV>
            <wp:extent cx="1453896" cy="566928"/>
            <wp:effectExtent l="0" t="0" r="0" b="5080"/>
            <wp:wrapNone/>
            <wp:docPr id="1976881225" name="Picture 3" descr="A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81225" name="Picture 3" descr="A black sign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53896" cy="566928"/>
                    </a:xfrm>
                    <a:prstGeom prst="rect">
                      <a:avLst/>
                    </a:prstGeom>
                  </pic:spPr>
                </pic:pic>
              </a:graphicData>
            </a:graphic>
            <wp14:sizeRelH relativeFrom="page">
              <wp14:pctWidth>0</wp14:pctWidth>
            </wp14:sizeRelH>
            <wp14:sizeRelV relativeFrom="page">
              <wp14:pctHeight>0</wp14:pctHeight>
            </wp14:sizeRelV>
          </wp:anchor>
        </w:drawing>
      </w:r>
    </w:p>
    <w:p w14:paraId="2C8363D0" w14:textId="77777777" w:rsidR="0021426B" w:rsidRDefault="0021426B" w:rsidP="00D25154">
      <w:pPr>
        <w:pStyle w:val="Encabezado1"/>
      </w:pPr>
    </w:p>
    <w:p w14:paraId="4798F1D6" w14:textId="77777777" w:rsidR="0021426B" w:rsidRDefault="0021426B" w:rsidP="00D25154">
      <w:pPr>
        <w:pStyle w:val="Encabezado1"/>
      </w:pPr>
    </w:p>
    <w:p w14:paraId="51827F53" w14:textId="693B96FE" w:rsidR="0021426B" w:rsidRDefault="0021426B" w:rsidP="00D25154">
      <w:pPr>
        <w:pStyle w:val="Encabezado1"/>
        <w:sectPr w:rsidR="0021426B">
          <w:pgSz w:w="12240" w:h="15840"/>
          <w:pgMar w:top="1440" w:right="1440" w:bottom="1440" w:left="1440" w:header="720" w:footer="720" w:gutter="0"/>
          <w:cols w:space="720"/>
          <w:docGrid w:linePitch="360"/>
        </w:sectPr>
      </w:pPr>
    </w:p>
    <w:p w14:paraId="1FD1E6EE" w14:textId="77777777" w:rsidR="00793351" w:rsidRPr="00A549C2" w:rsidRDefault="00793351" w:rsidP="00793351">
      <w:pPr>
        <w:rPr>
          <w:lang w:val="es-CO"/>
        </w:rPr>
      </w:pPr>
    </w:p>
    <w:p w14:paraId="165B722A" w14:textId="75D51973" w:rsidR="00D25154" w:rsidRDefault="00793351" w:rsidP="00793351">
      <w:pPr>
        <w:rPr>
          <w:lang w:val="es-CO"/>
        </w:rPr>
      </w:pPr>
      <w:r w:rsidRPr="00793351">
        <w:rPr>
          <w:lang w:val="es-CO"/>
        </w:rPr>
        <w:t xml:space="preserve">Esta guía ayuda a los usuarios ingresar al modelo y a hacer uso de este, así como a entender el objetivo de las funciones. </w:t>
      </w:r>
      <w:r w:rsidRPr="005D5BE9">
        <w:rPr>
          <w:lang w:val="es-CO"/>
        </w:rPr>
        <w:t>La guía provee instrucciones a seguir paso a paso para la ejecución del modelo</w:t>
      </w:r>
      <w:r w:rsidR="005D5BE9" w:rsidRPr="005D5BE9">
        <w:rPr>
          <w:lang w:val="es-CO"/>
        </w:rPr>
        <w:t>.</w:t>
      </w:r>
    </w:p>
    <w:p w14:paraId="6CE9EAA4" w14:textId="65A9DE3C" w:rsidR="005D5BE9" w:rsidRDefault="005D5BE9" w:rsidP="0084585D">
      <w:pPr>
        <w:pStyle w:val="Ttulo1"/>
        <w:rPr>
          <w:lang w:val="es-CO"/>
        </w:rPr>
      </w:pPr>
      <w:r>
        <w:rPr>
          <w:lang w:val="es-CO"/>
        </w:rPr>
        <w:t>USO</w:t>
      </w:r>
    </w:p>
    <w:p w14:paraId="29D5BC56" w14:textId="0B626A28" w:rsidR="005D5BE9" w:rsidRDefault="005D5BE9" w:rsidP="005D5BE9">
      <w:pPr>
        <w:rPr>
          <w:lang w:val="es-CO"/>
        </w:rPr>
      </w:pPr>
      <w:r>
        <w:rPr>
          <w:lang w:val="es-CO"/>
        </w:rPr>
        <w:t>El Tablero de control permite al usuario determinar el rendimiento y nivel de riesgo al que se encuentra expuesto un cultivo de café en Boyacá por medio de un modelo predictivo dados parámetros de caracterización de variables climatológicas locales cómo son:</w:t>
      </w:r>
    </w:p>
    <w:p w14:paraId="45163332" w14:textId="4E966A03" w:rsidR="005D5BE9" w:rsidRDefault="005D5BE9" w:rsidP="005D5BE9">
      <w:pPr>
        <w:pStyle w:val="Prrafodelista"/>
        <w:numPr>
          <w:ilvl w:val="0"/>
          <w:numId w:val="6"/>
        </w:numPr>
        <w:rPr>
          <w:lang w:val="es-CO"/>
        </w:rPr>
      </w:pPr>
      <w:r>
        <w:rPr>
          <w:lang w:val="es-CO"/>
        </w:rPr>
        <w:t>NDVI</w:t>
      </w:r>
    </w:p>
    <w:p w14:paraId="3E9712E9" w14:textId="1036F4CB" w:rsidR="005D5BE9" w:rsidRDefault="005D5BE9" w:rsidP="005D5BE9">
      <w:pPr>
        <w:pStyle w:val="Prrafodelista"/>
        <w:numPr>
          <w:ilvl w:val="0"/>
          <w:numId w:val="6"/>
        </w:numPr>
        <w:rPr>
          <w:lang w:val="es-CO"/>
        </w:rPr>
      </w:pPr>
      <w:r>
        <w:rPr>
          <w:lang w:val="es-CO"/>
        </w:rPr>
        <w:t>EVI</w:t>
      </w:r>
    </w:p>
    <w:p w14:paraId="21385E74" w14:textId="5B86FDC7" w:rsidR="005D5BE9" w:rsidRDefault="005D5BE9" w:rsidP="005D5BE9">
      <w:pPr>
        <w:pStyle w:val="Prrafodelista"/>
        <w:numPr>
          <w:ilvl w:val="0"/>
          <w:numId w:val="6"/>
        </w:numPr>
        <w:rPr>
          <w:lang w:val="es-CO"/>
        </w:rPr>
      </w:pPr>
      <w:r>
        <w:rPr>
          <w:lang w:val="es-CO"/>
        </w:rPr>
        <w:t>Precipitación (mm)</w:t>
      </w:r>
    </w:p>
    <w:p w14:paraId="18D1802A" w14:textId="5515ACDA" w:rsidR="005D5BE9" w:rsidRDefault="005D5BE9" w:rsidP="005D5BE9">
      <w:pPr>
        <w:pStyle w:val="Prrafodelista"/>
        <w:numPr>
          <w:ilvl w:val="0"/>
          <w:numId w:val="6"/>
        </w:numPr>
        <w:rPr>
          <w:lang w:val="es-CO"/>
        </w:rPr>
      </w:pPr>
      <w:r>
        <w:rPr>
          <w:lang w:val="es-CO"/>
        </w:rPr>
        <w:t>Temperatura Máxima (°C)</w:t>
      </w:r>
    </w:p>
    <w:p w14:paraId="6001D4AC" w14:textId="500E2DA4" w:rsidR="005D5BE9" w:rsidRDefault="005D5BE9" w:rsidP="005D5BE9">
      <w:pPr>
        <w:pStyle w:val="Prrafodelista"/>
        <w:numPr>
          <w:ilvl w:val="0"/>
          <w:numId w:val="6"/>
        </w:numPr>
        <w:rPr>
          <w:lang w:val="es-CO"/>
        </w:rPr>
      </w:pPr>
      <w:r>
        <w:rPr>
          <w:lang w:val="es-CO"/>
        </w:rPr>
        <w:t>Temperatura Mínima (°C)</w:t>
      </w:r>
    </w:p>
    <w:p w14:paraId="6A7A5156" w14:textId="7FF49CF8" w:rsidR="005D5BE9" w:rsidRPr="005D5BE9" w:rsidRDefault="005D5BE9" w:rsidP="005D5BE9">
      <w:pPr>
        <w:pStyle w:val="Prrafodelista"/>
        <w:numPr>
          <w:ilvl w:val="0"/>
          <w:numId w:val="6"/>
        </w:numPr>
        <w:rPr>
          <w:lang w:val="es-CO"/>
        </w:rPr>
      </w:pPr>
      <w:r>
        <w:rPr>
          <w:lang w:val="es-CO"/>
        </w:rPr>
        <w:t>Humedad Relativa</w:t>
      </w:r>
    </w:p>
    <w:p w14:paraId="4D377505" w14:textId="06165405" w:rsidR="00F55ECA" w:rsidRDefault="00793351" w:rsidP="0084585D">
      <w:pPr>
        <w:pStyle w:val="Ttulo1"/>
      </w:pPr>
      <w:r>
        <w:t>ACCESO A LA PLATAFORMA</w:t>
      </w:r>
    </w:p>
    <w:p w14:paraId="422A4305" w14:textId="77777777" w:rsidR="00793351" w:rsidRDefault="00793351" w:rsidP="00793351">
      <w:pPr>
        <w:rPr>
          <w:lang w:val="es-CO"/>
        </w:rPr>
      </w:pPr>
      <w:r>
        <w:rPr>
          <w:lang w:val="es-CO"/>
        </w:rPr>
        <w:t xml:space="preserve">El uso del sistema no requiere cuenta de usuario específica o clave de conexión particular, por lo que se indica que es de libre acceso y consulta para el público en general. Este modelo se encuentra desplegado en línea y se puede acceder por medio del siguiente </w:t>
      </w:r>
      <w:hyperlink r:id="rId9" w:history="1">
        <w:r w:rsidRPr="00F039FD">
          <w:rPr>
            <w:rStyle w:val="Hipervnculo"/>
            <w:lang w:val="es-CO"/>
          </w:rPr>
          <w:t>enlace</w:t>
        </w:r>
      </w:hyperlink>
      <w:r>
        <w:rPr>
          <w:lang w:val="es-CO"/>
        </w:rPr>
        <w:t xml:space="preserve"> de conexión (</w:t>
      </w:r>
      <w:hyperlink r:id="rId10" w:history="1">
        <w:r w:rsidRPr="00B83DD8">
          <w:rPr>
            <w:rStyle w:val="Hipervnculo"/>
            <w:lang w:val="es-CO"/>
          </w:rPr>
          <w:t>http://54.236.14.63:8050/</w:t>
        </w:r>
      </w:hyperlink>
      <w:r>
        <w:rPr>
          <w:lang w:val="es-CO"/>
        </w:rPr>
        <w:t>).</w:t>
      </w:r>
    </w:p>
    <w:p w14:paraId="55E15FEF" w14:textId="77777777" w:rsidR="00793351" w:rsidRDefault="00793351" w:rsidP="00793351">
      <w:pPr>
        <w:rPr>
          <w:lang w:val="es-CO"/>
        </w:rPr>
      </w:pPr>
    </w:p>
    <w:p w14:paraId="51920A55" w14:textId="6AA332F2" w:rsidR="00793351" w:rsidRDefault="00793351" w:rsidP="00793351">
      <w:pPr>
        <w:rPr>
          <w:lang w:val="es-CO"/>
        </w:rPr>
      </w:pPr>
      <w:r w:rsidRPr="00EC497B">
        <w:rPr>
          <w:noProof/>
          <w:lang w:val="es-CO"/>
        </w:rPr>
        <w:drawing>
          <wp:inline distT="0" distB="0" distL="0" distR="0" wp14:anchorId="11E6667A" wp14:editId="4FCFC109">
            <wp:extent cx="5943600" cy="3225800"/>
            <wp:effectExtent l="0" t="0" r="0" b="0"/>
            <wp:docPr id="1037616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16631" name="Picture 1" descr="A screenshot of a computer&#10;&#10;AI-generated content may be incorrect."/>
                    <pic:cNvPicPr/>
                  </pic:nvPicPr>
                  <pic:blipFill>
                    <a:blip r:embed="rId11"/>
                    <a:stretch>
                      <a:fillRect/>
                    </a:stretch>
                  </pic:blipFill>
                  <pic:spPr>
                    <a:xfrm>
                      <a:off x="0" y="0"/>
                      <a:ext cx="5943600" cy="3225800"/>
                    </a:xfrm>
                    <a:prstGeom prst="rect">
                      <a:avLst/>
                    </a:prstGeom>
                  </pic:spPr>
                </pic:pic>
              </a:graphicData>
            </a:graphic>
          </wp:inline>
        </w:drawing>
      </w:r>
    </w:p>
    <w:p w14:paraId="3A67DCC7" w14:textId="77777777" w:rsidR="00793351" w:rsidRDefault="00793351" w:rsidP="00793351">
      <w:pPr>
        <w:rPr>
          <w:lang w:val="es-CO"/>
        </w:rPr>
      </w:pPr>
    </w:p>
    <w:p w14:paraId="14986073" w14:textId="6E3AF12E" w:rsidR="00793351" w:rsidRPr="00793351" w:rsidRDefault="00793351" w:rsidP="00793351">
      <w:pPr>
        <w:rPr>
          <w:color w:val="77206D" w:themeColor="accent5" w:themeShade="BF"/>
          <w:lang w:val="es-CO"/>
        </w:rPr>
      </w:pPr>
      <w:r w:rsidRPr="00793351">
        <w:rPr>
          <w:color w:val="77206D" w:themeColor="accent5" w:themeShade="BF"/>
          <w:lang w:val="es-CO"/>
        </w:rPr>
        <w:t xml:space="preserve">Nota. Es posible que enlace de conexión esté marcado o referenciado como “No Seguro” tenga acceso limitado o restringido de parte del navegador del usuario, por lo que se indica que es posible acceder </w:t>
      </w:r>
      <w:r w:rsidR="005D5BE9">
        <w:rPr>
          <w:color w:val="77206D" w:themeColor="accent5" w:themeShade="BF"/>
          <w:lang w:val="es-CO"/>
        </w:rPr>
        <w:t xml:space="preserve">otorgando permisos u omitiendo la advertencia generada de parte del navegador. </w:t>
      </w:r>
    </w:p>
    <w:p w14:paraId="428572F8" w14:textId="77777777" w:rsidR="00793351" w:rsidRDefault="00793351" w:rsidP="00793351">
      <w:pPr>
        <w:rPr>
          <w:lang w:val="es-CO"/>
        </w:rPr>
      </w:pPr>
    </w:p>
    <w:p w14:paraId="2535B2DD" w14:textId="530B0BC1" w:rsidR="005D5BE9" w:rsidRDefault="005D5BE9" w:rsidP="005D5BE9">
      <w:pPr>
        <w:jc w:val="left"/>
        <w:rPr>
          <w:lang w:val="es-CO"/>
        </w:rPr>
      </w:pPr>
      <w:r w:rsidRPr="005D5BE9">
        <w:rPr>
          <w:noProof/>
          <w:lang w:val="es-CO"/>
        </w:rPr>
        <w:lastRenderedPageBreak/>
        <w:drawing>
          <wp:inline distT="0" distB="0" distL="0" distR="0" wp14:anchorId="69CEDD3A" wp14:editId="0A11B61F">
            <wp:extent cx="3854648" cy="800141"/>
            <wp:effectExtent l="0" t="0" r="0" b="0"/>
            <wp:docPr id="960788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88461" name="Picture 1" descr="A screenshot of a computer&#10;&#10;AI-generated content may be incorrect."/>
                    <pic:cNvPicPr/>
                  </pic:nvPicPr>
                  <pic:blipFill>
                    <a:blip r:embed="rId12"/>
                    <a:stretch>
                      <a:fillRect/>
                    </a:stretch>
                  </pic:blipFill>
                  <pic:spPr>
                    <a:xfrm>
                      <a:off x="0" y="0"/>
                      <a:ext cx="3854648" cy="800141"/>
                    </a:xfrm>
                    <a:prstGeom prst="rect">
                      <a:avLst/>
                    </a:prstGeom>
                  </pic:spPr>
                </pic:pic>
              </a:graphicData>
            </a:graphic>
          </wp:inline>
        </w:drawing>
      </w:r>
    </w:p>
    <w:p w14:paraId="421A4AEA" w14:textId="77777777" w:rsidR="005D5BE9" w:rsidRDefault="005D5BE9" w:rsidP="005D5BE9">
      <w:pPr>
        <w:jc w:val="left"/>
        <w:rPr>
          <w:lang w:val="es-CO"/>
        </w:rPr>
      </w:pPr>
    </w:p>
    <w:p w14:paraId="49A95860" w14:textId="4DBF98C1" w:rsidR="005D5BE9" w:rsidRDefault="0084585D" w:rsidP="0084585D">
      <w:pPr>
        <w:pStyle w:val="Ttulo1"/>
        <w:rPr>
          <w:lang w:val="es-CO"/>
        </w:rPr>
      </w:pPr>
      <w:r>
        <w:rPr>
          <w:lang w:val="es-CO"/>
        </w:rPr>
        <w:t>INGRESO DE PARÁMETROS Y PREDICCIÓN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4585D" w:rsidRPr="00A549C2" w14:paraId="79A67F28" w14:textId="77777777" w:rsidTr="0084585D">
        <w:tc>
          <w:tcPr>
            <w:tcW w:w="4675" w:type="dxa"/>
          </w:tcPr>
          <w:p w14:paraId="281DB761" w14:textId="1F355BCB" w:rsidR="0084585D" w:rsidRDefault="0084585D" w:rsidP="0084585D">
            <w:pPr>
              <w:rPr>
                <w:lang w:val="es-CO"/>
              </w:rPr>
            </w:pPr>
            <w:r w:rsidRPr="0084585D">
              <w:rPr>
                <w:noProof/>
                <w:lang w:val="es-CO"/>
              </w:rPr>
              <w:drawing>
                <wp:inline distT="0" distB="0" distL="0" distR="0" wp14:anchorId="5D0F50B0" wp14:editId="2F9756E4">
                  <wp:extent cx="2825484" cy="4146550"/>
                  <wp:effectExtent l="0" t="0" r="0" b="6350"/>
                  <wp:docPr id="153804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43288" name=""/>
                          <pic:cNvPicPr/>
                        </pic:nvPicPr>
                        <pic:blipFill>
                          <a:blip r:embed="rId13"/>
                          <a:stretch>
                            <a:fillRect/>
                          </a:stretch>
                        </pic:blipFill>
                        <pic:spPr>
                          <a:xfrm>
                            <a:off x="0" y="0"/>
                            <a:ext cx="2833773" cy="4158715"/>
                          </a:xfrm>
                          <a:prstGeom prst="rect">
                            <a:avLst/>
                          </a:prstGeom>
                        </pic:spPr>
                      </pic:pic>
                    </a:graphicData>
                  </a:graphic>
                </wp:inline>
              </w:drawing>
            </w:r>
          </w:p>
        </w:tc>
        <w:tc>
          <w:tcPr>
            <w:tcW w:w="4675" w:type="dxa"/>
          </w:tcPr>
          <w:p w14:paraId="5B487AE4" w14:textId="70E1B407" w:rsidR="0084585D" w:rsidRDefault="0084585D" w:rsidP="0084585D">
            <w:pPr>
              <w:rPr>
                <w:lang w:val="es-CO"/>
              </w:rPr>
            </w:pPr>
            <w:r>
              <w:rPr>
                <w:lang w:val="es-CO"/>
              </w:rPr>
              <w:t xml:space="preserve">En el primer panel izquierdo </w:t>
            </w:r>
            <w:r w:rsidRPr="00D5536F">
              <w:rPr>
                <w:b/>
                <w:bCs/>
                <w:lang w:val="es-CO"/>
              </w:rPr>
              <w:t>Predicción Interactiva</w:t>
            </w:r>
            <w:r>
              <w:rPr>
                <w:lang w:val="es-CO"/>
              </w:rPr>
              <w:t xml:space="preserve"> el usuario procede a calibrar los parámetros de ingreso para realizar su predicción.</w:t>
            </w:r>
          </w:p>
          <w:p w14:paraId="3CBB90F3" w14:textId="55B8C921" w:rsidR="0084585D" w:rsidRDefault="0084585D" w:rsidP="0084585D">
            <w:pPr>
              <w:rPr>
                <w:lang w:val="es-CO"/>
              </w:rPr>
            </w:pPr>
          </w:p>
          <w:p w14:paraId="466E249E" w14:textId="7CA00727" w:rsidR="0084585D" w:rsidRDefault="0084585D" w:rsidP="0084585D">
            <w:pPr>
              <w:rPr>
                <w:lang w:val="es-CO"/>
              </w:rPr>
            </w:pPr>
            <w:r>
              <w:rPr>
                <w:lang w:val="es-CO"/>
              </w:rPr>
              <w:t xml:space="preserve">Para la selección de parámetros se han dispuesto controles deslizantes que están ajustados para la escala de cada una de las variables de ingreso. </w:t>
            </w:r>
          </w:p>
          <w:p w14:paraId="73A07305" w14:textId="77777777" w:rsidR="0084585D" w:rsidRDefault="0084585D" w:rsidP="0084585D">
            <w:pPr>
              <w:rPr>
                <w:lang w:val="es-CO"/>
              </w:rPr>
            </w:pPr>
          </w:p>
          <w:p w14:paraId="35B45B9E" w14:textId="7A715A81" w:rsidR="0084585D" w:rsidRDefault="0084585D" w:rsidP="0084585D">
            <w:pPr>
              <w:rPr>
                <w:lang w:val="es-CO"/>
              </w:rPr>
            </w:pPr>
            <w:r>
              <w:rPr>
                <w:lang w:val="es-CO"/>
              </w:rPr>
              <w:t>Una vez ubicado en el panel, la primera selección es la de Mes, por lo tanto, debe seleccionarse el mes para el cual debe hacerse la predicción. Es recomendable evaluar el riesgo para meses o periodos venideros a fin de prevenir afectaciones que se puedan dar a los cultivos dadas condiciones climatológicas estacionarias.</w:t>
            </w:r>
          </w:p>
          <w:p w14:paraId="298C262B" w14:textId="77777777" w:rsidR="0084585D" w:rsidRDefault="0084585D" w:rsidP="0084585D">
            <w:pPr>
              <w:rPr>
                <w:lang w:val="es-CO"/>
              </w:rPr>
            </w:pPr>
          </w:p>
          <w:p w14:paraId="1444FFAD" w14:textId="7F01AE04" w:rsidR="0084585D" w:rsidRDefault="0084585D" w:rsidP="0084585D">
            <w:pPr>
              <w:rPr>
                <w:lang w:val="es-CO"/>
              </w:rPr>
            </w:pPr>
            <w:r>
              <w:rPr>
                <w:lang w:val="es-CO"/>
              </w:rPr>
              <w:t xml:space="preserve">Las demás variables, se ajustan sujetando el </w:t>
            </w:r>
            <w:proofErr w:type="spellStart"/>
            <w:r>
              <w:rPr>
                <w:lang w:val="es-CO"/>
              </w:rPr>
              <w:t>click</w:t>
            </w:r>
            <w:proofErr w:type="spellEnd"/>
            <w:r>
              <w:rPr>
                <w:lang w:val="es-CO"/>
              </w:rPr>
              <w:t xml:space="preserve"> en el </w:t>
            </w:r>
            <w:r w:rsidRPr="00D5536F">
              <w:rPr>
                <w:i/>
                <w:iCs/>
                <w:lang w:val="es-CO"/>
              </w:rPr>
              <w:t>control deslizante y desplazando hasta el valor en el que se ajusta a las condiciones climatológicas de su cultivo</w:t>
            </w:r>
            <w:r>
              <w:rPr>
                <w:lang w:val="es-CO"/>
              </w:rPr>
              <w:t xml:space="preserve">. </w:t>
            </w:r>
          </w:p>
          <w:p w14:paraId="3C352A89" w14:textId="77777777" w:rsidR="0084585D" w:rsidRDefault="0084585D" w:rsidP="0084585D">
            <w:pPr>
              <w:rPr>
                <w:lang w:val="es-CO"/>
              </w:rPr>
            </w:pPr>
          </w:p>
          <w:p w14:paraId="1710C6C7" w14:textId="560B5591" w:rsidR="0084585D" w:rsidRDefault="0084585D" w:rsidP="0084585D">
            <w:pPr>
              <w:rPr>
                <w:lang w:val="es-CO"/>
              </w:rPr>
            </w:pPr>
            <w:r>
              <w:rPr>
                <w:lang w:val="es-CO"/>
              </w:rPr>
              <w:t xml:space="preserve">Finalmente se procede a </w:t>
            </w:r>
            <w:r w:rsidR="00D5536F">
              <w:rPr>
                <w:lang w:val="es-CO"/>
              </w:rPr>
              <w:t xml:space="preserve">dar </w:t>
            </w:r>
            <w:proofErr w:type="spellStart"/>
            <w:r w:rsidR="00D5536F">
              <w:rPr>
                <w:lang w:val="es-CO"/>
              </w:rPr>
              <w:t>click</w:t>
            </w:r>
            <w:proofErr w:type="spellEnd"/>
            <w:r w:rsidR="00D5536F">
              <w:rPr>
                <w:lang w:val="es-CO"/>
              </w:rPr>
              <w:t xml:space="preserve"> en el Botón </w:t>
            </w:r>
            <w:r w:rsidR="00D5536F" w:rsidRPr="00D5536F">
              <w:rPr>
                <w:b/>
                <w:bCs/>
                <w:lang w:val="es-CO"/>
              </w:rPr>
              <w:t>Predecir Rendimiento</w:t>
            </w:r>
            <w:r w:rsidR="00D5536F">
              <w:rPr>
                <w:lang w:val="es-CO"/>
              </w:rPr>
              <w:t>. Bajo el cual aparecerá el valor de rendimiento del cultivo y una descripción base de su clasificación.</w:t>
            </w:r>
          </w:p>
        </w:tc>
      </w:tr>
    </w:tbl>
    <w:p w14:paraId="4E48BAA0" w14:textId="77777777" w:rsidR="0084585D" w:rsidRDefault="0084585D" w:rsidP="0084585D">
      <w:pPr>
        <w:rPr>
          <w:lang w:val="es-CO"/>
        </w:rPr>
      </w:pPr>
    </w:p>
    <w:p w14:paraId="60B77F37" w14:textId="4ADB7E64" w:rsidR="0084585D" w:rsidRDefault="00D5536F" w:rsidP="00D5536F">
      <w:pPr>
        <w:pStyle w:val="Ttulo1"/>
        <w:rPr>
          <w:lang w:val="es-CO"/>
        </w:rPr>
      </w:pPr>
      <w:r>
        <w:rPr>
          <w:lang w:val="es-CO"/>
        </w:rPr>
        <w:t>INTERPRETACIÓN GRÁFICA</w:t>
      </w:r>
    </w:p>
    <w:p w14:paraId="6CE5118C" w14:textId="78225C56" w:rsidR="00D5536F" w:rsidRDefault="00CD5D45" w:rsidP="00D5536F">
      <w:pPr>
        <w:rPr>
          <w:lang w:val="es-CO"/>
        </w:rPr>
      </w:pPr>
      <w:r>
        <w:rPr>
          <w:lang w:val="es-CO"/>
        </w:rPr>
        <w:t>El tablero cuenta con múltiples visualizaciones que relacionan los resultados obtenidos y la evaluación del modelo ejecutado</w:t>
      </w:r>
      <w:r w:rsidR="00D01F2F">
        <w:rPr>
          <w:lang w:val="es-CO"/>
        </w:rPr>
        <w:t xml:space="preserve">. </w:t>
      </w:r>
    </w:p>
    <w:p w14:paraId="1CD7C4F9" w14:textId="77777777" w:rsidR="00D01F2F" w:rsidRDefault="00D01F2F" w:rsidP="00D5536F">
      <w:pPr>
        <w:rPr>
          <w:lang w:val="es-CO"/>
        </w:rPr>
      </w:pPr>
      <w:r>
        <w:rPr>
          <w:lang w:val="es-CO"/>
        </w:rPr>
        <w:t xml:space="preserve">En este aspecto lo más relevante es que el usuario pueda tener un entendimiento claro del comportamiento de su cultivo dadas las condiciones del mismo e interpretar el nivel del riesgo a que se encuentra expuesto a que dadas condiciones climatológicas adversas se pueda dar una perdida de la cosecha por medio del indicador establecido. </w:t>
      </w:r>
    </w:p>
    <w:p w14:paraId="437BBE5C" w14:textId="77777777" w:rsidR="00D01F2F" w:rsidRDefault="00D01F2F" w:rsidP="00D5536F">
      <w:pPr>
        <w:rPr>
          <w:lang w:val="es-CO"/>
        </w:rPr>
      </w:pPr>
    </w:p>
    <w:p w14:paraId="1C9FA24F" w14:textId="2AE6CC4A" w:rsidR="00D01F2F" w:rsidRPr="00D5536F" w:rsidRDefault="00D01F2F" w:rsidP="00D01F2F">
      <w:pPr>
        <w:pStyle w:val="Ttulo2"/>
        <w:rPr>
          <w:lang w:val="es-CO"/>
        </w:rPr>
      </w:pPr>
      <w:r>
        <w:rPr>
          <w:lang w:val="es-CO"/>
        </w:rPr>
        <w:lastRenderedPageBreak/>
        <w:t xml:space="preserve"> Riesgo Climático </w:t>
      </w:r>
    </w:p>
    <w:p w14:paraId="1679F3A4" w14:textId="69C7FE09" w:rsidR="0084585D" w:rsidRPr="00D01F2F" w:rsidRDefault="00D01F2F" w:rsidP="0084585D">
      <w:pPr>
        <w:rPr>
          <w:lang w:val="es-CO"/>
        </w:rPr>
      </w:pPr>
      <w:r>
        <w:rPr>
          <w:lang w:val="es-CO"/>
        </w:rPr>
        <w:t xml:space="preserve">En la sección final del tablero, se aprecia la ventana </w:t>
      </w:r>
      <w:r w:rsidRPr="00D01F2F">
        <w:rPr>
          <w:b/>
          <w:bCs/>
          <w:lang w:val="es-CO"/>
        </w:rPr>
        <w:t>Tablero de Riesgo Climático</w:t>
      </w:r>
      <w:r>
        <w:rPr>
          <w:b/>
          <w:bCs/>
          <w:lang w:val="es-CO"/>
        </w:rPr>
        <w:t xml:space="preserve"> – Boyacá, </w:t>
      </w:r>
      <w:r w:rsidRPr="00D01F2F">
        <w:rPr>
          <w:lang w:val="es-CO"/>
        </w:rPr>
        <w:t xml:space="preserve">en el que se aprecia </w:t>
      </w:r>
      <w:r>
        <w:rPr>
          <w:lang w:val="es-CO"/>
        </w:rPr>
        <w:t xml:space="preserve">la ubicación de la región evaluada, así como gráficamente en escala de color el nivel de riesgo y en la sección de la derecha el valor numérico del índice de riesgo obtenido. Entendido como un nivel de riesgo más cercano a 1 (uno), nos marcará la región en color rojo y un alto riesgo de pérdida del cultivo, entre tantos valores más cercanos a 0 (cero) evidenciará un riesgo bajo y demarcará la región en color verde. </w:t>
      </w:r>
    </w:p>
    <w:p w14:paraId="3FD97666" w14:textId="77777777" w:rsidR="00D01F2F" w:rsidRDefault="00D01F2F" w:rsidP="0084585D">
      <w:pPr>
        <w:rPr>
          <w:lang w:val="es-CO"/>
        </w:rPr>
      </w:pPr>
    </w:p>
    <w:p w14:paraId="7BD47A8C" w14:textId="127CC9E4" w:rsidR="0084585D" w:rsidRDefault="00D01F2F" w:rsidP="0084585D">
      <w:pPr>
        <w:rPr>
          <w:lang w:val="es-CO"/>
        </w:rPr>
      </w:pPr>
      <w:r w:rsidRPr="00CD5D45">
        <w:rPr>
          <w:noProof/>
          <w:lang w:val="es-CO"/>
        </w:rPr>
        <w:drawing>
          <wp:inline distT="0" distB="0" distL="0" distR="0" wp14:anchorId="5859F583" wp14:editId="44C327D3">
            <wp:extent cx="5943600" cy="3001010"/>
            <wp:effectExtent l="0" t="0" r="0" b="8890"/>
            <wp:docPr id="1871190907"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90907" name="Picture 1" descr="A screenshot of a map&#10;&#10;AI-generated content may be incorrect."/>
                    <pic:cNvPicPr/>
                  </pic:nvPicPr>
                  <pic:blipFill>
                    <a:blip r:embed="rId14"/>
                    <a:stretch>
                      <a:fillRect/>
                    </a:stretch>
                  </pic:blipFill>
                  <pic:spPr>
                    <a:xfrm>
                      <a:off x="0" y="0"/>
                      <a:ext cx="5943600" cy="3001010"/>
                    </a:xfrm>
                    <a:prstGeom prst="rect">
                      <a:avLst/>
                    </a:prstGeom>
                  </pic:spPr>
                </pic:pic>
              </a:graphicData>
            </a:graphic>
          </wp:inline>
        </w:drawing>
      </w:r>
    </w:p>
    <w:p w14:paraId="4DF92CE3" w14:textId="77777777" w:rsidR="00D01F2F" w:rsidRDefault="00D01F2F" w:rsidP="0084585D">
      <w:pPr>
        <w:rPr>
          <w:lang w:val="es-CO"/>
        </w:rPr>
      </w:pPr>
    </w:p>
    <w:p w14:paraId="758E2D56" w14:textId="615E39CD" w:rsidR="00D01F2F" w:rsidRDefault="00D01F2F" w:rsidP="00D01F2F">
      <w:pPr>
        <w:pStyle w:val="Ttulo2"/>
        <w:rPr>
          <w:lang w:val="es-CO"/>
        </w:rPr>
      </w:pPr>
      <w:r>
        <w:rPr>
          <w:lang w:val="es-CO"/>
        </w:rPr>
        <w:t xml:space="preserve"> </w:t>
      </w:r>
      <w:r w:rsidR="000714A1">
        <w:rPr>
          <w:lang w:val="es-CO"/>
        </w:rPr>
        <w:t>Gráfica de E</w:t>
      </w:r>
      <w:r>
        <w:rPr>
          <w:lang w:val="es-CO"/>
        </w:rPr>
        <w:t>volución mensual del rendimiento</w:t>
      </w:r>
    </w:p>
    <w:p w14:paraId="3379CC40" w14:textId="4C0FB8F5" w:rsidR="00CD5D45" w:rsidRDefault="00D01F2F" w:rsidP="0084585D">
      <w:pPr>
        <w:rPr>
          <w:lang w:val="es-CO"/>
        </w:rPr>
      </w:pPr>
      <w:r w:rsidRPr="00CD5D45">
        <w:rPr>
          <w:noProof/>
          <w:lang w:val="es-CO"/>
        </w:rPr>
        <w:drawing>
          <wp:inline distT="0" distB="0" distL="0" distR="0" wp14:anchorId="12376699" wp14:editId="2314678F">
            <wp:extent cx="5943600" cy="3067050"/>
            <wp:effectExtent l="0" t="0" r="0" b="0"/>
            <wp:docPr id="1047109739"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09739" name="Picture 1" descr="A graph with blue lines&#10;&#10;AI-generated content may be incorrect."/>
                    <pic:cNvPicPr/>
                  </pic:nvPicPr>
                  <pic:blipFill>
                    <a:blip r:embed="rId15"/>
                    <a:stretch>
                      <a:fillRect/>
                    </a:stretch>
                  </pic:blipFill>
                  <pic:spPr>
                    <a:xfrm>
                      <a:off x="0" y="0"/>
                      <a:ext cx="5943600" cy="3067050"/>
                    </a:xfrm>
                    <a:prstGeom prst="rect">
                      <a:avLst/>
                    </a:prstGeom>
                  </pic:spPr>
                </pic:pic>
              </a:graphicData>
            </a:graphic>
          </wp:inline>
        </w:drawing>
      </w:r>
    </w:p>
    <w:p w14:paraId="579C6ED6" w14:textId="77777777" w:rsidR="00D01F2F" w:rsidRDefault="00D01F2F" w:rsidP="0084585D">
      <w:pPr>
        <w:rPr>
          <w:lang w:val="es-CO"/>
        </w:rPr>
      </w:pPr>
    </w:p>
    <w:p w14:paraId="2462DFB8" w14:textId="48E10B4E" w:rsidR="00D01F2F" w:rsidRDefault="00D01F2F" w:rsidP="0084585D">
      <w:pPr>
        <w:rPr>
          <w:lang w:val="es-CO"/>
        </w:rPr>
      </w:pPr>
      <w:r>
        <w:rPr>
          <w:lang w:val="es-CO"/>
        </w:rPr>
        <w:t xml:space="preserve">Retornando a la sección superior del tablero, la gráfica de líneas muestra las tendencias del rendimiento mensual, multianual (en periodos </w:t>
      </w:r>
      <w:r w:rsidR="000714A1">
        <w:rPr>
          <w:lang w:val="es-CO"/>
        </w:rPr>
        <w:t>anteriores de 8</w:t>
      </w:r>
      <w:r>
        <w:rPr>
          <w:lang w:val="es-CO"/>
        </w:rPr>
        <w:t xml:space="preserve"> años</w:t>
      </w:r>
      <w:r w:rsidR="000714A1">
        <w:rPr>
          <w:lang w:val="es-CO"/>
        </w:rPr>
        <w:t xml:space="preserve"> – 2012 - 2019</w:t>
      </w:r>
      <w:r>
        <w:rPr>
          <w:lang w:val="es-CO"/>
        </w:rPr>
        <w:t xml:space="preserve">) para </w:t>
      </w:r>
      <w:r w:rsidR="000714A1">
        <w:rPr>
          <w:lang w:val="es-CO"/>
        </w:rPr>
        <w:t xml:space="preserve">las condiciones actuales establecidas. </w:t>
      </w:r>
    </w:p>
    <w:p w14:paraId="29C61AF8" w14:textId="75183586" w:rsidR="000714A1" w:rsidRDefault="000714A1" w:rsidP="0084585D">
      <w:pPr>
        <w:rPr>
          <w:lang w:val="es-CO"/>
        </w:rPr>
      </w:pPr>
      <w:r>
        <w:rPr>
          <w:lang w:val="es-CO"/>
        </w:rPr>
        <w:t xml:space="preserve">Esto permite validar sí existen tendencias de cultivo y es posible validar sí el rendimiento de cultivo está entrando en una fase de decaimiento o caso contrario puede mejorar su productividad en los años futuros. </w:t>
      </w:r>
    </w:p>
    <w:p w14:paraId="0565C8C2" w14:textId="750EA570" w:rsidR="00CD5D45" w:rsidRDefault="000714A1" w:rsidP="000714A1">
      <w:pPr>
        <w:pStyle w:val="Ttulo2"/>
        <w:rPr>
          <w:lang w:val="es-CO"/>
        </w:rPr>
      </w:pPr>
      <w:r>
        <w:rPr>
          <w:lang w:val="es-CO"/>
        </w:rPr>
        <w:t xml:space="preserve"> Gráfica de Predicción vs. Historial.</w:t>
      </w:r>
    </w:p>
    <w:p w14:paraId="01AD7AD8" w14:textId="5B37D562" w:rsidR="00CD5D45" w:rsidRDefault="000714A1" w:rsidP="0084585D">
      <w:pPr>
        <w:rPr>
          <w:lang w:val="es-CO"/>
        </w:rPr>
      </w:pPr>
      <w:r>
        <w:rPr>
          <w:lang w:val="es-CO"/>
        </w:rPr>
        <w:t xml:space="preserve">Ubicada en la sección inferior del panel </w:t>
      </w:r>
      <w:r>
        <w:rPr>
          <w:b/>
          <w:bCs/>
          <w:lang w:val="es-CO"/>
        </w:rPr>
        <w:t>Predicción Interactiva</w:t>
      </w:r>
      <w:r>
        <w:rPr>
          <w:lang w:val="es-CO"/>
        </w:rPr>
        <w:t xml:space="preserve">, esta sección permite ubicar el rendimiento actual del cultivo en relación con los balances multianuales, lo que indica la fase de cultivo en la que se encuentra la región. Es frecuente que los cultivos agrícolas tras picos de producción tengan periodos de receso o recuperación lo que ayuda al usuario a determinar sí su cultivo en una de las próximas fases entrará a cualquiera de estos periodos y a prepararse para tomar medidas ante un eventual riesgo. </w:t>
      </w:r>
      <w:r w:rsidR="00CD5D45">
        <w:rPr>
          <w:lang w:val="es-CO"/>
        </w:rPr>
        <w:br/>
      </w:r>
    </w:p>
    <w:p w14:paraId="40C89BBD" w14:textId="0316F6F5" w:rsidR="00CD5D45" w:rsidRDefault="00CD5D45" w:rsidP="0084585D">
      <w:pPr>
        <w:rPr>
          <w:lang w:val="es-CO"/>
        </w:rPr>
      </w:pPr>
      <w:r w:rsidRPr="00CD5D45">
        <w:rPr>
          <w:noProof/>
          <w:lang w:val="es-CO"/>
        </w:rPr>
        <w:drawing>
          <wp:inline distT="0" distB="0" distL="0" distR="0" wp14:anchorId="230CBF91" wp14:editId="668CF874">
            <wp:extent cx="5943600" cy="4399915"/>
            <wp:effectExtent l="0" t="0" r="0" b="635"/>
            <wp:docPr id="2112122095"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22095" name="Picture 1" descr="A graph with a red line&#10;&#10;AI-generated content may be incorrect."/>
                    <pic:cNvPicPr/>
                  </pic:nvPicPr>
                  <pic:blipFill>
                    <a:blip r:embed="rId16"/>
                    <a:stretch>
                      <a:fillRect/>
                    </a:stretch>
                  </pic:blipFill>
                  <pic:spPr>
                    <a:xfrm>
                      <a:off x="0" y="0"/>
                      <a:ext cx="5943600" cy="4399915"/>
                    </a:xfrm>
                    <a:prstGeom prst="rect">
                      <a:avLst/>
                    </a:prstGeom>
                  </pic:spPr>
                </pic:pic>
              </a:graphicData>
            </a:graphic>
          </wp:inline>
        </w:drawing>
      </w:r>
    </w:p>
    <w:p w14:paraId="4D8017BB" w14:textId="77777777" w:rsidR="000714A1" w:rsidRDefault="000714A1" w:rsidP="0084585D">
      <w:pPr>
        <w:rPr>
          <w:lang w:val="es-CO"/>
        </w:rPr>
      </w:pPr>
    </w:p>
    <w:p w14:paraId="1CD8B90B" w14:textId="2DDDB575" w:rsidR="000714A1" w:rsidRDefault="000714A1" w:rsidP="000714A1">
      <w:pPr>
        <w:pStyle w:val="Ttulo2"/>
        <w:rPr>
          <w:lang w:val="es-CO"/>
        </w:rPr>
      </w:pPr>
      <w:r>
        <w:rPr>
          <w:lang w:val="es-CO"/>
        </w:rPr>
        <w:t xml:space="preserve"> Gráfica de Estacionalidad del Rendimiento</w:t>
      </w:r>
    </w:p>
    <w:p w14:paraId="73F709F0" w14:textId="2D5ED203" w:rsidR="000714A1" w:rsidRDefault="000714A1" w:rsidP="0084585D">
      <w:pPr>
        <w:rPr>
          <w:lang w:val="es-CO"/>
        </w:rPr>
      </w:pPr>
      <w:r>
        <w:rPr>
          <w:lang w:val="es-CO"/>
        </w:rPr>
        <w:t xml:space="preserve">Los cultivos agrícolas no suelen ser constantes, estos tienen periodos de siembra, cultivo, cosecha periodos que suelen ser cíclicos a lo largo del año, dadas las condiciones climatológicas de la región. Para el caso de Boyacá esta gráfica permite observar el rendimiento de los cultivos de café con base en la </w:t>
      </w:r>
      <w:r>
        <w:rPr>
          <w:lang w:val="es-CO"/>
        </w:rPr>
        <w:lastRenderedPageBreak/>
        <w:t>estacionalidad climatológica regional, en la que se identifica un régimen bimodal y por lo que permite recomendar cuáles suelen ser los periodos del año más productivos, así mismo la variabilidad que estos pueden presentar dados eventos climáticos extremos que pueden presentarse dentro del periodo.</w:t>
      </w:r>
    </w:p>
    <w:p w14:paraId="36C43A64" w14:textId="77777777" w:rsidR="000714A1" w:rsidRDefault="000714A1" w:rsidP="0084585D">
      <w:pPr>
        <w:rPr>
          <w:lang w:val="es-CO"/>
        </w:rPr>
      </w:pPr>
    </w:p>
    <w:p w14:paraId="1033B0B7" w14:textId="2909AA43" w:rsidR="000714A1" w:rsidRDefault="000714A1" w:rsidP="000714A1">
      <w:pPr>
        <w:jc w:val="center"/>
        <w:rPr>
          <w:lang w:val="es-CO"/>
        </w:rPr>
      </w:pPr>
      <w:r w:rsidRPr="00CD5D45">
        <w:rPr>
          <w:noProof/>
          <w:lang w:val="es-CO"/>
        </w:rPr>
        <w:drawing>
          <wp:inline distT="0" distB="0" distL="0" distR="0" wp14:anchorId="72D583DC" wp14:editId="04307F9E">
            <wp:extent cx="4845299" cy="5035809"/>
            <wp:effectExtent l="0" t="0" r="0" b="0"/>
            <wp:docPr id="153868454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84548" name="Picture 1" descr="A screenshot of a graph&#10;&#10;AI-generated content may be incorrect."/>
                    <pic:cNvPicPr/>
                  </pic:nvPicPr>
                  <pic:blipFill>
                    <a:blip r:embed="rId17"/>
                    <a:stretch>
                      <a:fillRect/>
                    </a:stretch>
                  </pic:blipFill>
                  <pic:spPr>
                    <a:xfrm>
                      <a:off x="0" y="0"/>
                      <a:ext cx="4845299" cy="5035809"/>
                    </a:xfrm>
                    <a:prstGeom prst="rect">
                      <a:avLst/>
                    </a:prstGeom>
                  </pic:spPr>
                </pic:pic>
              </a:graphicData>
            </a:graphic>
          </wp:inline>
        </w:drawing>
      </w:r>
    </w:p>
    <w:p w14:paraId="738263A7" w14:textId="39FFD900" w:rsidR="000714A1" w:rsidRDefault="000714A1" w:rsidP="000714A1">
      <w:pPr>
        <w:pStyle w:val="Ttulo2"/>
        <w:rPr>
          <w:lang w:val="es-CO"/>
        </w:rPr>
      </w:pPr>
      <w:r>
        <w:rPr>
          <w:lang w:val="es-CO"/>
        </w:rPr>
        <w:t xml:space="preserve"> Evaluación del modelo</w:t>
      </w:r>
    </w:p>
    <w:p w14:paraId="6F395BAB" w14:textId="088A3D38" w:rsidR="000714A1" w:rsidRDefault="000714A1" w:rsidP="0084585D">
      <w:pPr>
        <w:rPr>
          <w:lang w:val="es-CO"/>
        </w:rPr>
      </w:pPr>
      <w:r>
        <w:rPr>
          <w:lang w:val="es-CO"/>
        </w:rPr>
        <w:t xml:space="preserve">Localizado en la parte </w:t>
      </w:r>
      <w:r w:rsidR="003C0DC0">
        <w:rPr>
          <w:lang w:val="es-CO"/>
        </w:rPr>
        <w:t xml:space="preserve">superior de la web, dentro del encabezado se resumen algunas métricas del modelo lo que permite mostrar al usuario el nivel de certeza de las predicciones obtenidas. Así como la cantidad de observaciones, registros o datos de entrada a partir de los cuales el modelo realiza la predicción y evaluación del riesgo. </w:t>
      </w:r>
    </w:p>
    <w:p w14:paraId="59C14ABC" w14:textId="77777777" w:rsidR="003C0DC0" w:rsidRDefault="003C0DC0" w:rsidP="0084585D">
      <w:pPr>
        <w:rPr>
          <w:lang w:val="es-CO"/>
        </w:rPr>
      </w:pPr>
    </w:p>
    <w:p w14:paraId="15376D82" w14:textId="374A1890" w:rsidR="00CD5D45" w:rsidRDefault="000714A1" w:rsidP="0084585D">
      <w:pPr>
        <w:rPr>
          <w:lang w:val="es-CO"/>
        </w:rPr>
      </w:pPr>
      <w:r w:rsidRPr="00CD5D45">
        <w:rPr>
          <w:noProof/>
          <w:lang w:val="es-CO"/>
        </w:rPr>
        <w:drawing>
          <wp:inline distT="0" distB="0" distL="0" distR="0" wp14:anchorId="309D3091" wp14:editId="7C61866D">
            <wp:extent cx="5943600" cy="505460"/>
            <wp:effectExtent l="0" t="0" r="0" b="8890"/>
            <wp:docPr id="20355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2592" name=""/>
                    <pic:cNvPicPr/>
                  </pic:nvPicPr>
                  <pic:blipFill>
                    <a:blip r:embed="rId18"/>
                    <a:stretch>
                      <a:fillRect/>
                    </a:stretch>
                  </pic:blipFill>
                  <pic:spPr>
                    <a:xfrm>
                      <a:off x="0" y="0"/>
                      <a:ext cx="5943600" cy="505460"/>
                    </a:xfrm>
                    <a:prstGeom prst="rect">
                      <a:avLst/>
                    </a:prstGeom>
                  </pic:spPr>
                </pic:pic>
              </a:graphicData>
            </a:graphic>
          </wp:inline>
        </w:drawing>
      </w:r>
    </w:p>
    <w:p w14:paraId="2661B6C4" w14:textId="46ADDC0A" w:rsidR="00CD5D45" w:rsidRDefault="00CD5D45" w:rsidP="0084585D">
      <w:pPr>
        <w:rPr>
          <w:lang w:val="es-CO"/>
        </w:rPr>
      </w:pPr>
    </w:p>
    <w:p w14:paraId="75C30369" w14:textId="77777777" w:rsidR="00CD5D45" w:rsidRDefault="00CD5D45" w:rsidP="0084585D">
      <w:pPr>
        <w:rPr>
          <w:lang w:val="es-CO"/>
        </w:rPr>
      </w:pPr>
    </w:p>
    <w:p w14:paraId="62EF6449" w14:textId="28926015" w:rsidR="00CD5D45" w:rsidRPr="0084585D" w:rsidRDefault="00CD5D45" w:rsidP="0084585D">
      <w:pPr>
        <w:rPr>
          <w:lang w:val="es-CO"/>
        </w:rPr>
      </w:pPr>
    </w:p>
    <w:sectPr w:rsidR="00CD5D45" w:rsidRPr="0084585D" w:rsidSect="0021426B">
      <w:headerReference w:type="default" r:id="rId19"/>
      <w:footerReference w:type="default" r:id="rId2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6A43A" w14:textId="77777777" w:rsidR="00351408" w:rsidRDefault="00351408" w:rsidP="00D25154">
      <w:r>
        <w:separator/>
      </w:r>
    </w:p>
  </w:endnote>
  <w:endnote w:type="continuationSeparator" w:id="0">
    <w:p w14:paraId="5D32E3AA" w14:textId="77777777" w:rsidR="00351408" w:rsidRDefault="00351408" w:rsidP="00D25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2870619"/>
      <w:docPartObj>
        <w:docPartGallery w:val="Page Numbers (Bottom of Page)"/>
        <w:docPartUnique/>
      </w:docPartObj>
    </w:sdtPr>
    <w:sdtEndPr>
      <w:rPr>
        <w:b/>
        <w:bCs/>
        <w:noProof/>
        <w:color w:val="7030A0"/>
      </w:rPr>
    </w:sdtEndPr>
    <w:sdtContent>
      <w:p w14:paraId="41ABF035" w14:textId="77777777" w:rsidR="0021426B" w:rsidRPr="0021426B" w:rsidRDefault="0021426B">
        <w:pPr>
          <w:pStyle w:val="Piedepgina"/>
          <w:jc w:val="right"/>
          <w:rPr>
            <w:b/>
            <w:bCs/>
            <w:color w:val="7030A0"/>
          </w:rPr>
        </w:pPr>
        <w:r w:rsidRPr="0021426B">
          <w:rPr>
            <w:b/>
            <w:bCs/>
            <w:color w:val="7030A0"/>
          </w:rPr>
          <w:fldChar w:fldCharType="begin"/>
        </w:r>
        <w:r w:rsidRPr="0021426B">
          <w:rPr>
            <w:b/>
            <w:bCs/>
            <w:color w:val="7030A0"/>
          </w:rPr>
          <w:instrText xml:space="preserve"> PAGE   \* MERGEFORMAT </w:instrText>
        </w:r>
        <w:r w:rsidRPr="0021426B">
          <w:rPr>
            <w:b/>
            <w:bCs/>
            <w:color w:val="7030A0"/>
          </w:rPr>
          <w:fldChar w:fldCharType="separate"/>
        </w:r>
        <w:r w:rsidRPr="0021426B">
          <w:rPr>
            <w:b/>
            <w:bCs/>
            <w:noProof/>
            <w:color w:val="7030A0"/>
          </w:rPr>
          <w:t>2</w:t>
        </w:r>
        <w:r w:rsidRPr="0021426B">
          <w:rPr>
            <w:b/>
            <w:bCs/>
            <w:noProof/>
            <w:color w:val="7030A0"/>
          </w:rPr>
          <w:fldChar w:fldCharType="end"/>
        </w:r>
      </w:p>
    </w:sdtContent>
  </w:sdt>
  <w:p w14:paraId="7C2AE97B" w14:textId="77777777" w:rsidR="002D5AAA" w:rsidRDefault="002D5A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EB0E0" w14:textId="77777777" w:rsidR="00351408" w:rsidRDefault="00351408" w:rsidP="00D25154">
      <w:r>
        <w:separator/>
      </w:r>
    </w:p>
  </w:footnote>
  <w:footnote w:type="continuationSeparator" w:id="0">
    <w:p w14:paraId="6B5EADA7" w14:textId="77777777" w:rsidR="00351408" w:rsidRDefault="00351408" w:rsidP="00D251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61A3B" w14:textId="77777777" w:rsidR="002D5AAA" w:rsidRDefault="002D5AAA" w:rsidP="002D5AAA">
    <w:pPr>
      <w:pStyle w:val="Encabezado"/>
      <w:jc w:val="center"/>
    </w:pPr>
    <w:r>
      <w:rPr>
        <w:noProof/>
      </w:rPr>
      <mc:AlternateContent>
        <mc:Choice Requires="wps">
          <w:drawing>
            <wp:anchor distT="0" distB="0" distL="114300" distR="114300" simplePos="0" relativeHeight="251659264" behindDoc="1" locked="0" layoutInCell="1" allowOverlap="1" wp14:anchorId="64EC234A" wp14:editId="51A2B975">
              <wp:simplePos x="0" y="0"/>
              <wp:positionH relativeFrom="margin">
                <wp:align>right</wp:align>
              </wp:positionH>
              <wp:positionV relativeFrom="topMargin">
                <wp:posOffset>228600</wp:posOffset>
              </wp:positionV>
              <wp:extent cx="4123944" cy="518160"/>
              <wp:effectExtent l="0" t="0" r="10160" b="15240"/>
              <wp:wrapNone/>
              <wp:docPr id="765782276" name="Text Box 2"/>
              <wp:cNvGraphicFramePr/>
              <a:graphic xmlns:a="http://schemas.openxmlformats.org/drawingml/2006/main">
                <a:graphicData uri="http://schemas.microsoft.com/office/word/2010/wordprocessingShape">
                  <wps:wsp>
                    <wps:cNvSpPr txBox="1"/>
                    <wps:spPr>
                      <a:xfrm>
                        <a:off x="0" y="0"/>
                        <a:ext cx="4123944" cy="518160"/>
                      </a:xfrm>
                      <a:prstGeom prst="rect">
                        <a:avLst/>
                      </a:prstGeom>
                      <a:solidFill>
                        <a:srgbClr val="FFFF00"/>
                      </a:solidFill>
                      <a:ln w="6350">
                        <a:solidFill>
                          <a:schemeClr val="accent5">
                            <a:lumMod val="50000"/>
                          </a:schemeClr>
                        </a:solidFill>
                        <a:prstDash val="lgDash"/>
                      </a:ln>
                    </wps:spPr>
                    <wps:txbx>
                      <w:txbxContent>
                        <w:p w14:paraId="11F5B45B" w14:textId="259E67D6" w:rsidR="002D5AAA" w:rsidRPr="00793351" w:rsidRDefault="00793351" w:rsidP="00F55ECA">
                          <w:pPr>
                            <w:pStyle w:val="Subttulo"/>
                            <w:jc w:val="left"/>
                            <w:rPr>
                              <w:rStyle w:val="nfasissutil"/>
                              <w:b/>
                              <w:bCs/>
                              <w:sz w:val="24"/>
                              <w:szCs w:val="24"/>
                              <w:lang w:val="es-CO"/>
                            </w:rPr>
                          </w:pPr>
                          <w:r w:rsidRPr="00793351">
                            <w:rPr>
                              <w:rStyle w:val="nfasissutil"/>
                              <w:b/>
                              <w:bCs/>
                              <w:sz w:val="24"/>
                              <w:szCs w:val="24"/>
                              <w:lang w:val="es-CO"/>
                            </w:rPr>
                            <w:t>Manual de Usuario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EC234A" id="_x0000_t202" coordsize="21600,21600" o:spt="202" path="m,l,21600r21600,l21600,xe">
              <v:stroke joinstyle="miter"/>
              <v:path gradientshapeok="t" o:connecttype="rect"/>
            </v:shapetype>
            <v:shape id="Text Box 2" o:spid="_x0000_s1026" type="#_x0000_t202" style="position:absolute;left:0;text-align:left;margin-left:273.5pt;margin-top:18pt;width:324.7pt;height:40.8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" fillcolor="yellow" strokecolor="#4f1548 [1608]" strokeweight=".5pt">
              <v:stroke dashstyle="longDash"/>
              <v:textbox>
                <w:txbxContent>
                  <w:p w14:paraId="11F5B45B" w14:textId="259E67D6" w:rsidR="002D5AAA" w:rsidRPr="00793351" w:rsidRDefault="00793351" w:rsidP="00F55ECA">
                    <w:pPr>
                      <w:pStyle w:val="Subttulo"/>
                      <w:jc w:val="left"/>
                      <w:rPr>
                        <w:rStyle w:val="nfasissutil"/>
                        <w:b/>
                        <w:bCs/>
                        <w:sz w:val="24"/>
                        <w:szCs w:val="24"/>
                        <w:lang w:val="es-CO"/>
                      </w:rPr>
                    </w:pPr>
                    <w:r w:rsidRPr="00793351">
                      <w:rPr>
                        <w:rStyle w:val="nfasissutil"/>
                        <w:b/>
                        <w:bCs/>
                        <w:sz w:val="24"/>
                        <w:szCs w:val="24"/>
                        <w:lang w:val="es-CO"/>
                      </w:rPr>
                      <w:t>Manual de Usuario</w:t>
                    </w:r>
                  </w:p>
                </w:txbxContent>
              </v:textbox>
              <w10:wrap anchorx="margin" anchory="margin"/>
            </v:shape>
          </w:pict>
        </mc:Fallback>
      </mc:AlternateContent>
    </w:r>
    <w:r>
      <w:rPr>
        <w:noProof/>
      </w:rPr>
      <w:drawing>
        <wp:anchor distT="0" distB="0" distL="114300" distR="114300" simplePos="0" relativeHeight="251658240" behindDoc="1" locked="0" layoutInCell="1" allowOverlap="1" wp14:anchorId="3148EF6A" wp14:editId="561580A9">
          <wp:simplePos x="0" y="0"/>
          <wp:positionH relativeFrom="margin">
            <wp:align>left</wp:align>
          </wp:positionH>
          <wp:positionV relativeFrom="topMargin">
            <wp:posOffset>266700</wp:posOffset>
          </wp:positionV>
          <wp:extent cx="1120624" cy="431800"/>
          <wp:effectExtent l="0" t="0" r="3810" b="6350"/>
          <wp:wrapNone/>
          <wp:docPr id="1937042932" name="Picture 1" descr="A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42932" name="Picture 1" descr="A black sign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20624" cy="431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F314F"/>
    <w:multiLevelType w:val="multilevel"/>
    <w:tmpl w:val="CC2A06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Fuente"/>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64B5E59"/>
    <w:multiLevelType w:val="multilevel"/>
    <w:tmpl w:val="923C8E2A"/>
    <w:lvl w:ilvl="0">
      <w:start w:val="1"/>
      <w:numFmt w:val="decimal"/>
      <w:pStyle w:val="Ttulo1"/>
      <w:lvlText w:val="%1. "/>
      <w:lvlJc w:val="left"/>
      <w:pPr>
        <w:ind w:left="360" w:hanging="360"/>
      </w:pPr>
      <w:rPr>
        <w:rFonts w:hint="default"/>
      </w:rPr>
    </w:lvl>
    <w:lvl w:ilvl="1">
      <w:start w:val="1"/>
      <w:numFmt w:val="decimal"/>
      <w:pStyle w:val="Ttulo2"/>
      <w:lvlText w:val="%1.%2."/>
      <w:lvlJc w:val="left"/>
      <w:pPr>
        <w:ind w:left="360" w:hanging="360"/>
      </w:pPr>
      <w:rPr>
        <w:rFonts w:hint="default"/>
      </w:rPr>
    </w:lvl>
    <w:lvl w:ilvl="2">
      <w:start w:val="1"/>
      <w:numFmt w:val="decimal"/>
      <w:pStyle w:val="Ttulo3"/>
      <w:lvlText w:val="%1.%2.%3. "/>
      <w:lvlJc w:val="left"/>
      <w:pPr>
        <w:ind w:left="360" w:hanging="360"/>
      </w:pPr>
      <w:rPr>
        <w:rFonts w:hint="default"/>
      </w:rPr>
    </w:lvl>
    <w:lvl w:ilvl="3">
      <w:start w:val="1"/>
      <w:numFmt w:val="lowerRoman"/>
      <w:pStyle w:val="Ttulo4"/>
      <w:lvlText w:val="%4. "/>
      <w:lvlJc w:val="left"/>
      <w:pPr>
        <w:ind w:left="360" w:hanging="216"/>
      </w:pPr>
      <w:rPr>
        <w:rFonts w:hint="default"/>
      </w:rPr>
    </w:lvl>
    <w:lvl w:ilvl="4">
      <w:start w:val="1"/>
      <w:numFmt w:val="decimal"/>
      <w:lvlRestart w:val="1"/>
      <w:pStyle w:val="Figura"/>
      <w:lvlText w:val="Figura %1.%5."/>
      <w:lvlJc w:val="left"/>
      <w:pPr>
        <w:ind w:left="360" w:firstLine="0"/>
      </w:pPr>
      <w:rPr>
        <w:rFonts w:ascii="Calibri" w:hAnsi="Calibri" w:hint="default"/>
        <w:sz w:val="20"/>
      </w:rPr>
    </w:lvl>
    <w:lvl w:ilvl="5">
      <w:start w:val="1"/>
      <w:numFmt w:val="decimal"/>
      <w:lvlRestart w:val="1"/>
      <w:pStyle w:val="Grfica"/>
      <w:lvlText w:val="Gráfica %1.%6."/>
      <w:lvlJc w:val="left"/>
      <w:pPr>
        <w:ind w:left="360" w:firstLine="0"/>
      </w:pPr>
      <w:rPr>
        <w:rFonts w:ascii="Calibri" w:hAnsi="Calibri" w:hint="default"/>
        <w:sz w:val="20"/>
      </w:rPr>
    </w:lvl>
    <w:lvl w:ilvl="6">
      <w:start w:val="1"/>
      <w:numFmt w:val="decimal"/>
      <w:lvlRestart w:val="1"/>
      <w:pStyle w:val="Tabla"/>
      <w:lvlText w:val="Tabla %1.%7."/>
      <w:lvlJc w:val="left"/>
      <w:pPr>
        <w:ind w:left="360" w:firstLine="0"/>
      </w:pPr>
      <w:rPr>
        <w:rFonts w:ascii="Calibri" w:hAnsi="Calibri" w:hint="default"/>
        <w:sz w:val="2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6C9568B"/>
    <w:multiLevelType w:val="multilevel"/>
    <w:tmpl w:val="F6FA84FC"/>
    <w:lvl w:ilvl="0">
      <w:start w:val="1"/>
      <w:numFmt w:val="decimal"/>
      <w:lvlText w:val="Figura %1."/>
      <w:lvlJc w:val="left"/>
      <w:pPr>
        <w:ind w:left="1440" w:hanging="1440"/>
      </w:pPr>
      <w:rPr>
        <w:rFonts w:ascii="Times New Roman" w:hAnsi="Times New Roman" w:hint="default"/>
        <w:b/>
        <w:i w:val="0"/>
        <w:color w:val="7030A0"/>
        <w:sz w:val="20"/>
      </w:rPr>
    </w:lvl>
    <w:lvl w:ilvl="1">
      <w:start w:val="1"/>
      <w:numFmt w:val="decimal"/>
      <w:lvlText w:val="Gráfica %2."/>
      <w:lvlJc w:val="left"/>
      <w:pPr>
        <w:ind w:left="1440" w:hanging="1440"/>
      </w:pPr>
      <w:rPr>
        <w:rFonts w:ascii="Times New Roman" w:hAnsi="Times New Roman" w:hint="default"/>
        <w:b/>
        <w:i w:val="0"/>
        <w:color w:val="7030A0"/>
        <w:sz w:val="20"/>
      </w:rPr>
    </w:lvl>
    <w:lvl w:ilvl="2">
      <w:start w:val="1"/>
      <w:numFmt w:val="decimal"/>
      <w:lvlText w:val="Tabla %3."/>
      <w:lvlJc w:val="left"/>
      <w:pPr>
        <w:ind w:left="1440" w:hanging="1440"/>
      </w:pPr>
      <w:rPr>
        <w:rFonts w:ascii="Times New Roman" w:hAnsi="Times New Roman" w:hint="default"/>
        <w:b/>
        <w:i w:val="0"/>
        <w:color w:val="7030A0"/>
        <w:sz w:val="20"/>
      </w:rPr>
    </w:lvl>
    <w:lvl w:ilvl="3">
      <w:start w:val="1"/>
      <w:numFmt w:val="none"/>
      <w:lvlRestart w:val="0"/>
      <w:lvlText w:val="Fuente. "/>
      <w:lvlJc w:val="left"/>
      <w:pPr>
        <w:ind w:left="1440" w:hanging="1440"/>
      </w:pPr>
      <w:rPr>
        <w:rFonts w:ascii="Times New Roman" w:hAnsi="Times New Roman" w:hint="default"/>
        <w:color w:val="auto"/>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55197121"/>
    <w:multiLevelType w:val="hybridMultilevel"/>
    <w:tmpl w:val="FB6AA9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7A4441"/>
    <w:multiLevelType w:val="multilevel"/>
    <w:tmpl w:val="2604BD9C"/>
    <w:styleLink w:val="Simulacin"/>
    <w:lvl w:ilvl="0">
      <w:start w:val="1"/>
      <w:numFmt w:val="none"/>
      <w:lvlText w:val="%1"/>
      <w:lvlJc w:val="left"/>
      <w:pPr>
        <w:ind w:left="360" w:hanging="360"/>
      </w:pPr>
      <w:rPr>
        <w:rFonts w:ascii="Times New Roman" w:hAnsi="Times New Roman" w:hint="default"/>
        <w:b/>
        <w:color w:val="7030A0"/>
        <w:sz w:val="20"/>
      </w:rPr>
    </w:lvl>
    <w:lvl w:ilvl="1">
      <w:start w:val="1"/>
      <w:numFmt w:val="none"/>
      <w:lvlText w:val="%2"/>
      <w:lvlJc w:val="left"/>
      <w:pPr>
        <w:ind w:left="360" w:hanging="360"/>
      </w:pPr>
      <w:rPr>
        <w:rFonts w:ascii="Times New Roman" w:hAnsi="Times New Roman" w:hint="default"/>
        <w:b/>
        <w:i w:val="0"/>
        <w:color w:val="7030A0"/>
        <w:sz w:val="20"/>
      </w:rPr>
    </w:lvl>
    <w:lvl w:ilvl="2">
      <w:start w:val="1"/>
      <w:numFmt w:val="none"/>
      <w:lvlText w:val="%3"/>
      <w:lvlJc w:val="left"/>
      <w:pPr>
        <w:ind w:left="360" w:hanging="360"/>
      </w:pPr>
      <w:rPr>
        <w:rFonts w:ascii="Times New Roman" w:hAnsi="Times New Roman" w:hint="default"/>
        <w:b/>
        <w:color w:val="7030A0"/>
        <w:sz w:val="22"/>
      </w:rPr>
    </w:lvl>
    <w:lvl w:ilvl="3">
      <w:start w:val="1"/>
      <w:numFmt w:val="none"/>
      <w:lvlText w:val="%4"/>
      <w:lvlJc w:val="left"/>
      <w:pPr>
        <w:ind w:left="360" w:hanging="360"/>
      </w:pPr>
      <w:rPr>
        <w:rFonts w:ascii="Times New Roman" w:hAnsi="Times New Roman" w:hint="default"/>
        <w:b/>
        <w:color w:val="7030A0"/>
        <w:sz w:val="22"/>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2"/>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351"/>
    <w:rsid w:val="000714A1"/>
    <w:rsid w:val="001E0430"/>
    <w:rsid w:val="0021426B"/>
    <w:rsid w:val="002D5AAA"/>
    <w:rsid w:val="00351408"/>
    <w:rsid w:val="003C0DC0"/>
    <w:rsid w:val="00457A72"/>
    <w:rsid w:val="005B6810"/>
    <w:rsid w:val="005D5BE9"/>
    <w:rsid w:val="00673D5A"/>
    <w:rsid w:val="00793351"/>
    <w:rsid w:val="008063E7"/>
    <w:rsid w:val="0084585D"/>
    <w:rsid w:val="008A1BBC"/>
    <w:rsid w:val="00A37304"/>
    <w:rsid w:val="00A549C2"/>
    <w:rsid w:val="00A8360D"/>
    <w:rsid w:val="00A93E65"/>
    <w:rsid w:val="00B36341"/>
    <w:rsid w:val="00C50A21"/>
    <w:rsid w:val="00CD5D45"/>
    <w:rsid w:val="00CE3458"/>
    <w:rsid w:val="00D01F2F"/>
    <w:rsid w:val="00D25154"/>
    <w:rsid w:val="00D5536F"/>
    <w:rsid w:val="00DE2D9F"/>
    <w:rsid w:val="00DE72F7"/>
    <w:rsid w:val="00E50F96"/>
    <w:rsid w:val="00E77705"/>
    <w:rsid w:val="00F55ECA"/>
    <w:rsid w:val="00F82560"/>
    <w:rsid w:val="00FD5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C9CCBC"/>
  <w15:chartTrackingRefBased/>
  <w15:docId w15:val="{105AEA8E-26AD-4540-B8CB-A49675507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2F7"/>
    <w:pPr>
      <w:spacing w:after="0" w:line="240" w:lineRule="auto"/>
      <w:jc w:val="both"/>
    </w:pPr>
    <w:rPr>
      <w:rFonts w:ascii="Calibri" w:hAnsi="Calibri"/>
      <w:sz w:val="22"/>
    </w:rPr>
  </w:style>
  <w:style w:type="paragraph" w:styleId="Ttulo1">
    <w:name w:val="heading 1"/>
    <w:basedOn w:val="Normal"/>
    <w:next w:val="Normal"/>
    <w:link w:val="Ttulo1Car"/>
    <w:autoRedefine/>
    <w:uiPriority w:val="9"/>
    <w:qFormat/>
    <w:rsid w:val="0084585D"/>
    <w:pPr>
      <w:keepNext/>
      <w:keepLines/>
      <w:numPr>
        <w:numId w:val="5"/>
      </w:numPr>
      <w:spacing w:before="360" w:after="240"/>
      <w:jc w:val="center"/>
      <w:outlineLvl w:val="0"/>
    </w:pPr>
    <w:rPr>
      <w:rFonts w:asciiTheme="majorHAnsi" w:eastAsiaTheme="majorEastAsia" w:hAnsiTheme="majorHAnsi" w:cstheme="majorBidi"/>
      <w:b/>
      <w:color w:val="7030A0"/>
      <w:sz w:val="24"/>
      <w:szCs w:val="40"/>
    </w:rPr>
  </w:style>
  <w:style w:type="paragraph" w:styleId="Ttulo2">
    <w:name w:val="heading 2"/>
    <w:basedOn w:val="Normal"/>
    <w:next w:val="Normal"/>
    <w:link w:val="Ttulo2Car"/>
    <w:autoRedefine/>
    <w:uiPriority w:val="9"/>
    <w:unhideWhenUsed/>
    <w:qFormat/>
    <w:rsid w:val="005B6810"/>
    <w:pPr>
      <w:keepNext/>
      <w:keepLines/>
      <w:numPr>
        <w:ilvl w:val="1"/>
        <w:numId w:val="5"/>
      </w:numPr>
      <w:spacing w:before="240" w:after="240"/>
      <w:jc w:val="left"/>
      <w:outlineLvl w:val="1"/>
    </w:pPr>
    <w:rPr>
      <w:rFonts w:ascii="Times New Roman" w:eastAsiaTheme="majorEastAsia" w:hAnsi="Times New Roman" w:cstheme="majorBidi"/>
      <w:b/>
      <w:color w:val="0D0D0D" w:themeColor="text1" w:themeTint="F2"/>
      <w:sz w:val="24"/>
      <w:szCs w:val="32"/>
    </w:rPr>
  </w:style>
  <w:style w:type="paragraph" w:styleId="Ttulo3">
    <w:name w:val="heading 3"/>
    <w:basedOn w:val="Normal"/>
    <w:next w:val="Normal"/>
    <w:link w:val="Ttulo3Car"/>
    <w:autoRedefine/>
    <w:uiPriority w:val="9"/>
    <w:unhideWhenUsed/>
    <w:qFormat/>
    <w:rsid w:val="00DE72F7"/>
    <w:pPr>
      <w:keepNext/>
      <w:keepLines/>
      <w:numPr>
        <w:ilvl w:val="2"/>
        <w:numId w:val="5"/>
      </w:numPr>
      <w:spacing w:before="240" w:after="240"/>
      <w:jc w:val="left"/>
      <w:outlineLvl w:val="2"/>
    </w:pPr>
    <w:rPr>
      <w:rFonts w:eastAsiaTheme="majorEastAsia" w:cstheme="majorBidi"/>
      <w:szCs w:val="28"/>
    </w:rPr>
  </w:style>
  <w:style w:type="paragraph" w:styleId="Ttulo4">
    <w:name w:val="heading 4"/>
    <w:basedOn w:val="Normal"/>
    <w:next w:val="Normal"/>
    <w:link w:val="Ttulo4Car"/>
    <w:autoRedefine/>
    <w:uiPriority w:val="9"/>
    <w:unhideWhenUsed/>
    <w:qFormat/>
    <w:rsid w:val="00DE72F7"/>
    <w:pPr>
      <w:keepNext/>
      <w:keepLines/>
      <w:numPr>
        <w:ilvl w:val="3"/>
        <w:numId w:val="5"/>
      </w:numPr>
      <w:spacing w:before="240" w:after="240"/>
      <w:jc w:val="left"/>
      <w:outlineLvl w:val="3"/>
    </w:pPr>
    <w:rPr>
      <w:rFonts w:eastAsiaTheme="majorEastAsia" w:cstheme="majorBidi"/>
      <w:i/>
      <w:iCs/>
    </w:rPr>
  </w:style>
  <w:style w:type="paragraph" w:styleId="Ttulo5">
    <w:name w:val="heading 5"/>
    <w:basedOn w:val="Normal"/>
    <w:next w:val="Normal"/>
    <w:link w:val="Ttulo5Car"/>
    <w:uiPriority w:val="9"/>
    <w:semiHidden/>
    <w:unhideWhenUsed/>
    <w:qFormat/>
    <w:rsid w:val="00457A72"/>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57A72"/>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57A72"/>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57A72"/>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57A72"/>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585D"/>
    <w:rPr>
      <w:rFonts w:asciiTheme="majorHAnsi" w:eastAsiaTheme="majorEastAsia" w:hAnsiTheme="majorHAnsi" w:cstheme="majorBidi"/>
      <w:b/>
      <w:color w:val="7030A0"/>
      <w:szCs w:val="40"/>
    </w:rPr>
  </w:style>
  <w:style w:type="character" w:customStyle="1" w:styleId="Ttulo2Car">
    <w:name w:val="Título 2 Car"/>
    <w:basedOn w:val="Fuentedeprrafopredeter"/>
    <w:link w:val="Ttulo2"/>
    <w:uiPriority w:val="9"/>
    <w:rsid w:val="005B6810"/>
    <w:rPr>
      <w:rFonts w:ascii="Times New Roman" w:eastAsiaTheme="majorEastAsia" w:hAnsi="Times New Roman" w:cstheme="majorBidi"/>
      <w:b/>
      <w:color w:val="0D0D0D" w:themeColor="text1" w:themeTint="F2"/>
      <w:szCs w:val="32"/>
    </w:rPr>
  </w:style>
  <w:style w:type="paragraph" w:styleId="Ttulo">
    <w:name w:val="Title"/>
    <w:basedOn w:val="Normal"/>
    <w:next w:val="Normal"/>
    <w:link w:val="TtuloCar"/>
    <w:autoRedefine/>
    <w:uiPriority w:val="10"/>
    <w:qFormat/>
    <w:rsid w:val="00DE72F7"/>
    <w:pPr>
      <w:spacing w:before="360" w:after="240"/>
      <w:contextualSpacing/>
      <w:jc w:val="center"/>
    </w:pPr>
    <w:rPr>
      <w:rFonts w:ascii="Arial" w:eastAsiaTheme="majorEastAsia" w:hAnsi="Arial" w:cstheme="majorBidi"/>
      <w:spacing w:val="-10"/>
      <w:kern w:val="28"/>
      <w:sz w:val="24"/>
      <w:szCs w:val="56"/>
    </w:rPr>
  </w:style>
  <w:style w:type="character" w:customStyle="1" w:styleId="TtuloCar">
    <w:name w:val="Título Car"/>
    <w:basedOn w:val="Fuentedeprrafopredeter"/>
    <w:link w:val="Ttulo"/>
    <w:uiPriority w:val="10"/>
    <w:rsid w:val="00DE72F7"/>
    <w:rPr>
      <w:rFonts w:ascii="Arial" w:eastAsiaTheme="majorEastAsia" w:hAnsi="Arial" w:cstheme="majorBidi"/>
      <w:spacing w:val="-10"/>
      <w:kern w:val="28"/>
      <w:szCs w:val="56"/>
    </w:rPr>
  </w:style>
  <w:style w:type="paragraph" w:customStyle="1" w:styleId="Encabezado1">
    <w:name w:val="Encabezado1"/>
    <w:autoRedefine/>
    <w:qFormat/>
    <w:rsid w:val="00673D5A"/>
    <w:pPr>
      <w:spacing w:after="0" w:line="240" w:lineRule="auto"/>
      <w:jc w:val="center"/>
    </w:pPr>
    <w:rPr>
      <w:rFonts w:ascii="Arial" w:eastAsiaTheme="majorEastAsia" w:hAnsi="Arial" w:cstheme="majorBidi"/>
      <w:b/>
      <w:iCs/>
      <w:color w:val="461E64"/>
      <w:sz w:val="22"/>
      <w:lang w:val="es-CO"/>
    </w:rPr>
  </w:style>
  <w:style w:type="character" w:customStyle="1" w:styleId="Ttulo3Car">
    <w:name w:val="Título 3 Car"/>
    <w:basedOn w:val="Fuentedeprrafopredeter"/>
    <w:link w:val="Ttulo3"/>
    <w:uiPriority w:val="9"/>
    <w:rsid w:val="00DE72F7"/>
    <w:rPr>
      <w:rFonts w:ascii="Calibri" w:eastAsiaTheme="majorEastAsia" w:hAnsi="Calibri" w:cstheme="majorBidi"/>
      <w:sz w:val="22"/>
      <w:szCs w:val="28"/>
    </w:rPr>
  </w:style>
  <w:style w:type="character" w:customStyle="1" w:styleId="Ttulo4Car">
    <w:name w:val="Título 4 Car"/>
    <w:basedOn w:val="Fuentedeprrafopredeter"/>
    <w:link w:val="Ttulo4"/>
    <w:uiPriority w:val="9"/>
    <w:rsid w:val="00DE72F7"/>
    <w:rPr>
      <w:rFonts w:ascii="Calibri" w:eastAsiaTheme="majorEastAsia" w:hAnsi="Calibri" w:cstheme="majorBidi"/>
      <w:i/>
      <w:iCs/>
      <w:sz w:val="22"/>
    </w:rPr>
  </w:style>
  <w:style w:type="paragraph" w:customStyle="1" w:styleId="Figura">
    <w:name w:val="Figura"/>
    <w:link w:val="FiguraChar"/>
    <w:autoRedefine/>
    <w:qFormat/>
    <w:rsid w:val="008A1BBC"/>
    <w:pPr>
      <w:numPr>
        <w:ilvl w:val="4"/>
        <w:numId w:val="5"/>
      </w:numPr>
      <w:spacing w:before="240" w:after="120"/>
    </w:pPr>
    <w:rPr>
      <w:rFonts w:ascii="Times New Roman" w:eastAsiaTheme="majorEastAsia" w:hAnsi="Times New Roman" w:cstheme="majorBidi"/>
      <w:b/>
      <w:iCs/>
      <w:color w:val="7030A0"/>
      <w:sz w:val="20"/>
      <w:lang w:val="es-CO"/>
    </w:rPr>
  </w:style>
  <w:style w:type="character" w:customStyle="1" w:styleId="FiguraChar">
    <w:name w:val="Figura Char"/>
    <w:basedOn w:val="Fuentedeprrafopredeter"/>
    <w:link w:val="Figura"/>
    <w:rsid w:val="00DE72F7"/>
    <w:rPr>
      <w:rFonts w:ascii="Times New Roman" w:eastAsiaTheme="majorEastAsia" w:hAnsi="Times New Roman" w:cstheme="majorBidi"/>
      <w:b/>
      <w:iCs/>
      <w:color w:val="7030A0"/>
      <w:sz w:val="20"/>
      <w:lang w:val="es-CO"/>
    </w:rPr>
  </w:style>
  <w:style w:type="paragraph" w:customStyle="1" w:styleId="Grfica">
    <w:name w:val="Gráfica"/>
    <w:link w:val="GrficaChar"/>
    <w:autoRedefine/>
    <w:qFormat/>
    <w:rsid w:val="008A1BBC"/>
    <w:pPr>
      <w:numPr>
        <w:ilvl w:val="5"/>
        <w:numId w:val="5"/>
      </w:numPr>
    </w:pPr>
    <w:rPr>
      <w:rFonts w:ascii="Times New Roman" w:eastAsiaTheme="majorEastAsia" w:hAnsi="Times New Roman" w:cstheme="majorBidi"/>
      <w:b/>
      <w:iCs/>
      <w:color w:val="7030A0"/>
      <w:sz w:val="20"/>
      <w:lang w:val="es-CO"/>
    </w:rPr>
  </w:style>
  <w:style w:type="character" w:customStyle="1" w:styleId="GrficaChar">
    <w:name w:val="Gráfica Char"/>
    <w:basedOn w:val="Fuentedeprrafopredeter"/>
    <w:link w:val="Grfica"/>
    <w:rsid w:val="00DE72F7"/>
    <w:rPr>
      <w:rFonts w:ascii="Times New Roman" w:eastAsiaTheme="majorEastAsia" w:hAnsi="Times New Roman" w:cstheme="majorBidi"/>
      <w:b/>
      <w:iCs/>
      <w:color w:val="7030A0"/>
      <w:sz w:val="20"/>
      <w:lang w:val="es-CO"/>
    </w:rPr>
  </w:style>
  <w:style w:type="paragraph" w:customStyle="1" w:styleId="Tabla">
    <w:name w:val="Tabla"/>
    <w:link w:val="TablaChar"/>
    <w:autoRedefine/>
    <w:qFormat/>
    <w:rsid w:val="008A1BBC"/>
    <w:pPr>
      <w:numPr>
        <w:ilvl w:val="6"/>
        <w:numId w:val="5"/>
      </w:numPr>
    </w:pPr>
    <w:rPr>
      <w:rFonts w:ascii="Times New Roman" w:eastAsiaTheme="majorEastAsia" w:hAnsi="Times New Roman" w:cstheme="majorBidi"/>
      <w:b/>
      <w:iCs/>
      <w:color w:val="7030A0"/>
      <w:sz w:val="20"/>
      <w:lang w:val="es-CO"/>
    </w:rPr>
  </w:style>
  <w:style w:type="character" w:customStyle="1" w:styleId="TablaChar">
    <w:name w:val="Tabla Char"/>
    <w:basedOn w:val="Fuentedeprrafopredeter"/>
    <w:link w:val="Tabla"/>
    <w:rsid w:val="00DE72F7"/>
    <w:rPr>
      <w:rFonts w:ascii="Times New Roman" w:eastAsiaTheme="majorEastAsia" w:hAnsi="Times New Roman" w:cstheme="majorBidi"/>
      <w:b/>
      <w:iCs/>
      <w:color w:val="7030A0"/>
      <w:sz w:val="20"/>
      <w:lang w:val="es-CO"/>
    </w:rPr>
  </w:style>
  <w:style w:type="numbering" w:customStyle="1" w:styleId="Simulacin">
    <w:name w:val="Simulación"/>
    <w:uiPriority w:val="99"/>
    <w:rsid w:val="00DE72F7"/>
    <w:pPr>
      <w:numPr>
        <w:numId w:val="1"/>
      </w:numPr>
    </w:pPr>
  </w:style>
  <w:style w:type="table" w:styleId="Tablaconcuadrcula1clara-nfasis5">
    <w:name w:val="Grid Table 1 Light Accent 5"/>
    <w:basedOn w:val="Tablanormal"/>
    <w:uiPriority w:val="46"/>
    <w:rsid w:val="00DE72F7"/>
    <w:pPr>
      <w:spacing w:after="0" w:line="240" w:lineRule="auto"/>
    </w:pPr>
    <w:tblPr>
      <w:tblStyleRowBandSize w:val="1"/>
      <w:tblStyleColBandSize w:val="1"/>
      <w:tblBorders>
        <w:insideH w:val="single" w:sz="4" w:space="0" w:color="auto"/>
        <w:insideV w:val="single" w:sz="4" w:space="0" w:color="auto"/>
      </w:tblBorders>
    </w:tblPr>
    <w:tcPr>
      <w:shd w:val="clear" w:color="auto" w:fill="auto"/>
    </w:tcPr>
    <w:tblStylePr w:type="firstRow">
      <w:pPr>
        <w:jc w:val="center"/>
      </w:pPr>
      <w:rPr>
        <w:rFonts w:ascii="Arial" w:hAnsi="Arial"/>
        <w:b/>
        <w:bCs/>
        <w:color w:val="7030A0"/>
        <w:sz w:val="24"/>
      </w:rPr>
      <w:tblPr/>
      <w:tcPr>
        <w:tcBorders>
          <w:bottom w:val="nil"/>
        </w:tcBorders>
        <w:shd w:val="clear" w:color="auto" w:fill="auto"/>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customStyle="1" w:styleId="MIAD">
    <w:name w:val="MIAD"/>
    <w:basedOn w:val="Tablanormal"/>
    <w:uiPriority w:val="99"/>
    <w:rsid w:val="00DE72F7"/>
    <w:pPr>
      <w:spacing w:after="0" w:line="240" w:lineRule="auto"/>
      <w:jc w:val="center"/>
    </w:pPr>
    <w:rPr>
      <w:rFonts w:ascii="Times New Roman" w:hAnsi="Times New Roman"/>
    </w:rPr>
    <w:tblPr>
      <w:tblStyleColBandSize w:val="1"/>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Pr>
    <w:tcPr>
      <w:shd w:val="clear" w:color="auto" w:fill="auto"/>
      <w:vAlign w:val="center"/>
    </w:tcPr>
    <w:tblStylePr w:type="firstRow">
      <w:pPr>
        <w:wordWrap/>
        <w:jc w:val="center"/>
      </w:pPr>
      <w:rPr>
        <w:rFonts w:ascii="Times New Roman" w:hAnsi="Times New Roman"/>
        <w:b/>
        <w:i w:val="0"/>
        <w:color w:val="7030A0"/>
        <w:sz w:val="22"/>
        <w:u w:val="none"/>
      </w:rPr>
      <w:tblPr/>
      <w:tcPr>
        <w:tcBorders>
          <w:top w:val="single" w:sz="4" w:space="0" w:color="7030A0"/>
          <w:left w:val="single" w:sz="4" w:space="0" w:color="7030A0"/>
          <w:bottom w:val="single" w:sz="4" w:space="0" w:color="7030A0"/>
          <w:right w:val="single" w:sz="4" w:space="0" w:color="7030A0"/>
          <w:insideH w:val="single" w:sz="4" w:space="0" w:color="7030A0"/>
          <w:insideV w:val="single" w:sz="4" w:space="0" w:color="7030A0"/>
          <w:tl2br w:val="nil"/>
          <w:tr2bl w:val="nil"/>
        </w:tcBorders>
        <w:shd w:val="clear" w:color="auto" w:fill="auto"/>
      </w:tcPr>
    </w:tblStylePr>
    <w:tblStylePr w:type="lastRow">
      <w:rPr>
        <w:rFonts w:ascii="Arial" w:hAnsi="Arial"/>
        <w:b/>
        <w:color w:val="7030A0"/>
        <w:sz w:val="24"/>
        <w:u w:val="single"/>
      </w:rPr>
      <w:tblPr/>
      <w:tcPr>
        <w:tcBorders>
          <w:top w:val="double" w:sz="4" w:space="0" w:color="7030A0"/>
          <w:left w:val="nil"/>
          <w:bottom w:val="nil"/>
          <w:right w:val="nil"/>
          <w:insideH w:val="nil"/>
          <w:insideV w:val="nil"/>
        </w:tcBorders>
      </w:tcPr>
    </w:tblStylePr>
    <w:tblStylePr w:type="firstCol">
      <w:pPr>
        <w:jc w:val="left"/>
      </w:pPr>
      <w:rPr>
        <w:rFonts w:ascii="Times New Roman" w:hAnsi="Times New Roman"/>
        <w:b/>
        <w:color w:val="002060"/>
        <w:sz w:val="24"/>
      </w:rPr>
      <w:tblPr/>
      <w:tcPr>
        <w:tcBorders>
          <w:right w:val="nil"/>
        </w:tcBorders>
      </w:tcPr>
    </w:tblStylePr>
  </w:style>
  <w:style w:type="paragraph" w:customStyle="1" w:styleId="Fuente">
    <w:name w:val="Fuente"/>
    <w:link w:val="FuenteChar"/>
    <w:autoRedefine/>
    <w:qFormat/>
    <w:rsid w:val="008A1BBC"/>
    <w:pPr>
      <w:numPr>
        <w:ilvl w:val="3"/>
        <w:numId w:val="4"/>
      </w:numPr>
      <w:spacing w:before="160" w:after="240" w:line="240" w:lineRule="auto"/>
    </w:pPr>
    <w:rPr>
      <w:rFonts w:ascii="Times New Roman" w:eastAsiaTheme="majorEastAsia" w:hAnsi="Times New Roman" w:cstheme="majorBidi"/>
      <w:iCs/>
      <w:sz w:val="20"/>
      <w:lang w:val="es-CO"/>
    </w:rPr>
  </w:style>
  <w:style w:type="character" w:customStyle="1" w:styleId="FuenteChar">
    <w:name w:val="Fuente Char"/>
    <w:basedOn w:val="Fuentedeprrafopredeter"/>
    <w:link w:val="Fuente"/>
    <w:rsid w:val="008A1BBC"/>
    <w:rPr>
      <w:rFonts w:ascii="Times New Roman" w:eastAsiaTheme="majorEastAsia" w:hAnsi="Times New Roman" w:cstheme="majorBidi"/>
      <w:iCs/>
      <w:sz w:val="20"/>
      <w:lang w:val="es-CO"/>
    </w:rPr>
  </w:style>
  <w:style w:type="character" w:customStyle="1" w:styleId="Ttulo5Car">
    <w:name w:val="Título 5 Car"/>
    <w:basedOn w:val="Fuentedeprrafopredeter"/>
    <w:link w:val="Ttulo5"/>
    <w:uiPriority w:val="9"/>
    <w:semiHidden/>
    <w:rsid w:val="00457A72"/>
    <w:rPr>
      <w:rFonts w:eastAsiaTheme="majorEastAsia" w:cstheme="majorBidi"/>
      <w:color w:val="0F4761" w:themeColor="accent1" w:themeShade="BF"/>
      <w:sz w:val="22"/>
    </w:rPr>
  </w:style>
  <w:style w:type="character" w:customStyle="1" w:styleId="Ttulo6Car">
    <w:name w:val="Título 6 Car"/>
    <w:basedOn w:val="Fuentedeprrafopredeter"/>
    <w:link w:val="Ttulo6"/>
    <w:uiPriority w:val="9"/>
    <w:semiHidden/>
    <w:rsid w:val="00457A72"/>
    <w:rPr>
      <w:rFonts w:eastAsiaTheme="majorEastAsia" w:cstheme="majorBidi"/>
      <w:i/>
      <w:iCs/>
      <w:color w:val="595959" w:themeColor="text1" w:themeTint="A6"/>
      <w:sz w:val="22"/>
    </w:rPr>
  </w:style>
  <w:style w:type="character" w:customStyle="1" w:styleId="Ttulo7Car">
    <w:name w:val="Título 7 Car"/>
    <w:basedOn w:val="Fuentedeprrafopredeter"/>
    <w:link w:val="Ttulo7"/>
    <w:uiPriority w:val="9"/>
    <w:semiHidden/>
    <w:rsid w:val="00457A72"/>
    <w:rPr>
      <w:rFonts w:eastAsiaTheme="majorEastAsia" w:cstheme="majorBidi"/>
      <w:color w:val="595959" w:themeColor="text1" w:themeTint="A6"/>
      <w:sz w:val="22"/>
    </w:rPr>
  </w:style>
  <w:style w:type="character" w:customStyle="1" w:styleId="Ttulo8Car">
    <w:name w:val="Título 8 Car"/>
    <w:basedOn w:val="Fuentedeprrafopredeter"/>
    <w:link w:val="Ttulo8"/>
    <w:uiPriority w:val="9"/>
    <w:semiHidden/>
    <w:rsid w:val="00457A72"/>
    <w:rPr>
      <w:rFonts w:eastAsiaTheme="majorEastAsia" w:cstheme="majorBidi"/>
      <w:i/>
      <w:iCs/>
      <w:color w:val="272727" w:themeColor="text1" w:themeTint="D8"/>
      <w:sz w:val="22"/>
    </w:rPr>
  </w:style>
  <w:style w:type="character" w:customStyle="1" w:styleId="Ttulo9Car">
    <w:name w:val="Título 9 Car"/>
    <w:basedOn w:val="Fuentedeprrafopredeter"/>
    <w:link w:val="Ttulo9"/>
    <w:uiPriority w:val="9"/>
    <w:semiHidden/>
    <w:rsid w:val="00457A72"/>
    <w:rPr>
      <w:rFonts w:eastAsiaTheme="majorEastAsia" w:cstheme="majorBidi"/>
      <w:color w:val="272727" w:themeColor="text1" w:themeTint="D8"/>
      <w:sz w:val="22"/>
    </w:rPr>
  </w:style>
  <w:style w:type="paragraph" w:styleId="Subttulo">
    <w:name w:val="Subtitle"/>
    <w:basedOn w:val="Normal"/>
    <w:next w:val="Normal"/>
    <w:link w:val="SubttuloCar"/>
    <w:uiPriority w:val="11"/>
    <w:qFormat/>
    <w:rsid w:val="00457A7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7A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7A7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57A72"/>
    <w:rPr>
      <w:rFonts w:ascii="Calibri" w:hAnsi="Calibri"/>
      <w:i/>
      <w:iCs/>
      <w:color w:val="404040" w:themeColor="text1" w:themeTint="BF"/>
      <w:sz w:val="22"/>
    </w:rPr>
  </w:style>
  <w:style w:type="paragraph" w:styleId="Prrafodelista">
    <w:name w:val="List Paragraph"/>
    <w:basedOn w:val="Normal"/>
    <w:uiPriority w:val="34"/>
    <w:qFormat/>
    <w:rsid w:val="00457A72"/>
    <w:pPr>
      <w:ind w:left="720"/>
      <w:contextualSpacing/>
    </w:pPr>
  </w:style>
  <w:style w:type="character" w:styleId="nfasisintenso">
    <w:name w:val="Intense Emphasis"/>
    <w:basedOn w:val="Fuentedeprrafopredeter"/>
    <w:uiPriority w:val="21"/>
    <w:qFormat/>
    <w:rsid w:val="00457A72"/>
    <w:rPr>
      <w:i/>
      <w:iCs/>
      <w:color w:val="0F4761" w:themeColor="accent1" w:themeShade="BF"/>
    </w:rPr>
  </w:style>
  <w:style w:type="paragraph" w:styleId="Citadestacada">
    <w:name w:val="Intense Quote"/>
    <w:basedOn w:val="Normal"/>
    <w:next w:val="Normal"/>
    <w:link w:val="CitadestacadaCar"/>
    <w:uiPriority w:val="30"/>
    <w:qFormat/>
    <w:rsid w:val="00457A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7A72"/>
    <w:rPr>
      <w:rFonts w:ascii="Calibri" w:hAnsi="Calibri"/>
      <w:i/>
      <w:iCs/>
      <w:color w:val="0F4761" w:themeColor="accent1" w:themeShade="BF"/>
      <w:sz w:val="22"/>
    </w:rPr>
  </w:style>
  <w:style w:type="character" w:styleId="Referenciaintensa">
    <w:name w:val="Intense Reference"/>
    <w:basedOn w:val="Fuentedeprrafopredeter"/>
    <w:uiPriority w:val="32"/>
    <w:qFormat/>
    <w:rsid w:val="00457A72"/>
    <w:rPr>
      <w:b/>
      <w:bCs/>
      <w:smallCaps/>
      <w:color w:val="0F4761" w:themeColor="accent1" w:themeShade="BF"/>
      <w:spacing w:val="5"/>
    </w:rPr>
  </w:style>
  <w:style w:type="paragraph" w:styleId="Encabezado">
    <w:name w:val="header"/>
    <w:basedOn w:val="Normal"/>
    <w:link w:val="EncabezadoCar"/>
    <w:uiPriority w:val="99"/>
    <w:unhideWhenUsed/>
    <w:rsid w:val="00D25154"/>
    <w:pPr>
      <w:tabs>
        <w:tab w:val="center" w:pos="4680"/>
        <w:tab w:val="right" w:pos="9360"/>
      </w:tabs>
    </w:pPr>
  </w:style>
  <w:style w:type="character" w:customStyle="1" w:styleId="EncabezadoCar">
    <w:name w:val="Encabezado Car"/>
    <w:basedOn w:val="Fuentedeprrafopredeter"/>
    <w:link w:val="Encabezado"/>
    <w:uiPriority w:val="99"/>
    <w:rsid w:val="00D25154"/>
    <w:rPr>
      <w:rFonts w:ascii="Calibri" w:hAnsi="Calibri"/>
      <w:sz w:val="22"/>
    </w:rPr>
  </w:style>
  <w:style w:type="paragraph" w:styleId="Piedepgina">
    <w:name w:val="footer"/>
    <w:basedOn w:val="Normal"/>
    <w:link w:val="PiedepginaCar"/>
    <w:uiPriority w:val="99"/>
    <w:unhideWhenUsed/>
    <w:rsid w:val="00D25154"/>
    <w:pPr>
      <w:tabs>
        <w:tab w:val="center" w:pos="4680"/>
        <w:tab w:val="right" w:pos="9360"/>
      </w:tabs>
    </w:pPr>
  </w:style>
  <w:style w:type="character" w:customStyle="1" w:styleId="PiedepginaCar">
    <w:name w:val="Pie de página Car"/>
    <w:basedOn w:val="Fuentedeprrafopredeter"/>
    <w:link w:val="Piedepgina"/>
    <w:uiPriority w:val="99"/>
    <w:rsid w:val="00D25154"/>
    <w:rPr>
      <w:rFonts w:ascii="Calibri" w:hAnsi="Calibri"/>
      <w:sz w:val="22"/>
    </w:rPr>
  </w:style>
  <w:style w:type="character" w:styleId="nfasissutil">
    <w:name w:val="Subtle Emphasis"/>
    <w:basedOn w:val="Fuentedeprrafopredeter"/>
    <w:uiPriority w:val="19"/>
    <w:qFormat/>
    <w:rsid w:val="002D5AAA"/>
    <w:rPr>
      <w:i/>
      <w:iCs/>
      <w:color w:val="404040" w:themeColor="text1" w:themeTint="BF"/>
    </w:rPr>
  </w:style>
  <w:style w:type="character" w:styleId="Hipervnculo">
    <w:name w:val="Hyperlink"/>
    <w:basedOn w:val="Fuentedeprrafopredeter"/>
    <w:uiPriority w:val="99"/>
    <w:unhideWhenUsed/>
    <w:rsid w:val="00793351"/>
    <w:rPr>
      <w:color w:val="467886" w:themeColor="hyperlink"/>
      <w:u w:val="single"/>
    </w:rPr>
  </w:style>
  <w:style w:type="table" w:styleId="Tablaconcuadrcula">
    <w:name w:val="Table Grid"/>
    <w:basedOn w:val="Tablanormal"/>
    <w:uiPriority w:val="39"/>
    <w:rsid w:val="00845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8063E7"/>
  </w:style>
  <w:style w:type="character" w:customStyle="1" w:styleId="eop">
    <w:name w:val="eop"/>
    <w:basedOn w:val="Fuentedeprrafopredeter"/>
    <w:rsid w:val="008063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54.236.14.63:8050/"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54.236.14.63:8050/" TargetMode="Externa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E:\DATA%20ANALIST\MIAD\Institucional\Plantillas\Proyect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946AE1-CE65-4A53-ABB3-7A5E25D81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Proyecto</Template>
  <TotalTime>60</TotalTime>
  <Pages>6</Pages>
  <Words>875</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dc:creator>
  <cp:keywords/>
  <dc:description/>
  <cp:lastModifiedBy>Camilo Andres Florez Esquivel</cp:lastModifiedBy>
  <cp:revision>6</cp:revision>
  <cp:lastPrinted>2025-11-26T04:11:00Z</cp:lastPrinted>
  <dcterms:created xsi:type="dcterms:W3CDTF">2025-11-26T01:23:00Z</dcterms:created>
  <dcterms:modified xsi:type="dcterms:W3CDTF">2025-11-26T04:11:00Z</dcterms:modified>
</cp:coreProperties>
</file>