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62B30" w14:textId="7CF83773" w:rsidR="00277175" w:rsidRPr="00776215" w:rsidRDefault="00EB28D8" w:rsidP="00776215">
      <w:pPr>
        <w:jc w:val="center"/>
        <w:rPr>
          <w:b/>
          <w:bCs/>
          <w:color w:val="156082" w:themeColor="accent1"/>
          <w:sz w:val="24"/>
          <w:szCs w:val="24"/>
        </w:rPr>
      </w:pPr>
      <w:r w:rsidRPr="00776215">
        <w:rPr>
          <w:b/>
          <w:bCs/>
          <w:color w:val="156082" w:themeColor="accent1"/>
          <w:sz w:val="24"/>
          <w:szCs w:val="24"/>
        </w:rPr>
        <w:t xml:space="preserve">Process followed for the </w:t>
      </w:r>
      <w:r w:rsidR="00776215">
        <w:rPr>
          <w:b/>
          <w:bCs/>
          <w:color w:val="156082" w:themeColor="accent1"/>
          <w:sz w:val="24"/>
          <w:szCs w:val="24"/>
        </w:rPr>
        <w:t>a</w:t>
      </w:r>
      <w:r w:rsidRPr="00776215">
        <w:rPr>
          <w:b/>
          <w:bCs/>
          <w:color w:val="156082" w:themeColor="accent1"/>
          <w:sz w:val="24"/>
          <w:szCs w:val="24"/>
        </w:rPr>
        <w:t xml:space="preserve">nalysis of </w:t>
      </w:r>
      <w:r w:rsidR="00776215">
        <w:rPr>
          <w:b/>
          <w:bCs/>
          <w:color w:val="156082" w:themeColor="accent1"/>
          <w:sz w:val="24"/>
          <w:szCs w:val="24"/>
        </w:rPr>
        <w:t>f</w:t>
      </w:r>
      <w:r w:rsidRPr="00776215">
        <w:rPr>
          <w:b/>
          <w:bCs/>
          <w:color w:val="156082" w:themeColor="accent1"/>
          <w:sz w:val="24"/>
          <w:szCs w:val="24"/>
        </w:rPr>
        <w:t xml:space="preserve">etch AE </w:t>
      </w:r>
      <w:r w:rsidR="00776215">
        <w:rPr>
          <w:b/>
          <w:bCs/>
          <w:color w:val="156082" w:themeColor="accent1"/>
          <w:sz w:val="24"/>
          <w:szCs w:val="24"/>
        </w:rPr>
        <w:t>a</w:t>
      </w:r>
      <w:r w:rsidRPr="00776215">
        <w:rPr>
          <w:b/>
          <w:bCs/>
          <w:color w:val="156082" w:themeColor="accent1"/>
          <w:sz w:val="24"/>
          <w:szCs w:val="24"/>
        </w:rPr>
        <w:t xml:space="preserve">ssignment </w:t>
      </w:r>
      <w:r w:rsidR="00776215">
        <w:rPr>
          <w:b/>
          <w:bCs/>
          <w:color w:val="156082" w:themeColor="accent1"/>
          <w:sz w:val="24"/>
          <w:szCs w:val="24"/>
        </w:rPr>
        <w:t>d</w:t>
      </w:r>
      <w:r w:rsidRPr="00776215">
        <w:rPr>
          <w:b/>
          <w:bCs/>
          <w:color w:val="156082" w:themeColor="accent1"/>
          <w:sz w:val="24"/>
          <w:szCs w:val="24"/>
        </w:rPr>
        <w:t>ataset</w:t>
      </w:r>
    </w:p>
    <w:p w14:paraId="7380C511" w14:textId="34C6AD86" w:rsidR="00EB28D8" w:rsidRDefault="00EB28D8">
      <w:r>
        <w:t>At the beginning , I have looked at the data set and realized the</w:t>
      </w:r>
      <w:r w:rsidR="00776215">
        <w:t>se</w:t>
      </w:r>
      <w:r>
        <w:t xml:space="preserve"> are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files </w:t>
      </w:r>
      <w:r w:rsidR="00776215">
        <w:t xml:space="preserve">with </w:t>
      </w:r>
      <w:r>
        <w:t xml:space="preserve">three datasets , after close examination , I found that receipts </w:t>
      </w:r>
      <w:proofErr w:type="gramStart"/>
      <w:r>
        <w:t>has</w:t>
      </w:r>
      <w:proofErr w:type="gramEnd"/>
      <w:r>
        <w:t xml:space="preserve"> nested data inside , so  I thought this could be divided into 2 making the over all count to 4 dataset</w:t>
      </w:r>
      <w:r w:rsidR="00776215">
        <w:t>s,</w:t>
      </w:r>
      <w:r>
        <w:t xml:space="preserve"> which are </w:t>
      </w:r>
    </w:p>
    <w:p w14:paraId="5AD40CB9" w14:textId="2B7C59AA" w:rsidR="00EB28D8" w:rsidRDefault="00EB28D8" w:rsidP="00EB28D8">
      <w:pPr>
        <w:pStyle w:val="ListParagraph"/>
        <w:numPr>
          <w:ilvl w:val="0"/>
          <w:numId w:val="1"/>
        </w:numPr>
      </w:pPr>
      <w:r>
        <w:t>Users</w:t>
      </w:r>
    </w:p>
    <w:p w14:paraId="74695D97" w14:textId="618CE1C3" w:rsidR="00EB28D8" w:rsidRDefault="00EB28D8" w:rsidP="00EB28D8">
      <w:pPr>
        <w:pStyle w:val="ListParagraph"/>
        <w:numPr>
          <w:ilvl w:val="0"/>
          <w:numId w:val="1"/>
        </w:numPr>
      </w:pPr>
      <w:r>
        <w:t>Brands</w:t>
      </w:r>
    </w:p>
    <w:p w14:paraId="30AFB991" w14:textId="5B090C73" w:rsidR="00EB28D8" w:rsidRDefault="00EB28D8" w:rsidP="00EB28D8">
      <w:pPr>
        <w:pStyle w:val="ListParagraph"/>
        <w:numPr>
          <w:ilvl w:val="0"/>
          <w:numId w:val="1"/>
        </w:numPr>
      </w:pPr>
      <w:r>
        <w:t>Receipts</w:t>
      </w:r>
    </w:p>
    <w:p w14:paraId="10C81A9D" w14:textId="283949AF" w:rsidR="00EB28D8" w:rsidRDefault="00EB28D8" w:rsidP="00776215">
      <w:pPr>
        <w:pStyle w:val="ListParagraph"/>
        <w:numPr>
          <w:ilvl w:val="0"/>
          <w:numId w:val="1"/>
        </w:numPr>
      </w:pPr>
      <w:r>
        <w:t>Items</w:t>
      </w:r>
    </w:p>
    <w:p w14:paraId="505DA526" w14:textId="60D6AC77" w:rsidR="00EB28D8" w:rsidRDefault="00EB28D8">
      <w:r>
        <w:t xml:space="preserve">I decided to use python to convert the </w:t>
      </w:r>
      <w:proofErr w:type="spellStart"/>
      <w:r>
        <w:t>json</w:t>
      </w:r>
      <w:proofErr w:type="spellEnd"/>
      <w:r>
        <w:t xml:space="preserve"> files to csv files  </w:t>
      </w:r>
      <w:r>
        <w:t>since GCP BIG QUERY</w:t>
      </w:r>
      <w:r>
        <w:t xml:space="preserve"> can import these files with ease, additionally I have use python to do a basic data profiling task using the library </w:t>
      </w:r>
      <w:proofErr w:type="spellStart"/>
      <w:r w:rsidR="009C0DD6" w:rsidRPr="009C0DD6">
        <w:t>ProfileReport</w:t>
      </w:r>
      <w:proofErr w:type="spellEnd"/>
      <w:r w:rsidR="009C0DD6">
        <w:t xml:space="preserve"> from pandas</w:t>
      </w:r>
      <w:r>
        <w:t>, once I have the overall idea of how data looked like , I have exported them to BIGQUERY</w:t>
      </w:r>
    </w:p>
    <w:p w14:paraId="199F8F1F" w14:textId="77777777" w:rsidR="00776215" w:rsidRDefault="00776215"/>
    <w:p w14:paraId="19A72736" w14:textId="194247B2" w:rsidR="00776215" w:rsidRDefault="00776215" w:rsidP="00776215">
      <w:pPr>
        <w:ind w:left="360"/>
      </w:pPr>
      <w:r>
        <w:t>Here is the ERD  that can be used to represent the data</w:t>
      </w:r>
    </w:p>
    <w:p w14:paraId="3503B9FD" w14:textId="04AA23BE" w:rsidR="00776215" w:rsidRDefault="00776215">
      <w:r>
        <w:rPr>
          <w:noProof/>
        </w:rPr>
        <w:drawing>
          <wp:inline distT="0" distB="0" distL="0" distR="0" wp14:anchorId="0E29D3C5" wp14:editId="4F99B856">
            <wp:extent cx="5943600" cy="2551430"/>
            <wp:effectExtent l="0" t="0" r="0" b="1270"/>
            <wp:docPr id="460667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676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2491" w14:textId="1F12D2DD" w:rsidR="00EB28D8" w:rsidRDefault="00EB28D8">
      <w:r>
        <w:t xml:space="preserve">Here , I thought of following medallion design </w:t>
      </w:r>
    </w:p>
    <w:p w14:paraId="425AC5DB" w14:textId="5B0C6BE7" w:rsidR="00EB28D8" w:rsidRDefault="00EB28D8">
      <w:r>
        <w:t>So , I have created three dataset</w:t>
      </w:r>
      <w:r w:rsidR="00CD329B">
        <w:t>s</w:t>
      </w:r>
    </w:p>
    <w:p w14:paraId="68E6EFB8" w14:textId="329367D6" w:rsidR="00EB28D8" w:rsidRDefault="00EB28D8" w:rsidP="00CD329B">
      <w:pPr>
        <w:pStyle w:val="ListParagraph"/>
        <w:numPr>
          <w:ilvl w:val="0"/>
          <w:numId w:val="2"/>
        </w:numPr>
      </w:pPr>
      <w:r>
        <w:t>Fetch ( where data is brought in as is )</w:t>
      </w:r>
    </w:p>
    <w:p w14:paraId="134AF771" w14:textId="327185BD" w:rsidR="00EB28D8" w:rsidRDefault="00EB28D8" w:rsidP="00CD329B">
      <w:pPr>
        <w:pStyle w:val="ListParagraph"/>
        <w:numPr>
          <w:ilvl w:val="0"/>
          <w:numId w:val="2"/>
        </w:numPr>
      </w:pPr>
      <w:proofErr w:type="spellStart"/>
      <w:r>
        <w:t>Fetch_prep</w:t>
      </w:r>
      <w:proofErr w:type="spellEnd"/>
      <w:r>
        <w:t xml:space="preserve"> ( here, the transformation takes place including de duplication , datatypes conversion and column names changes </w:t>
      </w:r>
      <w:proofErr w:type="spellStart"/>
      <w:r>
        <w:t>etc</w:t>
      </w:r>
      <w:proofErr w:type="spellEnd"/>
      <w:r>
        <w:t xml:space="preserve"> ) </w:t>
      </w:r>
    </w:p>
    <w:p w14:paraId="3826CE9B" w14:textId="13DA2C71" w:rsidR="00EB28D8" w:rsidRDefault="00EB28D8" w:rsidP="00CD329B">
      <w:pPr>
        <w:pStyle w:val="ListParagraph"/>
        <w:numPr>
          <w:ilvl w:val="0"/>
          <w:numId w:val="2"/>
        </w:numPr>
      </w:pPr>
      <w:proofErr w:type="spellStart"/>
      <w:r>
        <w:t>Fetch_serve</w:t>
      </w:r>
      <w:proofErr w:type="spellEnd"/>
      <w:r>
        <w:t xml:space="preserve"> ( once the cleaned data is available in prep , we do the aggregation and analysis in this layer )</w:t>
      </w:r>
    </w:p>
    <w:p w14:paraId="49E9A4D5" w14:textId="1270F8FD" w:rsidR="00CD329B" w:rsidRDefault="00CD329B" w:rsidP="00CD329B">
      <w:r>
        <w:t>I have used the queries in analysis to draw insights in Serve dataset.</w:t>
      </w:r>
    </w:p>
    <w:p w14:paraId="4DFDDF2B" w14:textId="77777777" w:rsidR="00BF73FC" w:rsidRPr="00BF73FC" w:rsidRDefault="00BF73FC" w:rsidP="00BF73FC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>
        <w:t xml:space="preserve">User Analysis : </w:t>
      </w: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SELECT</w:t>
      </w:r>
    </w:p>
    <w:p w14:paraId="1F676085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lastRenderedPageBreak/>
        <w:t xml:space="preserve">   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u.userId</w:t>
      </w:r>
      <w:proofErr w:type="spellEnd"/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5BEE975F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u.active</w:t>
      </w:r>
      <w:proofErr w:type="spellEnd"/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6B31F52B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u.createdDateTime</w:t>
      </w:r>
      <w:proofErr w:type="spellEnd"/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769774C5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u.lastLoginDateTime</w:t>
      </w:r>
      <w:proofErr w:type="spellEnd"/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2B67970A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u.role</w:t>
      </w:r>
      <w:proofErr w:type="spellEnd"/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401A1CA5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u.signUpSource</w:t>
      </w:r>
      <w:proofErr w:type="spellEnd"/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44C9C0C1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u.state</w:t>
      </w:r>
      <w:proofErr w:type="spellEnd"/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0AF48BA7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COUNT</w:t>
      </w:r>
      <w:r w:rsidRPr="00BF73FC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r.receiptId</w:t>
      </w:r>
      <w:proofErr w:type="spellEnd"/>
      <w:r w:rsidRPr="00BF73FC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receiptCount</w:t>
      </w:r>
      <w:proofErr w:type="spellEnd"/>
    </w:p>
    <w:p w14:paraId="629E297B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FROM</w:t>
      </w:r>
    </w:p>
    <w:p w14:paraId="68AA4D24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BF73FC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proofErr w:type="spellStart"/>
      <w:r w:rsidRPr="00BF73FC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fetch_prep.users</w:t>
      </w:r>
      <w:proofErr w:type="spellEnd"/>
      <w:r w:rsidRPr="00BF73FC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</w:t>
      </w:r>
    </w:p>
    <w:p w14:paraId="685E48C6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LEFT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JOIN</w:t>
      </w:r>
    </w:p>
    <w:p w14:paraId="041AC6F3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BF73FC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proofErr w:type="spellStart"/>
      <w:r w:rsidRPr="00BF73FC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fetch_prep.receipts</w:t>
      </w:r>
      <w:proofErr w:type="spellEnd"/>
      <w:r w:rsidRPr="00BF73FC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ON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u.userId</w:t>
      </w:r>
      <w:proofErr w:type="spellEnd"/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=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r.userId</w:t>
      </w:r>
      <w:proofErr w:type="spellEnd"/>
    </w:p>
    <w:p w14:paraId="124F04CA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GROUP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BY</w:t>
      </w:r>
    </w:p>
    <w:p w14:paraId="7C7768CF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u.userId</w:t>
      </w:r>
      <w:proofErr w:type="spellEnd"/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,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u.active</w:t>
      </w:r>
      <w:proofErr w:type="spellEnd"/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,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u.createdDateTime</w:t>
      </w:r>
      <w:proofErr w:type="spellEnd"/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,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u.lastLoginDateTime</w:t>
      </w:r>
      <w:proofErr w:type="spellEnd"/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,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u.role</w:t>
      </w:r>
      <w:proofErr w:type="spellEnd"/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,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u.signUpSource</w:t>
      </w:r>
      <w:proofErr w:type="spellEnd"/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,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u.state</w:t>
      </w:r>
      <w:proofErr w:type="spellEnd"/>
    </w:p>
    <w:p w14:paraId="0BFCCC95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ORDER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BY</w:t>
      </w:r>
    </w:p>
    <w:p w14:paraId="7C411B82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receiptCount</w:t>
      </w:r>
      <w:proofErr w:type="spellEnd"/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gramStart"/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DESC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;</w:t>
      </w:r>
      <w:proofErr w:type="gramEnd"/>
    </w:p>
    <w:p w14:paraId="68C950F2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</w:p>
    <w:p w14:paraId="6A0A6376" w14:textId="481FCBCD" w:rsidR="00CD329B" w:rsidRDefault="00BF73FC" w:rsidP="00CD329B">
      <w:r>
        <w:rPr>
          <w:noProof/>
        </w:rPr>
        <w:drawing>
          <wp:inline distT="0" distB="0" distL="0" distR="0" wp14:anchorId="06DA488D" wp14:editId="5133F9E2">
            <wp:extent cx="5943600" cy="2966085"/>
            <wp:effectExtent l="0" t="0" r="0" b="5715"/>
            <wp:docPr id="729798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988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062E" w14:textId="77777777" w:rsidR="00BF73FC" w:rsidRDefault="00BF73FC" w:rsidP="00CD329B"/>
    <w:p w14:paraId="1AAB9C38" w14:textId="51603173" w:rsidR="00BF73FC" w:rsidRDefault="00BF73FC" w:rsidP="00CD329B">
      <w:r>
        <w:t xml:space="preserve">2 )Brand Revenue </w:t>
      </w:r>
    </w:p>
    <w:p w14:paraId="63EF188D" w14:textId="15506744" w:rsidR="00BF73FC" w:rsidRDefault="00BF73FC" w:rsidP="00CD329B">
      <w:r>
        <w:rPr>
          <w:noProof/>
        </w:rPr>
        <w:lastRenderedPageBreak/>
        <w:drawing>
          <wp:inline distT="0" distB="0" distL="0" distR="0" wp14:anchorId="48964C68" wp14:editId="5BF29D7D">
            <wp:extent cx="5943600" cy="3159760"/>
            <wp:effectExtent l="0" t="0" r="0" b="2540"/>
            <wp:docPr id="452168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689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0560" w14:textId="77777777" w:rsidR="00435986" w:rsidRDefault="00435986" w:rsidP="00CD329B"/>
    <w:p w14:paraId="2755F230" w14:textId="775B7F9C" w:rsidR="00435986" w:rsidRDefault="00435986" w:rsidP="00CD329B">
      <w:r>
        <w:t>3) Category Analysis</w:t>
      </w:r>
    </w:p>
    <w:p w14:paraId="6380EBA3" w14:textId="38A11418" w:rsidR="00435986" w:rsidRDefault="00435986" w:rsidP="00CD329B">
      <w:r>
        <w:rPr>
          <w:noProof/>
        </w:rPr>
        <w:drawing>
          <wp:inline distT="0" distB="0" distL="0" distR="0" wp14:anchorId="168CBEE1" wp14:editId="255EA5A3">
            <wp:extent cx="5943600" cy="3127375"/>
            <wp:effectExtent l="0" t="0" r="0" b="0"/>
            <wp:docPr id="1060536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368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80D5" w14:textId="692989B5" w:rsidR="00435986" w:rsidRDefault="00435986" w:rsidP="00CD329B">
      <w:r>
        <w:t>4) Purchase Trends over time</w:t>
      </w:r>
    </w:p>
    <w:p w14:paraId="5CB683FD" w14:textId="4844BBED" w:rsidR="00435986" w:rsidRDefault="00435986" w:rsidP="00CD329B">
      <w:r>
        <w:rPr>
          <w:noProof/>
        </w:rPr>
        <w:lastRenderedPageBreak/>
        <w:drawing>
          <wp:inline distT="0" distB="0" distL="0" distR="0" wp14:anchorId="0FEA3C28" wp14:editId="55B50E23">
            <wp:extent cx="5943600" cy="3193415"/>
            <wp:effectExtent l="0" t="0" r="0" b="6985"/>
            <wp:docPr id="406401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018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1E01" w14:textId="0A018A91" w:rsidR="00435986" w:rsidRDefault="00435986" w:rsidP="00CD329B">
      <w:r>
        <w:t xml:space="preserve">5) </w:t>
      </w:r>
    </w:p>
    <w:p w14:paraId="06424261" w14:textId="7AF0F82C" w:rsidR="00435986" w:rsidRDefault="00435986" w:rsidP="00CD329B">
      <w:r>
        <w:t>User bonus points</w:t>
      </w:r>
    </w:p>
    <w:p w14:paraId="50381152" w14:textId="1D40F30C" w:rsidR="00435986" w:rsidRDefault="00435986" w:rsidP="00CD329B">
      <w:r>
        <w:rPr>
          <w:noProof/>
        </w:rPr>
        <w:drawing>
          <wp:inline distT="0" distB="0" distL="0" distR="0" wp14:anchorId="5FB8C5EF" wp14:editId="75DD05FF">
            <wp:extent cx="5943600" cy="3203575"/>
            <wp:effectExtent l="0" t="0" r="0" b="0"/>
            <wp:docPr id="617419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1964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8910" w14:textId="77777777" w:rsidR="00435986" w:rsidRDefault="00435986" w:rsidP="00CD329B"/>
    <w:p w14:paraId="529C8ECE" w14:textId="77777777" w:rsidR="00435986" w:rsidRDefault="00435986" w:rsidP="00CD329B"/>
    <w:sectPr w:rsidR="0043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936A3"/>
    <w:multiLevelType w:val="hybridMultilevel"/>
    <w:tmpl w:val="6FD2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C1585"/>
    <w:multiLevelType w:val="hybridMultilevel"/>
    <w:tmpl w:val="87E00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719762">
    <w:abstractNumId w:val="1"/>
  </w:num>
  <w:num w:numId="2" w16cid:durableId="845052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D8"/>
    <w:rsid w:val="00152DE6"/>
    <w:rsid w:val="00277175"/>
    <w:rsid w:val="00435986"/>
    <w:rsid w:val="0067788B"/>
    <w:rsid w:val="00776215"/>
    <w:rsid w:val="009C0DD6"/>
    <w:rsid w:val="00B2129A"/>
    <w:rsid w:val="00BF73FC"/>
    <w:rsid w:val="00CD329B"/>
    <w:rsid w:val="00DE6B19"/>
    <w:rsid w:val="00EB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0CB3"/>
  <w15:chartTrackingRefBased/>
  <w15:docId w15:val="{A8D82BAE-C840-4281-89DF-44C509BF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8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1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Thulasi Kavya Bodi</dc:creator>
  <cp:keywords/>
  <dc:description/>
  <cp:lastModifiedBy>Thulasi Kavya Bodi</cp:lastModifiedBy>
  <cp:revision>3</cp:revision>
  <dcterms:created xsi:type="dcterms:W3CDTF">2024-10-14T01:53:00Z</dcterms:created>
  <dcterms:modified xsi:type="dcterms:W3CDTF">2024-10-14T11:56:00Z</dcterms:modified>
</cp:coreProperties>
</file>