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A918D" w14:textId="6C8820E5" w:rsidR="008018CE" w:rsidRPr="00FB2CF2" w:rsidRDefault="006C66EE" w:rsidP="006C66EE">
      <w:pPr>
        <w:spacing w:line="240" w:lineRule="auto"/>
        <w:jc w:val="right"/>
        <w:rPr>
          <w:b/>
          <w:bCs/>
        </w:rPr>
      </w:pPr>
      <w:r w:rsidRPr="00FB2CF2">
        <w:rPr>
          <w:b/>
          <w:bCs/>
        </w:rPr>
        <w:t>Final Project Report</w:t>
      </w:r>
    </w:p>
    <w:p w14:paraId="58283D9C" w14:textId="2601F321" w:rsidR="006C66EE" w:rsidRPr="00FB2CF2" w:rsidRDefault="006C66EE" w:rsidP="006C66EE">
      <w:pPr>
        <w:spacing w:line="240" w:lineRule="auto"/>
        <w:jc w:val="right"/>
        <w:rPr>
          <w:b/>
          <w:bCs/>
        </w:rPr>
      </w:pPr>
      <w:r w:rsidRPr="00FB2CF2">
        <w:rPr>
          <w:b/>
          <w:bCs/>
        </w:rPr>
        <w:t>Karim MardamBey</w:t>
      </w:r>
    </w:p>
    <w:p w14:paraId="6F18C961" w14:textId="24F277F7" w:rsidR="006C66EE" w:rsidRPr="00FB2CF2" w:rsidRDefault="006C66EE" w:rsidP="006C66EE">
      <w:pPr>
        <w:spacing w:line="240" w:lineRule="auto"/>
        <w:jc w:val="right"/>
        <w:rPr>
          <w:b/>
          <w:bCs/>
        </w:rPr>
      </w:pPr>
      <w:r w:rsidRPr="00FB2CF2">
        <w:rPr>
          <w:b/>
          <w:bCs/>
        </w:rPr>
        <w:t>Data 205</w:t>
      </w:r>
    </w:p>
    <w:p w14:paraId="15A01ACA" w14:textId="1E969FC0" w:rsidR="006C66EE" w:rsidRPr="00FB2CF2" w:rsidRDefault="006C66EE" w:rsidP="006C66EE">
      <w:pPr>
        <w:spacing w:line="240" w:lineRule="auto"/>
        <w:jc w:val="right"/>
        <w:rPr>
          <w:b/>
          <w:bCs/>
        </w:rPr>
      </w:pPr>
      <w:r w:rsidRPr="00FB2CF2">
        <w:rPr>
          <w:b/>
          <w:bCs/>
        </w:rPr>
        <w:t>CRN 33155</w:t>
      </w:r>
    </w:p>
    <w:p w14:paraId="7B3DBDAB" w14:textId="0E539E70" w:rsidR="006C66EE" w:rsidRPr="00FB2CF2" w:rsidRDefault="006C66EE" w:rsidP="006C66EE">
      <w:pPr>
        <w:spacing w:line="240" w:lineRule="auto"/>
        <w:jc w:val="right"/>
        <w:rPr>
          <w:b/>
          <w:bCs/>
        </w:rPr>
      </w:pPr>
      <w:r w:rsidRPr="00FB2CF2">
        <w:rPr>
          <w:b/>
          <w:bCs/>
        </w:rPr>
        <w:t>5/11/2026</w:t>
      </w:r>
    </w:p>
    <w:p w14:paraId="338F5625" w14:textId="74B8385D" w:rsidR="006C66EE" w:rsidRPr="00FB2CF2" w:rsidRDefault="006C66EE" w:rsidP="006C66EE">
      <w:pPr>
        <w:spacing w:line="240" w:lineRule="auto"/>
        <w:jc w:val="right"/>
        <w:rPr>
          <w:b/>
          <w:bCs/>
        </w:rPr>
      </w:pPr>
      <w:r w:rsidRPr="00FB2CF2">
        <w:rPr>
          <w:b/>
          <w:bCs/>
        </w:rPr>
        <w:t>Prof. Lori Perine</w:t>
      </w:r>
    </w:p>
    <w:p w14:paraId="5156A9E7" w14:textId="77777777" w:rsidR="00243F16" w:rsidRDefault="00243F16" w:rsidP="00243F16">
      <w:pPr>
        <w:spacing w:line="240" w:lineRule="auto"/>
      </w:pPr>
    </w:p>
    <w:p w14:paraId="13DF22AE" w14:textId="77777777" w:rsidR="00B6559D" w:rsidRDefault="00243F16" w:rsidP="00243F16">
      <w:pPr>
        <w:spacing w:line="240" w:lineRule="auto"/>
      </w:pPr>
      <w:r w:rsidRPr="00243F16">
        <w:rPr>
          <w:b/>
          <w:bCs/>
        </w:rPr>
        <w:t>Introduction/Overview:</w:t>
      </w:r>
      <w:r>
        <w:t xml:space="preserve"> </w:t>
      </w:r>
    </w:p>
    <w:p w14:paraId="39ABC3D2" w14:textId="42BE26B1" w:rsidR="00243F16" w:rsidRDefault="00243F16" w:rsidP="00243F16">
      <w:pPr>
        <w:spacing w:line="240" w:lineRule="auto"/>
      </w:pPr>
      <w:r>
        <w:t xml:space="preserve">For this project I am primarily curious about the analysis of crime </w:t>
      </w:r>
      <w:r w:rsidR="00FB2CF2">
        <w:t xml:space="preserve">rates </w:t>
      </w:r>
      <w:r>
        <w:t xml:space="preserve">in Montgomery County, Maryland. Often with the addition of social media, crime feels like it’s rampant, that every corner you turn crime is waiting for you. I wanted to do an in depth and objective analysis of the frequency of crimes in Montgomery County, where those crimes occurred, and if crimes are abundant, which ones occurred the most. </w:t>
      </w:r>
    </w:p>
    <w:p w14:paraId="4D6774BA" w14:textId="77777777" w:rsidR="00532016" w:rsidRDefault="00532016" w:rsidP="00243F16">
      <w:pPr>
        <w:spacing w:line="240" w:lineRule="auto"/>
      </w:pPr>
    </w:p>
    <w:p w14:paraId="6DE711DE" w14:textId="77777777" w:rsidR="00B6559D" w:rsidRDefault="00243F16" w:rsidP="00243F16">
      <w:pPr>
        <w:spacing w:line="240" w:lineRule="auto"/>
      </w:pPr>
      <w:r w:rsidRPr="00243F16">
        <w:rPr>
          <w:b/>
          <w:bCs/>
        </w:rPr>
        <w:t>Data:</w:t>
      </w:r>
      <w:r>
        <w:t xml:space="preserve"> </w:t>
      </w:r>
    </w:p>
    <w:p w14:paraId="25E23685" w14:textId="72422089" w:rsidR="00532016" w:rsidRDefault="00243F16" w:rsidP="00243F16">
      <w:pPr>
        <w:spacing w:line="240" w:lineRule="auto"/>
      </w:pPr>
      <w:r>
        <w:t xml:space="preserve">In order to do that I used two main data sets. The first and most important data set was the Montgomery County Crime Rates set that is compiled and updated daily by the Montgomery County Police Department. This data set from when I downloaded it has approximately 400,000 occurrences, it includes incident numbers, offence codes, dispatch time/date, start date, end date, NIBRS code, victim count, three crime categories, police districting, city, address of the occurrence, sector, longitude and latitude. </w:t>
      </w:r>
    </w:p>
    <w:p w14:paraId="6AC3AD14" w14:textId="7F20BC3C" w:rsidR="00FB2CF2" w:rsidRDefault="00243F16" w:rsidP="00243F16">
      <w:pPr>
        <w:spacing w:line="240" w:lineRule="auto"/>
      </w:pPr>
      <w:r>
        <w:t>The second data set was the Housing Licensing</w:t>
      </w:r>
      <w:r w:rsidR="00FB2CF2">
        <w:t xml:space="preserve"> and</w:t>
      </w:r>
      <w:r>
        <w:t xml:space="preserve"> Registration </w:t>
      </w:r>
      <w:r w:rsidR="00FB2CF2">
        <w:t>set that I chose to look at urbanization in Montgomery County, and to correlate if the abundance of crimes in a specific area had any relationship with the infrastructure or density of buildings. The second data set is comprised of licensing number, ownership type, property address, structure type, and property longitude and latitude.</w:t>
      </w:r>
    </w:p>
    <w:p w14:paraId="3AB40EDB" w14:textId="77777777" w:rsidR="00532016" w:rsidRDefault="00532016" w:rsidP="00243F16">
      <w:pPr>
        <w:spacing w:line="240" w:lineRule="auto"/>
      </w:pPr>
    </w:p>
    <w:p w14:paraId="6578BEB4" w14:textId="77777777" w:rsidR="00B6559D" w:rsidRDefault="00FB2CF2" w:rsidP="00243F16">
      <w:pPr>
        <w:spacing w:line="240" w:lineRule="auto"/>
        <w:rPr>
          <w:b/>
          <w:bCs/>
        </w:rPr>
      </w:pPr>
      <w:r w:rsidRPr="00FB2CF2">
        <w:rPr>
          <w:b/>
          <w:bCs/>
        </w:rPr>
        <w:t>Goals:</w:t>
      </w:r>
      <w:r>
        <w:rPr>
          <w:b/>
          <w:bCs/>
        </w:rPr>
        <w:t xml:space="preserve"> </w:t>
      </w:r>
    </w:p>
    <w:p w14:paraId="2E4E4388" w14:textId="54A55347" w:rsidR="0088031E" w:rsidRDefault="00FB2CF2" w:rsidP="00243F16">
      <w:pPr>
        <w:spacing w:line="240" w:lineRule="auto"/>
      </w:pPr>
      <w:r>
        <w:t>My main goals for this final project are to identify crime rate frequencies in Montgomery County, to identify if urban areas in MoCo experience higher rates of crime, to see what the predominant crime type in Montgomery County is (Violent vs. Non- Violent), and to see if the types of residential housing and infrastructures influence crime rates. I think it’s important from a residential perspective to identify if crime rates have increased over time. As someone who’s lived in Montgomery County for almost 20+ years</w:t>
      </w:r>
      <w:r w:rsidR="0088031E">
        <w:t xml:space="preserve">, </w:t>
      </w:r>
      <w:r>
        <w:t>I’ve always been curious to see where specifically crimes occur the most</w:t>
      </w:r>
      <w:r w:rsidR="0088031E">
        <w:t xml:space="preserve">. It’s also important that the county puts together a plan to reduce specific crimes and crime rates in heavily populated areas </w:t>
      </w:r>
      <w:r w:rsidR="0088031E">
        <w:lastRenderedPageBreak/>
        <w:t>of MoCo. It’s also an important project to me because, if someone from outside of Maryland wants to either live/work in Montgomery County, it’s important that there are the right tools and presentations that help people identify where and what crimes occurred the most.</w:t>
      </w:r>
    </w:p>
    <w:p w14:paraId="79AF5C04" w14:textId="77777777" w:rsidR="00B6559D" w:rsidRDefault="0088031E" w:rsidP="00243F16">
      <w:pPr>
        <w:spacing w:line="240" w:lineRule="auto"/>
        <w:rPr>
          <w:b/>
          <w:bCs/>
        </w:rPr>
      </w:pPr>
      <w:r w:rsidRPr="0088031E">
        <w:rPr>
          <w:b/>
          <w:bCs/>
        </w:rPr>
        <w:t>Tools and Methods:</w:t>
      </w:r>
      <w:r>
        <w:rPr>
          <w:b/>
          <w:bCs/>
        </w:rPr>
        <w:t xml:space="preserve"> </w:t>
      </w:r>
    </w:p>
    <w:p w14:paraId="2C26BD56" w14:textId="6438FF84" w:rsidR="00532016" w:rsidRDefault="0088031E" w:rsidP="00243F16">
      <w:pPr>
        <w:spacing w:line="240" w:lineRule="auto"/>
      </w:pPr>
      <w:r>
        <w:t xml:space="preserve">For my final project my main and only language will be RStudio, I’m the most comfortable with it and for the simplicity of the data analysis and visualizations, it works the best for me. I will be using the libraries; dplyr, tidyr, leaflet, ggplot2, ggfortify, and lubridate to ingest, clean and visualize my data. </w:t>
      </w:r>
      <w:r w:rsidR="00532016">
        <w:t>I will be using a time series analysis, a seasonal frequency analysis, a crime classification comparison, city crime frequency analysis, a common crime location analysis, two GIS heat maps, and a housing structures summary to visualize the most urban areas of Montgomery County.</w:t>
      </w:r>
    </w:p>
    <w:p w14:paraId="28C0F458" w14:textId="77777777" w:rsidR="00532016" w:rsidRDefault="00532016" w:rsidP="00243F16">
      <w:pPr>
        <w:spacing w:line="240" w:lineRule="auto"/>
      </w:pPr>
    </w:p>
    <w:p w14:paraId="19F4A95E" w14:textId="77777777" w:rsidR="00B6559D" w:rsidRDefault="00532016" w:rsidP="00243F16">
      <w:pPr>
        <w:spacing w:line="240" w:lineRule="auto"/>
      </w:pPr>
      <w:r w:rsidRPr="00532016">
        <w:rPr>
          <w:b/>
          <w:bCs/>
        </w:rPr>
        <w:t>Summary of data cleaning /pre-processing:</w:t>
      </w:r>
      <w:r>
        <w:t xml:space="preserve"> </w:t>
      </w:r>
    </w:p>
    <w:p w14:paraId="0533284B" w14:textId="576A0953" w:rsidR="0088031E" w:rsidRDefault="0088031E" w:rsidP="00243F16">
      <w:pPr>
        <w:spacing w:line="240" w:lineRule="auto"/>
      </w:pPr>
      <w:r>
        <w:t xml:space="preserve">With the main dataset being the biggest it had a lot of room for improvement. The initial 400 thousand variables after cleaning rounded off to approximately 170,000 </w:t>
      </w:r>
      <w:r w:rsidR="00532016">
        <w:t>entries</w:t>
      </w:r>
      <w:r>
        <w:t>. I initially removed any invalid or duplicated zip codes, I renamed and removed and misspelled or repeated municipalities, I transformed the dispatch dates and times to separate the two variables, I then aggregated the dates by seasonal months to ensure I had the four seasons in a data set, and then I cleaned and separated the Housing dataset to have locations for the GIS heat maps.</w:t>
      </w:r>
    </w:p>
    <w:p w14:paraId="3F53E73A" w14:textId="2CF834CD" w:rsidR="00532016" w:rsidRDefault="00532016" w:rsidP="00243F16">
      <w:pPr>
        <w:spacing w:line="240" w:lineRule="auto"/>
      </w:pPr>
    </w:p>
    <w:p w14:paraId="0ABDF1D2" w14:textId="77777777" w:rsidR="00B6559D" w:rsidRDefault="00532016" w:rsidP="00243F16">
      <w:pPr>
        <w:spacing w:line="240" w:lineRule="auto"/>
        <w:rPr>
          <w:b/>
          <w:bCs/>
        </w:rPr>
      </w:pPr>
      <w:r w:rsidRPr="00532016">
        <w:rPr>
          <w:b/>
          <w:bCs/>
        </w:rPr>
        <w:t xml:space="preserve">Descriptive Statistics: </w:t>
      </w:r>
    </w:p>
    <w:p w14:paraId="4AC0EE07" w14:textId="5A124A6C" w:rsidR="00532016" w:rsidRDefault="00532016" w:rsidP="00243F16">
      <w:pPr>
        <w:spacing w:line="240" w:lineRule="auto"/>
      </w:pPr>
      <w:r>
        <w:t xml:space="preserve">The first analysis for this project was the time series </w:t>
      </w:r>
      <w:r w:rsidR="0078644F">
        <w:t>analysis;</w:t>
      </w:r>
      <w:r>
        <w:t xml:space="preserve"> it</w:t>
      </w:r>
      <w:r w:rsidR="0078644F">
        <w:t>’s a time span from 2017 to the beginning of March 2026 (when the dataset was downloaded). It captures in earlier years before COVID a relative spike in crimes, and then when the COVID-19 lockdown was initiated crime rates saw a massive drop. As those restrictions were lifted, we saw an increase in crime, and then from 2023 onwards we see a decline in the overall frequency of crimes in Montgomery County. Although there was a big spike in 2024, the trend still remains to be downward.</w:t>
      </w:r>
    </w:p>
    <w:p w14:paraId="76F3D62D" w14:textId="063F03D7" w:rsidR="0078644F" w:rsidRDefault="0078644F" w:rsidP="00243F16">
      <w:pPr>
        <w:spacing w:line="240" w:lineRule="auto"/>
      </w:pPr>
      <w:r>
        <w:t>The second analysis was the seasonal frequency. I was curious to see if crimes rates had a specific peak depending on the weather. From the seasonal analysis we can see that crimes are more prevalent in warmer weather than colder weather. Summer and Fall saw the highest rates of crime within the data set, while Winter saw the lowest rates.</w:t>
      </w:r>
    </w:p>
    <w:p w14:paraId="7381C8C5" w14:textId="33F2BDF0" w:rsidR="00663DA8" w:rsidRDefault="0078644F" w:rsidP="00243F16">
      <w:pPr>
        <w:spacing w:line="240" w:lineRule="auto"/>
      </w:pPr>
      <w:r>
        <w:t xml:space="preserve">The third analysis was on the crime classification comparison, this analysis looked at the 4 main crime categories in the data set (Crimes against Property, Crime Against Society, Crime Against Person, Crime Against Not a Crime). Crime against Property took account for nearly 66.8% of the crimes in the data set, while Crime against Person accounted for </w:t>
      </w:r>
      <w:r>
        <w:lastRenderedPageBreak/>
        <w:t xml:space="preserve">7.3% of the crimes in the data set. This is an important distinction to make because although </w:t>
      </w:r>
      <w:r w:rsidR="00663DA8">
        <w:t>people’s</w:t>
      </w:r>
      <w:r>
        <w:t xml:space="preserve"> perception of crimes may differ, the analysis gives people more comfort or at least the acknowledgement that the majority of </w:t>
      </w:r>
      <w:r w:rsidR="00663DA8">
        <w:t>crimes</w:t>
      </w:r>
      <w:r>
        <w:t xml:space="preserve"> in Montgomery County are nonviolent crimes (to person). </w:t>
      </w:r>
    </w:p>
    <w:p w14:paraId="73A3C929" w14:textId="6D691ED9" w:rsidR="00663DA8" w:rsidRDefault="00663DA8" w:rsidP="00243F16">
      <w:pPr>
        <w:spacing w:line="240" w:lineRule="auto"/>
      </w:pPr>
      <w:r>
        <w:t>The fourth analysis done in the project was the comparison of crimes by city for the top 10 cities by frequencies. This analysis identified where in Montgomery County crime rates were the highest. Silver Spring accounted for the highest total crime rate at 34.1%, Rockville being the second highest. With this visualization we can see that urban developments experienced higher rates of crimes, and as you moved outwards from the centralized and densely populated areas, crime rates decreased.</w:t>
      </w:r>
    </w:p>
    <w:p w14:paraId="00EEC714" w14:textId="552EC762" w:rsidR="00663DA8" w:rsidRDefault="00663DA8" w:rsidP="00243F16">
      <w:pPr>
        <w:spacing w:line="240" w:lineRule="auto"/>
      </w:pPr>
      <w:r>
        <w:t>The fifth analysis consists of where exactly those crimes occurred based on infrastructural locations. Based on the analysis residential areas across Montgomery County saw the highest rates of crime. High traffic areas frequently saw more crimes which could be a correlation between the Crime against Property and the residential areas in which those crimes are occurring.</w:t>
      </w:r>
    </w:p>
    <w:p w14:paraId="6F5BB63C" w14:textId="58CA2715" w:rsidR="00663DA8" w:rsidRDefault="00663DA8" w:rsidP="00243F16">
      <w:pPr>
        <w:spacing w:line="240" w:lineRule="auto"/>
      </w:pPr>
      <w:r>
        <w:t xml:space="preserve">For the final two analysis I looked at housing types separate from crimes, and I created two GIS Heat maps to represent where specific housing units are located, and what the density of crimes looks like based on the housing types. For both GIS maps, we can clearly see a trend on the southernmost part of Montgomery County, and any urbanized area central of MoCo. Silver Spring has a very densely populated residential area, where majority of the complexes are 1-4 </w:t>
      </w:r>
      <w:r w:rsidR="00324751">
        <w:t>stories</w:t>
      </w:r>
      <w:r>
        <w:t>, or 9+ story family buildings, meaning that t</w:t>
      </w:r>
      <w:r w:rsidR="00324751">
        <w:t xml:space="preserve">he population density could have an effect on crime rates. </w:t>
      </w:r>
    </w:p>
    <w:p w14:paraId="234722D0" w14:textId="77777777" w:rsidR="0078644F" w:rsidRPr="00532016" w:rsidRDefault="0078644F" w:rsidP="00243F16">
      <w:pPr>
        <w:spacing w:line="240" w:lineRule="auto"/>
      </w:pPr>
    </w:p>
    <w:p w14:paraId="3A6B558F" w14:textId="77777777" w:rsidR="00B6559D" w:rsidRDefault="00324751" w:rsidP="00243F16">
      <w:pPr>
        <w:spacing w:line="240" w:lineRule="auto"/>
        <w:rPr>
          <w:b/>
          <w:bCs/>
        </w:rPr>
      </w:pPr>
      <w:r w:rsidRPr="00324751">
        <w:rPr>
          <w:b/>
          <w:bCs/>
        </w:rPr>
        <w:t>Description of the final data product:</w:t>
      </w:r>
      <w:r>
        <w:rPr>
          <w:b/>
          <w:bCs/>
        </w:rPr>
        <w:t xml:space="preserve"> </w:t>
      </w:r>
    </w:p>
    <w:p w14:paraId="676BDCF2" w14:textId="1B377AB6" w:rsidR="0088031E" w:rsidRDefault="00324751" w:rsidP="00243F16">
      <w:pPr>
        <w:spacing w:line="240" w:lineRule="auto"/>
      </w:pPr>
      <w:r>
        <w:t xml:space="preserve">The final data product will be a series of statistical analyses, comparative data visualizations, and GIS Heat maps that will be created with the intent to analyze crime patterns and comparison within Montgomery County. The time series analysis will cover the crimes between 2017 and early 2026, seasonal frequency comparisons, municipality crime comparisons, crime classification visualizations, housing infrastructure summaries, </w:t>
      </w:r>
      <w:r w:rsidR="00B6559D">
        <w:t>GIS heat maps, and these won’t be included in the presentation but I created a linear regression model comparing housing density and crime frequencies which found that 75.2% of total crimes can be correlated with the density of housing units.</w:t>
      </w:r>
    </w:p>
    <w:p w14:paraId="61A68E05" w14:textId="77777777" w:rsidR="00B6559D" w:rsidRDefault="00B6559D" w:rsidP="00243F16">
      <w:pPr>
        <w:spacing w:line="240" w:lineRule="auto"/>
      </w:pPr>
    </w:p>
    <w:p w14:paraId="0BAF6BF2" w14:textId="1FDA04B9" w:rsidR="00B6559D" w:rsidRDefault="00B6559D" w:rsidP="00243F16">
      <w:pPr>
        <w:spacing w:line="240" w:lineRule="auto"/>
      </w:pPr>
      <w:r>
        <w:t>My final product should be a comprehensive and simple analysis of the crime rates and frequencies based on the housing and density found in Montgomery County. The project is a baseline attempt to help people understand that things in their communities affect them, and that there should be a proper representation of the data to better comfort people and help them understand public safety.</w:t>
      </w:r>
    </w:p>
    <w:p w14:paraId="6DF0B4DF" w14:textId="77777777" w:rsidR="00B6559D" w:rsidRDefault="00B6559D" w:rsidP="00243F16">
      <w:pPr>
        <w:spacing w:line="240" w:lineRule="auto"/>
      </w:pPr>
    </w:p>
    <w:p w14:paraId="2E488A3F" w14:textId="5292130B" w:rsidR="00B6559D" w:rsidRDefault="00B6559D" w:rsidP="00243F16">
      <w:pPr>
        <w:spacing w:line="240" w:lineRule="auto"/>
        <w:rPr>
          <w:b/>
          <w:bCs/>
        </w:rPr>
      </w:pPr>
      <w:r w:rsidRPr="00B6559D">
        <w:rPr>
          <w:b/>
          <w:bCs/>
        </w:rPr>
        <w:lastRenderedPageBreak/>
        <w:t>References and Acknowledgements:</w:t>
      </w:r>
    </w:p>
    <w:p w14:paraId="7355CB21" w14:textId="42E1C23D" w:rsidR="00B6559D" w:rsidRDefault="00B6559D" w:rsidP="00243F16">
      <w:pPr>
        <w:spacing w:line="240" w:lineRule="auto"/>
      </w:pPr>
      <w:r>
        <w:t xml:space="preserve">I would first like to start by acknowledging Professor Perine, thank you very much for sharing your experience and knowledge on business and representative attributes of data science. I think this semester really opened my eyes to how much of an impact data science can make, the vast utility of data science in a multitude of fields, and the importance of getting your foot in the door and practicing public speaking. </w:t>
      </w:r>
    </w:p>
    <w:p w14:paraId="44582F80" w14:textId="77777777" w:rsidR="00E4492D" w:rsidRDefault="00E4492D" w:rsidP="00243F16">
      <w:pPr>
        <w:spacing w:line="240" w:lineRule="auto"/>
      </w:pPr>
    </w:p>
    <w:p w14:paraId="0E8E8B3E" w14:textId="308B0842" w:rsidR="00E4492D" w:rsidRPr="00E4492D" w:rsidRDefault="00E4492D" w:rsidP="00243F16">
      <w:pPr>
        <w:spacing w:line="240" w:lineRule="auto"/>
        <w:rPr>
          <w:b/>
          <w:bCs/>
        </w:rPr>
      </w:pPr>
      <w:r w:rsidRPr="00E4492D">
        <w:rPr>
          <w:b/>
          <w:bCs/>
        </w:rPr>
        <w:t>Sources:</w:t>
      </w:r>
    </w:p>
    <w:p w14:paraId="64B26F27" w14:textId="77777777" w:rsidR="00E4492D" w:rsidRDefault="00E4492D" w:rsidP="00E4492D">
      <w:pPr>
        <w:spacing w:line="240" w:lineRule="auto"/>
      </w:pPr>
      <w:hyperlink r:id="rId4" w:history="1">
        <w:r w:rsidRPr="00E4492D">
          <w:rPr>
            <w:rStyle w:val="Hyperlink"/>
            <w:b/>
            <w:bCs/>
            <w:i/>
            <w:iCs/>
          </w:rPr>
          <w:t>https://data.montgomerycountymd.gov/Public-Safety/Crime-Incident-Map/df95-9nn9</w:t>
        </w:r>
      </w:hyperlink>
    </w:p>
    <w:p w14:paraId="3A3FEC89" w14:textId="77777777" w:rsidR="00E4492D" w:rsidRPr="00E4492D" w:rsidRDefault="00E4492D" w:rsidP="00E4492D">
      <w:pPr>
        <w:spacing w:line="240" w:lineRule="auto"/>
      </w:pPr>
    </w:p>
    <w:p w14:paraId="26F559F5" w14:textId="77777777" w:rsidR="00E4492D" w:rsidRPr="00E4492D" w:rsidRDefault="00E4492D" w:rsidP="00E4492D">
      <w:pPr>
        <w:spacing w:line="240" w:lineRule="auto"/>
      </w:pPr>
      <w:hyperlink r:id="rId5" w:history="1">
        <w:r w:rsidRPr="00E4492D">
          <w:rPr>
            <w:rStyle w:val="Hyperlink"/>
            <w:b/>
            <w:bCs/>
            <w:i/>
            <w:iCs/>
          </w:rPr>
          <w:t>https://data.montgomerycountymd.gov/Consumer-Housing/Housing-Licensing-and-Registration/et5s-xste/about_data</w:t>
        </w:r>
      </w:hyperlink>
    </w:p>
    <w:p w14:paraId="08160813" w14:textId="77777777" w:rsidR="00E4492D" w:rsidRPr="00B6559D" w:rsidRDefault="00E4492D" w:rsidP="00243F16">
      <w:pPr>
        <w:spacing w:line="240" w:lineRule="auto"/>
      </w:pPr>
    </w:p>
    <w:p w14:paraId="42F77081" w14:textId="77777777" w:rsidR="00B6559D" w:rsidRDefault="00B6559D" w:rsidP="00243F16">
      <w:pPr>
        <w:spacing w:line="240" w:lineRule="auto"/>
      </w:pPr>
    </w:p>
    <w:p w14:paraId="106F5C60" w14:textId="7CB9E00F" w:rsidR="00B6559D" w:rsidRPr="00324751" w:rsidRDefault="00E4492D" w:rsidP="00243F16">
      <w:pPr>
        <w:spacing w:line="240" w:lineRule="auto"/>
      </w:pPr>
      <w:r>
        <w:rPr>
          <w:noProof/>
        </w:rPr>
        <w:drawing>
          <wp:inline distT="0" distB="0" distL="0" distR="0" wp14:anchorId="01D58DF9" wp14:editId="6DD2F453">
            <wp:extent cx="5943600" cy="4204335"/>
            <wp:effectExtent l="0" t="0" r="0" b="5715"/>
            <wp:docPr id="987563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563610" name="Picture 987563610"/>
                    <pic:cNvPicPr/>
                  </pic:nvPicPr>
                  <pic:blipFill>
                    <a:blip r:embed="rId6">
                      <a:extLst>
                        <a:ext uri="{28A0092B-C50C-407E-A947-70E740481C1C}">
                          <a14:useLocalDpi xmlns:a14="http://schemas.microsoft.com/office/drawing/2010/main" val="0"/>
                        </a:ext>
                      </a:extLst>
                    </a:blip>
                    <a:stretch>
                      <a:fillRect/>
                    </a:stretch>
                  </pic:blipFill>
                  <pic:spPr>
                    <a:xfrm>
                      <a:off x="0" y="0"/>
                      <a:ext cx="5943600" cy="4204335"/>
                    </a:xfrm>
                    <a:prstGeom prst="rect">
                      <a:avLst/>
                    </a:prstGeom>
                  </pic:spPr>
                </pic:pic>
              </a:graphicData>
            </a:graphic>
          </wp:inline>
        </w:drawing>
      </w:r>
    </w:p>
    <w:sectPr w:rsidR="00B6559D" w:rsidRPr="003247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EDA"/>
    <w:rsid w:val="00092EDA"/>
    <w:rsid w:val="00243F16"/>
    <w:rsid w:val="00324751"/>
    <w:rsid w:val="004004E3"/>
    <w:rsid w:val="0043197B"/>
    <w:rsid w:val="00532016"/>
    <w:rsid w:val="00663DA8"/>
    <w:rsid w:val="006C66EE"/>
    <w:rsid w:val="0078644F"/>
    <w:rsid w:val="008018CE"/>
    <w:rsid w:val="0088031E"/>
    <w:rsid w:val="009D280E"/>
    <w:rsid w:val="00B6559D"/>
    <w:rsid w:val="00E4492D"/>
    <w:rsid w:val="00E62818"/>
    <w:rsid w:val="00FB2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3B3A2"/>
  <w15:chartTrackingRefBased/>
  <w15:docId w15:val="{B520840A-53D3-4903-A145-2AF377571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2E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2E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2E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2E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2E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2E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E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E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E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E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2E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2E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2E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2E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2E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E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E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EDA"/>
    <w:rPr>
      <w:rFonts w:eastAsiaTheme="majorEastAsia" w:cstheme="majorBidi"/>
      <w:color w:val="272727" w:themeColor="text1" w:themeTint="D8"/>
    </w:rPr>
  </w:style>
  <w:style w:type="paragraph" w:styleId="Title">
    <w:name w:val="Title"/>
    <w:basedOn w:val="Normal"/>
    <w:next w:val="Normal"/>
    <w:link w:val="TitleChar"/>
    <w:uiPriority w:val="10"/>
    <w:qFormat/>
    <w:rsid w:val="00092E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E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E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E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EDA"/>
    <w:pPr>
      <w:spacing w:before="160"/>
      <w:jc w:val="center"/>
    </w:pPr>
    <w:rPr>
      <w:i/>
      <w:iCs/>
      <w:color w:val="404040" w:themeColor="text1" w:themeTint="BF"/>
    </w:rPr>
  </w:style>
  <w:style w:type="character" w:customStyle="1" w:styleId="QuoteChar">
    <w:name w:val="Quote Char"/>
    <w:basedOn w:val="DefaultParagraphFont"/>
    <w:link w:val="Quote"/>
    <w:uiPriority w:val="29"/>
    <w:rsid w:val="00092EDA"/>
    <w:rPr>
      <w:i/>
      <w:iCs/>
      <w:color w:val="404040" w:themeColor="text1" w:themeTint="BF"/>
    </w:rPr>
  </w:style>
  <w:style w:type="paragraph" w:styleId="ListParagraph">
    <w:name w:val="List Paragraph"/>
    <w:basedOn w:val="Normal"/>
    <w:uiPriority w:val="34"/>
    <w:qFormat/>
    <w:rsid w:val="00092EDA"/>
    <w:pPr>
      <w:ind w:left="720"/>
      <w:contextualSpacing/>
    </w:pPr>
  </w:style>
  <w:style w:type="character" w:styleId="IntenseEmphasis">
    <w:name w:val="Intense Emphasis"/>
    <w:basedOn w:val="DefaultParagraphFont"/>
    <w:uiPriority w:val="21"/>
    <w:qFormat/>
    <w:rsid w:val="00092EDA"/>
    <w:rPr>
      <w:i/>
      <w:iCs/>
      <w:color w:val="0F4761" w:themeColor="accent1" w:themeShade="BF"/>
    </w:rPr>
  </w:style>
  <w:style w:type="paragraph" w:styleId="IntenseQuote">
    <w:name w:val="Intense Quote"/>
    <w:basedOn w:val="Normal"/>
    <w:next w:val="Normal"/>
    <w:link w:val="IntenseQuoteChar"/>
    <w:uiPriority w:val="30"/>
    <w:qFormat/>
    <w:rsid w:val="00092E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2EDA"/>
    <w:rPr>
      <w:i/>
      <w:iCs/>
      <w:color w:val="0F4761" w:themeColor="accent1" w:themeShade="BF"/>
    </w:rPr>
  </w:style>
  <w:style w:type="character" w:styleId="IntenseReference">
    <w:name w:val="Intense Reference"/>
    <w:basedOn w:val="DefaultParagraphFont"/>
    <w:uiPriority w:val="32"/>
    <w:qFormat/>
    <w:rsid w:val="00092EDA"/>
    <w:rPr>
      <w:b/>
      <w:bCs/>
      <w:smallCaps/>
      <w:color w:val="0F4761" w:themeColor="accent1" w:themeShade="BF"/>
      <w:spacing w:val="5"/>
    </w:rPr>
  </w:style>
  <w:style w:type="character" w:styleId="Hyperlink">
    <w:name w:val="Hyperlink"/>
    <w:basedOn w:val="DefaultParagraphFont"/>
    <w:uiPriority w:val="99"/>
    <w:unhideWhenUsed/>
    <w:rsid w:val="00E4492D"/>
    <w:rPr>
      <w:color w:val="467886" w:themeColor="hyperlink"/>
      <w:u w:val="single"/>
    </w:rPr>
  </w:style>
  <w:style w:type="character" w:styleId="UnresolvedMention">
    <w:name w:val="Unresolved Mention"/>
    <w:basedOn w:val="DefaultParagraphFont"/>
    <w:uiPriority w:val="99"/>
    <w:semiHidden/>
    <w:unhideWhenUsed/>
    <w:rsid w:val="00E449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hyperlink" Target="https://data.montgomerycountymd.gov/Consumer-Housing/Housing-Licensing-and-Registration/et5s-xste/about_data" TargetMode="External"/><Relationship Id="rId4" Type="http://schemas.openxmlformats.org/officeDocument/2006/relationships/hyperlink" Target="https://data.montgomerycountymd.gov/Public-Safety/Crime-Incident-Map/df95-9nn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1292</Words>
  <Characters>7367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Mardambey, Karim M</dc:creator>
  <cp:keywords/>
  <dc:description/>
  <cp:lastModifiedBy>Mardambey, Karim M</cp:lastModifiedBy>
  <cp:revision>2</cp:revision>
  <dcterms:created xsi:type="dcterms:W3CDTF">2026-05-11T04:54:00Z</dcterms:created>
  <dcterms:modified xsi:type="dcterms:W3CDTF">2026-05-11T04:54:00Z</dcterms:modified>
</cp:coreProperties>
</file>