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9DB5470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</w:t>
      </w:r>
      <w:r w:rsidR="000468AF" w:rsidRPr="00B907EE">
        <w:rPr>
          <w:rFonts w:ascii="Calibri Light" w:hAnsi="Calibri Light" w:cs="Calibri Light"/>
          <w:sz w:val="22"/>
          <w:lang w:eastAsia="ko-KR"/>
        </w:rPr>
        <w:t>W.-Y.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preprint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proofErr w:type="spellStart"/>
      <w:r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50FEE8FA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J.</w:t>
      </w:r>
      <w:r w:rsidR="00EA77B9">
        <w:rPr>
          <w:rFonts w:ascii="Calibri Light" w:hAnsi="Calibri Light" w:cs="Calibri Light"/>
          <w:sz w:val="22"/>
          <w:lang w:eastAsia="ko-KR"/>
        </w:rPr>
        <w:t>K.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Lee, T.-H., </w:t>
      </w:r>
      <w:r w:rsidR="00EA77B9">
        <w:rPr>
          <w:rFonts w:ascii="Calibri Light" w:hAnsi="Calibri Light" w:cs="Calibri Light"/>
          <w:sz w:val="22"/>
          <w:lang w:eastAsia="ko-KR"/>
        </w:rPr>
        <w:t xml:space="preserve">Bjork, J.M.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DF173E"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DF173E" w:rsidRPr="00DF173E">
        <w:rPr>
          <w:rFonts w:ascii="Calibri Light" w:hAnsi="Calibri Light" w:cs="Calibri Light"/>
          <w:sz w:val="22"/>
          <w:lang w:eastAsia="ko-KR"/>
        </w:rPr>
        <w:t>https://doi.org/10.1080/10826084.2023.2259471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6C97985" w14:textId="51C60EDB" w:rsidR="00B065E6" w:rsidRPr="00B065E6" w:rsidRDefault="00B065E6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>, Lee, J.-H.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 xml:space="preserve">Kim, H., Lee, E.,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Im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>
        <w:rPr>
          <w:rFonts w:ascii="Calibri Light" w:hAnsi="Calibri Light" w:cs="Calibri Light"/>
          <w:sz w:val="22"/>
          <w:lang w:eastAsia="ko-KR"/>
        </w:rPr>
        <w:t>-Y.</w:t>
      </w:r>
      <w:r>
        <w:rPr>
          <w:rFonts w:ascii="Calibri Light" w:hAnsi="Calibri Light" w:cs="Calibri Light"/>
          <w:sz w:val="22"/>
          <w:vertAlign w:val="superscript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6B41E3">
        <w:rPr>
          <w:rFonts w:ascii="Calibri Light" w:hAnsi="Calibri Light" w:cs="Calibri Light"/>
          <w:sz w:val="22"/>
          <w:lang w:eastAsia="ko-KR"/>
        </w:rPr>
        <w:t>Multi-model prediction of successful smoking cessation: Insights from neural, computational, and ecological momentary assessments data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 w:rsidR="006B41E3">
        <w:rPr>
          <w:rFonts w:ascii="Calibri Light" w:hAnsi="Calibri Light" w:cs="Calibri Light"/>
          <w:i/>
          <w:iCs/>
          <w:sz w:val="22"/>
          <w:lang w:eastAsia="ko-KR"/>
        </w:rPr>
        <w:t>Society for Neuroscience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6B41E3">
        <w:rPr>
          <w:rFonts w:ascii="Calibri Light" w:hAnsi="Calibri Light" w:cs="Calibri Light"/>
          <w:i/>
          <w:iCs/>
          <w:sz w:val="22"/>
          <w:lang w:eastAsia="ko-KR"/>
        </w:rPr>
        <w:t>Washington, D.C.</w:t>
      </w:r>
    </w:p>
    <w:p w14:paraId="1FDF6ED7" w14:textId="7890B542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</w:t>
      </w:r>
      <w:r w:rsidR="00B065E6">
        <w:rPr>
          <w:rFonts w:ascii="Calibri Light" w:hAnsi="Calibri Light" w:cs="Calibri Light"/>
          <w:sz w:val="22"/>
          <w:lang w:eastAsia="ko-KR"/>
        </w:rPr>
        <w:t>.-Y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1C0A4F98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</w:t>
      </w:r>
      <w:r w:rsidR="000D3737">
        <w:rPr>
          <w:rFonts w:ascii="Calibri Light" w:hAnsi="Calibri Light" w:cs="Calibri Light"/>
          <w:sz w:val="22"/>
          <w:lang w:eastAsia="ko-KR"/>
        </w:rPr>
        <w:t>.</w:t>
      </w:r>
      <w:r w:rsidR="00184EE1">
        <w:rPr>
          <w:rFonts w:ascii="Calibri Light" w:hAnsi="Calibri Light" w:cs="Calibri Light"/>
          <w:sz w:val="22"/>
          <w:lang w:eastAsia="ko-KR"/>
        </w:rPr>
        <w:t>-</w:t>
      </w:r>
      <w:r w:rsidR="000D3737">
        <w:rPr>
          <w:rFonts w:ascii="Calibri Light" w:hAnsi="Calibri Light" w:cs="Calibri Light"/>
          <w:sz w:val="22"/>
          <w:lang w:eastAsia="ko-KR"/>
        </w:rPr>
        <w:t>Y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4ADA44FB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1FA8F6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248AB354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13B17444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E0C85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&amp; Jung,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62A57589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55219C3C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84EE1" w:rsidRPr="00B907EE">
        <w:rPr>
          <w:rFonts w:ascii="Calibri Light" w:hAnsi="Calibri Light" w:cs="Calibri Light"/>
          <w:sz w:val="22"/>
          <w:lang w:eastAsia="ko-KR"/>
        </w:rPr>
        <w:t>W.-Y.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4F46D" w14:textId="77777777" w:rsidR="00044A1A" w:rsidRDefault="00044A1A" w:rsidP="005A7565">
      <w:r>
        <w:separator/>
      </w:r>
    </w:p>
  </w:endnote>
  <w:endnote w:type="continuationSeparator" w:id="0">
    <w:p w14:paraId="3A09CA0B" w14:textId="77777777" w:rsidR="00044A1A" w:rsidRDefault="00044A1A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EA152" w14:textId="77777777" w:rsidR="00044A1A" w:rsidRDefault="00044A1A" w:rsidP="005A7565">
      <w:r>
        <w:separator/>
      </w:r>
    </w:p>
  </w:footnote>
  <w:footnote w:type="continuationSeparator" w:id="0">
    <w:p w14:paraId="060306AC" w14:textId="77777777" w:rsidR="00044A1A" w:rsidRDefault="00044A1A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44A1A"/>
    <w:rsid w:val="000468AF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C38C8"/>
    <w:rsid w:val="000D3737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84EE1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B4B37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E0C85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B41E3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B760F"/>
    <w:rsid w:val="00AC1235"/>
    <w:rsid w:val="00AC4C2B"/>
    <w:rsid w:val="00AE473A"/>
    <w:rsid w:val="00AF3D94"/>
    <w:rsid w:val="00AF62DE"/>
    <w:rsid w:val="00B05304"/>
    <w:rsid w:val="00B065E6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037E"/>
    <w:rsid w:val="00DC2E06"/>
    <w:rsid w:val="00DC641C"/>
    <w:rsid w:val="00DD0111"/>
    <w:rsid w:val="00DD35D4"/>
    <w:rsid w:val="00DF173E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A77B9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1105</Words>
  <Characters>6300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7391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37</cp:revision>
  <cp:lastPrinted>2023-08-29T01:51:00Z</cp:lastPrinted>
  <dcterms:created xsi:type="dcterms:W3CDTF">2023-08-29T01:51:00Z</dcterms:created>
  <dcterms:modified xsi:type="dcterms:W3CDTF">2023-11-30T04:54:00Z</dcterms:modified>
</cp:coreProperties>
</file>