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83" w:right="-60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    МИНИСТЕРСТВО ТРАНСПОРТА РОССИЙСКОЙ ФЕДЕРАЦИИ</w:t>
      </w:r>
      <w:r w:rsidDel="00000000" w:rsidR="00000000" w:rsidRPr="00000000">
        <w:rPr>
          <w:rtl w:val="0"/>
        </w:rPr>
      </w:r>
    </w:p>
    <w:p w:rsidR="00000000" w:rsidDel="00000000" w:rsidP="00000000" w:rsidRDefault="00000000" w:rsidRPr="00000000" w14:paraId="00000002">
      <w:pPr>
        <w:spacing w:after="0" w:line="240" w:lineRule="auto"/>
        <w:ind w:left="283" w:right="-6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ФЕДЕРАЛЬНОЕ ГОСУДАРСТВЕННОЕ АВТОНОМНОЕ ОБРАЗОВАТЕЛЬНОЕ</w:t>
      </w:r>
      <w:r w:rsidDel="00000000" w:rsidR="00000000" w:rsidRPr="00000000">
        <w:rPr>
          <w:rtl w:val="0"/>
        </w:rPr>
      </w:r>
    </w:p>
    <w:p w:rsidR="00000000" w:rsidDel="00000000" w:rsidP="00000000" w:rsidRDefault="00000000" w:rsidRPr="00000000" w14:paraId="00000003">
      <w:pPr>
        <w:spacing w:after="0" w:line="240" w:lineRule="auto"/>
        <w:ind w:left="283" w:right="-6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УЧРЕЖДЕНИЕ ВЫСШЕГО ОБРАЗОВАНИЯ</w:t>
      </w:r>
      <w:r w:rsidDel="00000000" w:rsidR="00000000" w:rsidRPr="00000000">
        <w:rPr>
          <w:rtl w:val="0"/>
        </w:rPr>
      </w:r>
    </w:p>
    <w:p w:rsidR="00000000" w:rsidDel="00000000" w:rsidP="00000000" w:rsidRDefault="00000000" w:rsidRPr="00000000" w14:paraId="00000004">
      <w:pPr>
        <w:spacing w:after="0" w:line="240" w:lineRule="auto"/>
        <w:ind w:left="283" w:right="-6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«РОССИЙСКИЙ УНИВЕРСИТЕТ ТРАНСПОРТА (МИИТ)»</w:t>
      </w:r>
      <w:r w:rsidDel="00000000" w:rsidR="00000000" w:rsidRPr="00000000">
        <w:rPr>
          <w:rtl w:val="0"/>
        </w:rPr>
      </w:r>
    </w:p>
    <w:p w:rsidR="00000000" w:rsidDel="00000000" w:rsidP="00000000" w:rsidRDefault="00000000" w:rsidRPr="00000000" w14:paraId="00000005">
      <w:pPr>
        <w:spacing w:after="0" w:line="240" w:lineRule="auto"/>
        <w:ind w:left="283" w:right="-6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(РУТ (МИИТ)</w:t>
      </w:r>
      <w:r w:rsidDel="00000000" w:rsidR="00000000" w:rsidRPr="00000000">
        <w:rPr>
          <w:rtl w:val="0"/>
        </w:rPr>
      </w:r>
    </w:p>
    <w:p w:rsidR="00000000" w:rsidDel="00000000" w:rsidP="00000000" w:rsidRDefault="00000000" w:rsidRPr="00000000" w14:paraId="00000006">
      <w:pPr>
        <w:spacing w:after="0" w:line="240" w:lineRule="auto"/>
        <w:ind w:left="283" w:right="-6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ГИМНАЗИЯ</w:t>
      </w:r>
      <w:r w:rsidDel="00000000" w:rsidR="00000000" w:rsidRPr="00000000">
        <w:rPr>
          <w:rtl w:val="0"/>
        </w:rPr>
      </w:r>
    </w:p>
    <w:p w:rsidR="00000000" w:rsidDel="00000000" w:rsidP="00000000" w:rsidRDefault="00000000" w:rsidRPr="00000000" w14:paraId="0000000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283" w:right="-6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Предпрофессиональная олимпиада</w:t>
      </w:r>
      <w:r w:rsidDel="00000000" w:rsidR="00000000" w:rsidRPr="00000000">
        <w:rPr>
          <w:rtl w:val="0"/>
        </w:rPr>
      </w:r>
    </w:p>
    <w:p w:rsidR="00000000" w:rsidDel="00000000" w:rsidP="00000000" w:rsidRDefault="00000000" w:rsidRPr="00000000" w14:paraId="00000009">
      <w:pPr>
        <w:spacing w:after="0" w:line="240" w:lineRule="auto"/>
        <w:ind w:left="283" w:right="-6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Инженерное направление</w:t>
      </w:r>
      <w:r w:rsidDel="00000000" w:rsidR="00000000" w:rsidRPr="00000000">
        <w:rPr>
          <w:rtl w:val="0"/>
        </w:rPr>
      </w:r>
    </w:p>
    <w:p w:rsidR="00000000" w:rsidDel="00000000" w:rsidP="00000000" w:rsidRDefault="00000000" w:rsidRPr="00000000" w14:paraId="0000000A">
      <w:pPr>
        <w:shd w:fill="ffffff" w:val="clear"/>
        <w:spacing w:after="0" w:line="240" w:lineRule="auto"/>
        <w:ind w:left="283" w:right="-6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Продуктовый сектор. Профиль “Инженерия”.</w:t>
      </w:r>
      <w:r w:rsidDel="00000000" w:rsidR="00000000" w:rsidRPr="00000000">
        <w:rPr>
          <w:rtl w:val="0"/>
        </w:rPr>
      </w:r>
    </w:p>
    <w:p w:rsidR="00000000" w:rsidDel="00000000" w:rsidP="00000000" w:rsidRDefault="00000000" w:rsidRPr="00000000" w14:paraId="0000000B">
      <w:pPr>
        <w:pBdr>
          <w:bottom w:color="622423" w:space="1" w:sz="24" w:val="single"/>
        </w:pBdr>
        <w:shd w:fill="ffffff" w:val="clear"/>
        <w:spacing w:after="0" w:line="240" w:lineRule="auto"/>
        <w:ind w:left="283" w:right="-6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Командный кейс №1 "Модуль системы наведения"</w:t>
      </w:r>
      <w:r w:rsidDel="00000000" w:rsidR="00000000" w:rsidRPr="00000000">
        <w:rPr>
          <w:rtl w:val="0"/>
        </w:rPr>
      </w:r>
    </w:p>
    <w:p w:rsidR="00000000" w:rsidDel="00000000" w:rsidP="00000000" w:rsidRDefault="00000000" w:rsidRPr="00000000" w14:paraId="0000000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D">
      <w:pPr>
        <w:spacing w:after="0" w:line="240" w:lineRule="auto"/>
        <w:ind w:left="283" w:right="-608"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Выполнили:</w:t>
      </w:r>
      <w:r w:rsidDel="00000000" w:rsidR="00000000" w:rsidRPr="00000000">
        <w:rPr>
          <w:rtl w:val="0"/>
        </w:rPr>
      </w:r>
    </w:p>
    <w:p w:rsidR="00000000" w:rsidDel="00000000" w:rsidP="00000000" w:rsidRDefault="00000000" w:rsidRPr="00000000" w14:paraId="0000000E">
      <w:pPr>
        <w:spacing w:after="0" w:line="240" w:lineRule="auto"/>
        <w:ind w:left="283" w:right="-608"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Масленников Кирилл, 9 ”А”</w:t>
      </w:r>
    </w:p>
    <w:p w:rsidR="00000000" w:rsidDel="00000000" w:rsidP="00000000" w:rsidRDefault="00000000" w:rsidRPr="00000000" w14:paraId="0000000F">
      <w:pPr>
        <w:spacing w:after="0" w:line="240" w:lineRule="auto"/>
        <w:ind w:left="283" w:right="-608"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Вяткин Кирилл, 9 ”А”</w:t>
      </w:r>
    </w:p>
    <w:p w:rsidR="00000000" w:rsidDel="00000000" w:rsidP="00000000" w:rsidRDefault="00000000" w:rsidRPr="00000000" w14:paraId="00000010">
      <w:pPr>
        <w:spacing w:after="0" w:line="240" w:lineRule="auto"/>
        <w:ind w:left="283" w:right="-608"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Вяткин Павел,9”А”</w:t>
      </w:r>
    </w:p>
    <w:p w:rsidR="00000000" w:rsidDel="00000000" w:rsidP="00000000" w:rsidRDefault="00000000" w:rsidRPr="00000000" w14:paraId="00000011">
      <w:pPr>
        <w:spacing w:after="0" w:line="240" w:lineRule="auto"/>
        <w:ind w:left="283" w:right="-608"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Пихтин Степан 8 ”А” </w:t>
      </w:r>
    </w:p>
    <w:p w:rsidR="00000000" w:rsidDel="00000000" w:rsidP="00000000" w:rsidRDefault="00000000" w:rsidRPr="00000000" w14:paraId="00000012">
      <w:pPr>
        <w:spacing w:after="0" w:line="240" w:lineRule="auto"/>
        <w:ind w:left="283" w:right="-608"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Чавычалов Егор, 9 ”А”</w:t>
      </w:r>
    </w:p>
    <w:p w:rsidR="00000000" w:rsidDel="00000000" w:rsidP="00000000" w:rsidRDefault="00000000" w:rsidRPr="00000000" w14:paraId="00000013">
      <w:pPr>
        <w:spacing w:after="24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Руководитель</w:t>
      </w:r>
    </w:p>
    <w:p w:rsidR="00000000" w:rsidDel="00000000" w:rsidP="00000000" w:rsidRDefault="00000000" w:rsidRPr="00000000" w14:paraId="00000014">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Карпенко Олег Юрьевич</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6">
      <w:pPr>
        <w:spacing w:after="0" w:line="240" w:lineRule="auto"/>
        <w:ind w:left="283" w:right="-608"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spacing w:after="0" w:line="240" w:lineRule="auto"/>
        <w:ind w:left="283" w:right="-608"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spacing w:after="0" w:line="240" w:lineRule="auto"/>
        <w:ind w:left="283" w:right="-608"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spacing w:after="0" w:line="240" w:lineRule="auto"/>
        <w:ind w:left="283" w:right="-608"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spacing w:after="0" w:line="240" w:lineRule="auto"/>
        <w:ind w:left="283" w:right="-608"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Москва, 2026</w:t>
      </w:r>
    </w:p>
    <w:p w:rsidR="00000000" w:rsidDel="00000000" w:rsidP="00000000" w:rsidRDefault="00000000" w:rsidRPr="00000000" w14:paraId="0000001B">
      <w:pPr>
        <w:spacing w:after="0" w:line="240" w:lineRule="auto"/>
        <w:ind w:left="283" w:right="-6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0" w:line="240" w:lineRule="auto"/>
        <w:ind w:left="283" w:right="-6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0" w:line="240" w:lineRule="auto"/>
        <w:ind w:left="283" w:right="-6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0" w:line="240" w:lineRule="auto"/>
        <w:ind w:left="283" w:right="-6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0" w:line="240" w:lineRule="auto"/>
        <w:ind w:left="283" w:right="-6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ind w:left="283" w:right="-608"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Содержание</w:t>
      </w:r>
    </w:p>
    <w:p w:rsidR="00000000" w:rsidDel="00000000" w:rsidP="00000000" w:rsidRDefault="00000000" w:rsidRPr="00000000" w14:paraId="00000021">
      <w:pPr>
        <w:spacing w:after="0" w:line="240" w:lineRule="auto"/>
        <w:ind w:left="283" w:right="-608"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0" w:line="276" w:lineRule="auto"/>
        <w:ind w:left="283.46456692913375" w:right="-607.7952755905511"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76" w:lineRule="auto"/>
        <w:ind w:left="283.46456692913375" w:right="-607.7952755905511"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76" w:lineRule="auto"/>
        <w:ind w:left="283.46456692913375" w:right="-607.7952755905511"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76" w:lineRule="auto"/>
        <w:ind w:left="283.46456692913375" w:right="-607.7952755905511" w:firstLine="0"/>
        <w:jc w:val="right"/>
        <w:rPr>
          <w:rFonts w:ascii="Times New Roman" w:cs="Times New Roman" w:eastAsia="Times New Roman" w:hAnsi="Times New Roman"/>
          <w:sz w:val="24"/>
          <w:szCs w:val="24"/>
        </w:rPr>
      </w:pPr>
      <w:r w:rsidDel="00000000" w:rsidR="00000000" w:rsidRPr="00000000">
        <w:rPr>
          <w:rtl w:val="0"/>
        </w:rPr>
      </w:r>
    </w:p>
    <w:sdt>
      <w:sdtPr>
        <w:id w:val="-2095894085"/>
        <w:docPartObj>
          <w:docPartGallery w:val="Table of Contents"/>
          <w:docPartUnique w:val="1"/>
        </w:docPartObj>
      </w:sdtPr>
      <w:sdtContent>
        <w:p w:rsidR="00000000" w:rsidDel="00000000" w:rsidP="00000000" w:rsidRDefault="00000000" w:rsidRPr="00000000" w14:paraId="00000027">
          <w:pPr>
            <w:widowControl w:val="0"/>
            <w:tabs>
              <w:tab w:val="right" w:leader="none" w:pos="9025.511811023624"/>
            </w:tabs>
            <w:spacing w:after="0" w:before="60" w:line="24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hyperlink r:id="rId7">
            <w:r w:rsidDel="00000000" w:rsidR="00000000" w:rsidRPr="00000000">
              <w:rPr>
                <w:rFonts w:ascii="Times New Roman" w:cs="Times New Roman" w:eastAsia="Times New Roman" w:hAnsi="Times New Roman"/>
                <w:b w:val="1"/>
                <w:bCs w:val="1"/>
                <w:sz w:val="24"/>
                <w:szCs w:val="24"/>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after="0" w:before="60" w:line="240" w:lineRule="auto"/>
            <w:rPr>
              <w:rFonts w:ascii="Times New Roman" w:cs="Times New Roman" w:eastAsia="Times New Roman" w:hAnsi="Times New Roman"/>
              <w:b w:val="1"/>
              <w:bCs w:val="1"/>
              <w:sz w:val="24"/>
              <w:szCs w:val="24"/>
            </w:rPr>
          </w:pPr>
          <w:hyperlink r:id="rId8">
            <w:r w:rsidDel="00000000" w:rsidR="00000000" w:rsidRPr="00000000">
              <w:rPr>
                <w:rFonts w:ascii="Times New Roman" w:cs="Times New Roman" w:eastAsia="Times New Roman" w:hAnsi="Times New Roman"/>
                <w:b w:val="1"/>
                <w:bCs w:val="1"/>
                <w:sz w:val="24"/>
                <w:szCs w:val="24"/>
                <w:rtl w:val="0"/>
              </w:rPr>
              <w:t xml:space="preserve">Описание принципа выполнения устройством функций</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after="0" w:before="60" w:line="240" w:lineRule="auto"/>
            <w:rPr>
              <w:rFonts w:ascii="Times New Roman" w:cs="Times New Roman" w:eastAsia="Times New Roman" w:hAnsi="Times New Roman"/>
              <w:b w:val="1"/>
              <w:bCs w:val="1"/>
              <w:sz w:val="24"/>
              <w:szCs w:val="24"/>
            </w:rPr>
          </w:pPr>
          <w:hyperlink r:id="rId9">
            <w:r w:rsidDel="00000000" w:rsidR="00000000" w:rsidRPr="00000000">
              <w:rPr>
                <w:rFonts w:ascii="Times New Roman" w:cs="Times New Roman" w:eastAsia="Times New Roman" w:hAnsi="Times New Roman"/>
                <w:b w:val="1"/>
                <w:bCs w:val="1"/>
                <w:sz w:val="24"/>
                <w:szCs w:val="24"/>
                <w:rtl w:val="0"/>
              </w:rPr>
              <w:t xml:space="preserve">Создание UML-диаграмм</w:t>
              <w:tab/>
            </w:r>
          </w:hyperlink>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2A">
          <w:pPr>
            <w:widowControl w:val="0"/>
            <w:tabs>
              <w:tab w:val="right" w:leader="none" w:pos="9025.511811023624"/>
            </w:tabs>
            <w:spacing w:after="0"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Диаграмма вариантов пользовательского взаимодействия с системой</w:t>
            <w:tab/>
            <w:t xml:space="preserve">6</w:t>
          </w:r>
        </w:p>
        <w:p w:rsidR="00000000" w:rsidDel="00000000" w:rsidP="00000000" w:rsidRDefault="00000000" w:rsidRPr="00000000" w14:paraId="0000002B">
          <w:pPr>
            <w:widowControl w:val="0"/>
            <w:tabs>
              <w:tab w:val="right" w:leader="none" w:pos="9025.511811023624"/>
            </w:tabs>
            <w:spacing w:after="0"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Рис.2 Диаграмма автомата</w:t>
            <w:tab/>
            <w:t xml:space="preserve">7</w:t>
          </w:r>
        </w:p>
        <w:p w:rsidR="00000000" w:rsidDel="00000000" w:rsidP="00000000" w:rsidRDefault="00000000" w:rsidRPr="00000000" w14:paraId="0000002C">
          <w:pPr>
            <w:widowControl w:val="0"/>
            <w:tabs>
              <w:tab w:val="right" w:leader="none" w:pos="9025.511811023624"/>
            </w:tabs>
            <w:spacing w:after="0" w:before="60" w:line="240" w:lineRule="auto"/>
            <w:ind w:left="360" w:firstLine="0"/>
            <w:rPr/>
          </w:pPr>
          <w:r w:rsidDel="00000000" w:rsidR="00000000" w:rsidRPr="00000000">
            <w:rPr>
              <w:rFonts w:ascii="Times New Roman" w:cs="Times New Roman" w:eastAsia="Times New Roman" w:hAnsi="Times New Roman"/>
              <w:sz w:val="24"/>
              <w:szCs w:val="24"/>
              <w:rtl w:val="0"/>
            </w:rPr>
            <w:t xml:space="preserve">Рис.3 Диаграмма последовательности</w:t>
          </w:r>
          <w:r w:rsidDel="00000000" w:rsidR="00000000" w:rsidRPr="00000000">
            <w:rPr>
              <w:rtl w:val="0"/>
            </w:rPr>
            <w:t xml:space="preserve">                                                                                              8</w:t>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after="0" w:before="60" w:line="240" w:lineRule="auto"/>
            <w:ind w:left="360" w:firstLine="0"/>
            <w:rPr>
              <w:rFonts w:ascii="Times New Roman" w:cs="Times New Roman" w:eastAsia="Times New Roman" w:hAnsi="Times New Roman"/>
              <w:sz w:val="24"/>
              <w:szCs w:val="24"/>
            </w:rPr>
          </w:pPr>
          <w:r w:rsidDel="00000000" w:rsidR="00000000" w:rsidRPr="00000000">
            <w:rPr>
              <w:sz w:val="24"/>
              <w:szCs w:val="24"/>
              <w:rtl w:val="0"/>
            </w:rPr>
            <w:t xml:space="preserve">Рис.4 Диаграмма компонентов</w:t>
          </w:r>
          <w:hyperlink r:id="rId1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2E">
          <w:pPr>
            <w:widowControl w:val="0"/>
            <w:tabs>
              <w:tab w:val="right" w:leader="none" w:pos="9025.511811023624"/>
            </w:tabs>
            <w:spacing w:after="0" w:before="60" w:line="240" w:lineRule="auto"/>
            <w:rPr>
              <w:rFonts w:ascii="Times New Roman" w:cs="Times New Roman" w:eastAsia="Times New Roman" w:hAnsi="Times New Roman"/>
              <w:b w:val="1"/>
              <w:bCs w:val="1"/>
              <w:sz w:val="24"/>
              <w:szCs w:val="24"/>
            </w:rPr>
          </w:pPr>
          <w:hyperlink r:id="rId11">
            <w:r w:rsidDel="00000000" w:rsidR="00000000" w:rsidRPr="00000000">
              <w:rPr>
                <w:rFonts w:ascii="Times New Roman" w:cs="Times New Roman" w:eastAsia="Times New Roman" w:hAnsi="Times New Roman"/>
                <w:b w:val="1"/>
                <w:bCs w:val="1"/>
                <w:sz w:val="24"/>
                <w:szCs w:val="24"/>
                <w:rtl w:val="0"/>
              </w:rPr>
              <w:t xml:space="preserve">Создание кинематической схемы</w:t>
              <w:tab/>
            </w:r>
          </w:hyperlink>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02F">
          <w:pPr>
            <w:widowControl w:val="0"/>
            <w:tabs>
              <w:tab w:val="right" w:leader="none" w:pos="9025.511811023624"/>
            </w:tabs>
            <w:spacing w:after="0" w:before="60" w:line="240" w:lineRule="auto"/>
            <w:rPr>
              <w:rFonts w:ascii="Times New Roman" w:cs="Times New Roman" w:eastAsia="Times New Roman" w:hAnsi="Times New Roman"/>
              <w:b w:val="1"/>
              <w:bCs w:val="1"/>
              <w:sz w:val="24"/>
              <w:szCs w:val="24"/>
            </w:rPr>
          </w:pPr>
          <w:hyperlink r:id="rId12">
            <w:r w:rsidDel="00000000" w:rsidR="00000000" w:rsidRPr="00000000">
              <w:rPr>
                <w:rFonts w:ascii="Times New Roman" w:cs="Times New Roman" w:eastAsia="Times New Roman" w:hAnsi="Times New Roman"/>
                <w:b w:val="1"/>
                <w:bCs w:val="1"/>
                <w:sz w:val="24"/>
                <w:szCs w:val="24"/>
                <w:rtl w:val="0"/>
              </w:rPr>
              <w:t xml:space="preserve">Создание электрических схем</w:t>
              <w:tab/>
            </w:r>
          </w:hyperlink>
          <w:r w:rsidDel="00000000" w:rsidR="00000000" w:rsidRPr="00000000">
            <w:rPr>
              <w:rFonts w:ascii="Times New Roman" w:cs="Times New Roman" w:eastAsia="Times New Roman" w:hAnsi="Times New Roman"/>
              <w:b w:val="1"/>
              <w:bCs w:val="1"/>
              <w:sz w:val="24"/>
              <w:szCs w:val="24"/>
              <w:rtl w:val="0"/>
            </w:rPr>
            <w:t xml:space="preserve">11</w:t>
          </w:r>
        </w:p>
        <w:p w:rsidR="00000000" w:rsidDel="00000000" w:rsidP="00000000" w:rsidRDefault="00000000" w:rsidRPr="00000000" w14:paraId="00000030">
          <w:pPr>
            <w:widowControl w:val="0"/>
            <w:tabs>
              <w:tab w:val="right" w:leader="none" w:pos="9025.511811023624"/>
            </w:tabs>
            <w:spacing w:after="0" w:before="60" w:line="240" w:lineRule="auto"/>
            <w:rPr>
              <w:rFonts w:ascii="Times New Roman" w:cs="Times New Roman" w:eastAsia="Times New Roman" w:hAnsi="Times New Roman"/>
              <w:b w:val="1"/>
              <w:bCs w:val="1"/>
              <w:sz w:val="24"/>
              <w:szCs w:val="24"/>
            </w:rPr>
          </w:pPr>
          <w:hyperlink r:id="rId13">
            <w:r w:rsidDel="00000000" w:rsidR="00000000" w:rsidRPr="00000000">
              <w:rPr>
                <w:rFonts w:ascii="Times New Roman" w:cs="Times New Roman" w:eastAsia="Times New Roman" w:hAnsi="Times New Roman"/>
                <w:b w:val="1"/>
                <w:bCs w:val="1"/>
                <w:sz w:val="24"/>
                <w:szCs w:val="24"/>
                <w:rtl w:val="0"/>
              </w:rPr>
              <w:t xml:space="preserve">Разработка алгоритма работы устройства, создание блок-схемы</w:t>
              <w:tab/>
            </w:r>
          </w:hyperlink>
          <w:r w:rsidDel="00000000" w:rsidR="00000000" w:rsidRPr="00000000">
            <w:rPr>
              <w:rFonts w:ascii="Times New Roman" w:cs="Times New Roman" w:eastAsia="Times New Roman" w:hAnsi="Times New Roman"/>
              <w:b w:val="1"/>
              <w:bCs w:val="1"/>
              <w:sz w:val="24"/>
              <w:szCs w:val="24"/>
              <w:rtl w:val="0"/>
            </w:rPr>
            <w:t xml:space="preserve">12</w:t>
          </w:r>
        </w:p>
        <w:p w:rsidR="00000000" w:rsidDel="00000000" w:rsidP="00000000" w:rsidRDefault="00000000" w:rsidRPr="00000000" w14:paraId="00000031">
          <w:pPr>
            <w:widowControl w:val="0"/>
            <w:tabs>
              <w:tab w:val="right" w:leader="none" w:pos="9025.511811023624"/>
            </w:tabs>
            <w:spacing w:after="0" w:before="60" w:line="240" w:lineRule="auto"/>
            <w:rPr>
              <w:rFonts w:ascii="Times New Roman" w:cs="Times New Roman" w:eastAsia="Times New Roman" w:hAnsi="Times New Roman"/>
              <w:b w:val="1"/>
              <w:bCs w:val="1"/>
              <w:sz w:val="24"/>
              <w:szCs w:val="24"/>
            </w:rPr>
          </w:pPr>
          <w:hyperlink r:id="rId14">
            <w:r w:rsidDel="00000000" w:rsidR="00000000" w:rsidRPr="00000000">
              <w:rPr>
                <w:rFonts w:ascii="Times New Roman" w:cs="Times New Roman" w:eastAsia="Times New Roman" w:hAnsi="Times New Roman"/>
                <w:b w:val="1"/>
                <w:bCs w:val="1"/>
                <w:sz w:val="24"/>
                <w:szCs w:val="24"/>
                <w:rtl w:val="0"/>
              </w:rPr>
              <w:t xml:space="preserve">Создание 3D-моделей</w:t>
              <w:tab/>
            </w:r>
          </w:hyperlink>
          <w:r w:rsidDel="00000000" w:rsidR="00000000" w:rsidRPr="00000000">
            <w:rPr>
              <w:rFonts w:ascii="Times New Roman" w:cs="Times New Roman" w:eastAsia="Times New Roman" w:hAnsi="Times New Roman"/>
              <w:b w:val="1"/>
              <w:bCs w:val="1"/>
              <w:sz w:val="24"/>
              <w:szCs w:val="24"/>
              <w:rtl w:val="0"/>
            </w:rPr>
            <w:t xml:space="preserve">13</w:t>
          </w:r>
        </w:p>
        <w:p w:rsidR="00000000" w:rsidDel="00000000" w:rsidP="00000000" w:rsidRDefault="00000000" w:rsidRPr="00000000" w14:paraId="00000032">
          <w:pPr>
            <w:widowControl w:val="0"/>
            <w:tabs>
              <w:tab w:val="right" w:leader="none" w:pos="9025.511811023624"/>
            </w:tabs>
            <w:spacing w:after="0" w:before="60" w:line="240" w:lineRule="auto"/>
            <w:rPr>
              <w:rFonts w:ascii="Times New Roman" w:cs="Times New Roman" w:eastAsia="Times New Roman" w:hAnsi="Times New Roman"/>
              <w:b w:val="1"/>
              <w:bCs w:val="1"/>
              <w:sz w:val="24"/>
              <w:szCs w:val="24"/>
            </w:rPr>
          </w:pPr>
          <w:hyperlink r:id="rId15">
            <w:r w:rsidDel="00000000" w:rsidR="00000000" w:rsidRPr="00000000">
              <w:rPr>
                <w:rFonts w:ascii="Times New Roman" w:cs="Times New Roman" w:eastAsia="Times New Roman" w:hAnsi="Times New Roman"/>
                <w:b w:val="1"/>
                <w:bCs w:val="1"/>
                <w:sz w:val="24"/>
                <w:szCs w:val="24"/>
                <w:rtl w:val="0"/>
              </w:rPr>
              <w:t xml:space="preserve">Выбор компонентов</w:t>
              <w:tab/>
            </w:r>
          </w:hyperlink>
          <w:r w:rsidDel="00000000" w:rsidR="00000000" w:rsidRPr="00000000">
            <w:rPr>
              <w:rFonts w:ascii="Times New Roman" w:cs="Times New Roman" w:eastAsia="Times New Roman" w:hAnsi="Times New Roman"/>
              <w:b w:val="1"/>
              <w:bCs w:val="1"/>
              <w:sz w:val="24"/>
              <w:szCs w:val="24"/>
              <w:rtl w:val="0"/>
            </w:rPr>
            <w:t xml:space="preserve">14</w:t>
          </w:r>
        </w:p>
        <w:p w:rsidR="00000000" w:rsidDel="00000000" w:rsidP="00000000" w:rsidRDefault="00000000" w:rsidRPr="00000000" w14:paraId="00000033">
          <w:pPr>
            <w:widowControl w:val="0"/>
            <w:tabs>
              <w:tab w:val="right" w:leader="none" w:pos="9025.511811023624"/>
            </w:tabs>
            <w:spacing w:after="0"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Источники                                                                                                                              15 </w:t>
          </w:r>
          <w:r w:rsidDel="00000000" w:rsidR="00000000" w:rsidRPr="00000000">
            <w:fldChar w:fldCharType="end"/>
          </w:r>
        </w:p>
      </w:sdtContent>
    </w:sdt>
    <w:p w:rsidR="00000000" w:rsidDel="00000000" w:rsidP="00000000" w:rsidRDefault="00000000" w:rsidRPr="00000000" w14:paraId="00000034">
      <w:pPr>
        <w:spacing w:after="0" w:line="276" w:lineRule="auto"/>
        <w:ind w:left="283.46456692913375" w:right="-607.7952755905511"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20" w:before="400" w:line="240" w:lineRule="auto"/>
        <w:ind w:left="283" w:right="-608"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spacing w:after="120" w:before="400" w:line="240" w:lineRule="auto"/>
        <w:ind w:left="283" w:right="-608"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7">
      <w:pPr>
        <w:spacing w:after="120" w:before="400" w:line="240" w:lineRule="auto"/>
        <w:ind w:left="283" w:right="-608"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8">
      <w:pPr>
        <w:spacing w:after="120" w:before="400" w:line="240" w:lineRule="auto"/>
        <w:ind w:left="283" w:right="-608"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spacing w:after="120" w:before="400" w:line="240" w:lineRule="auto"/>
        <w:ind w:left="283" w:right="-608"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spacing w:after="120" w:before="400" w:line="240" w:lineRule="auto"/>
        <w:ind w:left="283" w:right="-608"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B">
      <w:pPr>
        <w:spacing w:after="120" w:before="400" w:line="240" w:lineRule="auto"/>
        <w:ind w:left="283" w:right="-608"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spacing w:after="120" w:before="400" w:line="240" w:lineRule="auto"/>
        <w:ind w:left="283" w:right="-608"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D">
      <w:pPr>
        <w:spacing w:after="120" w:before="400" w:line="240" w:lineRule="auto"/>
        <w:ind w:left="0" w:right="-60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20" w:before="400" w:line="240" w:lineRule="auto"/>
        <w:ind w:left="0" w:right="-60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120" w:before="400" w:line="240" w:lineRule="auto"/>
        <w:ind w:left="283" w:right="-60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Введение</w:t>
      </w:r>
      <w:r w:rsidDel="00000000" w:rsidR="00000000" w:rsidRPr="00000000">
        <w:rPr>
          <w:rtl w:val="0"/>
        </w:rPr>
      </w:r>
    </w:p>
    <w:p w:rsidR="00000000" w:rsidDel="00000000" w:rsidP="00000000" w:rsidRDefault="00000000" w:rsidRPr="00000000" w14:paraId="00000040">
      <w:pPr>
        <w:spacing w:after="0" w:line="240" w:lineRule="auto"/>
        <w:ind w:left="283" w:right="-6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ind w:left="28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Цель: </w:t>
      </w:r>
      <w:r w:rsidDel="00000000" w:rsidR="00000000" w:rsidRPr="00000000">
        <w:rPr>
          <w:rFonts w:ascii="Times New Roman" w:cs="Times New Roman" w:eastAsia="Times New Roman" w:hAnsi="Times New Roman"/>
          <w:sz w:val="24"/>
          <w:szCs w:val="24"/>
          <w:highlight w:val="white"/>
          <w:rtl w:val="0"/>
        </w:rPr>
        <w:t xml:space="preserve">разработка программно-аппаратного комплекса (ПАК) — независимого модуля системы наведения на объект для космического аппарата форм-фактора CubeSat 1U.</w:t>
      </w:r>
      <w:r w:rsidDel="00000000" w:rsidR="00000000" w:rsidRPr="00000000">
        <w:rPr>
          <w:rtl w:val="0"/>
        </w:rPr>
      </w:r>
    </w:p>
    <w:p w:rsidR="00000000" w:rsidDel="00000000" w:rsidP="00000000" w:rsidRDefault="00000000" w:rsidRPr="00000000" w14:paraId="00000043">
      <w:pPr>
        <w:spacing w:after="0" w:line="240" w:lineRule="auto"/>
        <w:ind w:left="283" w:right="5.66929133858309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after="0" w:line="240" w:lineRule="auto"/>
        <w:ind w:left="720" w:right="5.66929133858309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Задачи:</w:t>
      </w:r>
    </w:p>
    <w:p w:rsidR="00000000" w:rsidDel="00000000" w:rsidP="00000000" w:rsidRDefault="00000000" w:rsidRPr="00000000" w14:paraId="00000045">
      <w:pPr>
        <w:spacing w:after="0" w:line="240" w:lineRule="auto"/>
        <w:ind w:left="720" w:right="5.66929133858309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Проанализировать требования и ограничения, предъявляемые к модулю системы наведения. </w:t>
      </w:r>
    </w:p>
    <w:p w:rsidR="00000000" w:rsidDel="00000000" w:rsidP="00000000" w:rsidRDefault="00000000" w:rsidRPr="00000000" w14:paraId="00000046">
      <w:pPr>
        <w:spacing w:after="0" w:line="240" w:lineRule="auto"/>
        <w:ind w:left="720" w:right="5.66929133858309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Разработать структуру и алгоритм работы системы наведения. </w:t>
      </w:r>
    </w:p>
    <w:p w:rsidR="00000000" w:rsidDel="00000000" w:rsidP="00000000" w:rsidRDefault="00000000" w:rsidRPr="00000000" w14:paraId="00000047">
      <w:pPr>
        <w:spacing w:after="0" w:line="240" w:lineRule="auto"/>
        <w:ind w:left="720" w:right="5.66929133858309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Подобрать элементную базу и разработать электрическую схему устройства. </w:t>
      </w:r>
    </w:p>
    <w:p w:rsidR="00000000" w:rsidDel="00000000" w:rsidP="00000000" w:rsidRDefault="00000000" w:rsidRPr="00000000" w14:paraId="00000048">
      <w:pPr>
        <w:spacing w:after="0" w:line="240" w:lineRule="auto"/>
        <w:ind w:left="720" w:right="5.66929133858309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Реализовать программное управление исполнительными механизмами. </w:t>
      </w:r>
    </w:p>
    <w:p w:rsidR="00000000" w:rsidDel="00000000" w:rsidP="00000000" w:rsidRDefault="00000000" w:rsidRPr="00000000" w14:paraId="00000049">
      <w:pPr>
        <w:spacing w:after="0" w:line="240" w:lineRule="auto"/>
        <w:ind w:left="720" w:right="5.66929133858309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Обеспечить приём команд и передачу телеметрических данных. </w:t>
      </w:r>
    </w:p>
    <w:p w:rsidR="00000000" w:rsidDel="00000000" w:rsidP="00000000" w:rsidRDefault="00000000" w:rsidRPr="00000000" w14:paraId="0000004A">
      <w:pPr>
        <w:spacing w:after="0" w:line="240" w:lineRule="auto"/>
        <w:ind w:left="720" w:right="5.6692913385830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 Провести тестирование работоспособности разработанного модуля</w:t>
      </w:r>
      <w:r w:rsidDel="00000000" w:rsidR="00000000" w:rsidRPr="00000000">
        <w:rPr>
          <w:rtl w:val="0"/>
        </w:rPr>
      </w:r>
    </w:p>
    <w:p w:rsidR="00000000" w:rsidDel="00000000" w:rsidP="00000000" w:rsidRDefault="00000000" w:rsidRPr="00000000" w14:paraId="0000004B">
      <w:pPr>
        <w:spacing w:after="200" w:line="240" w:lineRule="auto"/>
        <w:ind w:left="720" w:right="5.669291338583093"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C">
      <w:pPr>
        <w:spacing w:after="200" w:line="240" w:lineRule="auto"/>
        <w:ind w:left="28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Участники команды:</w:t>
      </w:r>
      <w:r w:rsidDel="00000000" w:rsidR="00000000" w:rsidRPr="00000000">
        <w:rPr>
          <w:rtl w:val="0"/>
        </w:rPr>
      </w:r>
    </w:p>
    <w:p w:rsidR="00000000" w:rsidDel="00000000" w:rsidP="00000000" w:rsidRDefault="00000000" w:rsidRPr="00000000" w14:paraId="0000004D">
      <w:pPr>
        <w:spacing w:after="200" w:line="240" w:lineRule="auto"/>
        <w:ind w:left="28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Команда “Обатур”:</w:t>
      </w:r>
      <w:r w:rsidDel="00000000" w:rsidR="00000000" w:rsidRPr="00000000">
        <w:rPr>
          <w:rtl w:val="0"/>
        </w:rPr>
      </w:r>
    </w:p>
    <w:p w:rsidR="00000000" w:rsidDel="00000000" w:rsidP="00000000" w:rsidRDefault="00000000" w:rsidRPr="00000000" w14:paraId="0000004E">
      <w:pPr>
        <w:spacing w:after="200" w:line="240" w:lineRule="auto"/>
        <w:ind w:left="283" w:right="5.6692913385830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F">
      <w:pPr>
        <w:spacing w:after="200" w:line="240" w:lineRule="auto"/>
        <w:ind w:left="28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Масленников Кирилл - капитан, создание электрических схем (Fritzing)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краш тестер моделей</w:t>
      </w:r>
    </w:p>
    <w:p w:rsidR="00000000" w:rsidDel="00000000" w:rsidP="00000000" w:rsidRDefault="00000000" w:rsidRPr="00000000" w14:paraId="00000050">
      <w:pPr>
        <w:spacing w:after="200" w:line="240" w:lineRule="auto"/>
        <w:ind w:left="28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Вяткин Кирилл - создание 3D-моделей деталей, оформление чертежей (Компас)</w:t>
      </w:r>
      <w:r w:rsidDel="00000000" w:rsidR="00000000" w:rsidRPr="00000000">
        <w:rPr>
          <w:rtl w:val="0"/>
        </w:rPr>
      </w:r>
    </w:p>
    <w:p w:rsidR="00000000" w:rsidDel="00000000" w:rsidP="00000000" w:rsidRDefault="00000000" w:rsidRPr="00000000" w14:paraId="00000051">
      <w:pPr>
        <w:spacing w:after="200" w:line="240" w:lineRule="auto"/>
        <w:ind w:left="28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Пихтин Степан - создание 3D-моделей деталей, оформление чертежей (Компас)</w:t>
      </w:r>
      <w:r w:rsidDel="00000000" w:rsidR="00000000" w:rsidRPr="00000000">
        <w:rPr>
          <w:rtl w:val="0"/>
        </w:rPr>
      </w:r>
    </w:p>
    <w:p w:rsidR="00000000" w:rsidDel="00000000" w:rsidP="00000000" w:rsidRDefault="00000000" w:rsidRPr="00000000" w14:paraId="00000052">
      <w:pPr>
        <w:spacing w:after="200" w:line="240" w:lineRule="auto"/>
        <w:ind w:left="28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Вяткин Павел - создание UML-диаграмм (онлайн-редактор), </w:t>
      </w:r>
      <w:r w:rsidDel="00000000" w:rsidR="00000000" w:rsidRPr="00000000">
        <w:rPr>
          <w:rFonts w:ascii="Times New Roman" w:cs="Times New Roman" w:eastAsia="Times New Roman" w:hAnsi="Times New Roman"/>
          <w:sz w:val="24"/>
          <w:szCs w:val="24"/>
          <w:rtl w:val="0"/>
        </w:rPr>
        <w:t xml:space="preserve">раз</w:t>
      </w:r>
      <w:r w:rsidDel="00000000" w:rsidR="00000000" w:rsidRPr="00000000">
        <w:rPr>
          <w:rFonts w:ascii="Times New Roman" w:cs="Times New Roman" w:eastAsia="Times New Roman" w:hAnsi="Times New Roman"/>
          <w:color w:val="000000"/>
          <w:sz w:val="24"/>
          <w:szCs w:val="24"/>
          <w:rtl w:val="0"/>
        </w:rPr>
        <w:t xml:space="preserve">работка кода (Arduino IDE)</w:t>
      </w:r>
      <w:r w:rsidDel="00000000" w:rsidR="00000000" w:rsidRPr="00000000">
        <w:rPr>
          <w:rtl w:val="0"/>
        </w:rPr>
      </w:r>
    </w:p>
    <w:p w:rsidR="00000000" w:rsidDel="00000000" w:rsidP="00000000" w:rsidRDefault="00000000" w:rsidRPr="00000000" w14:paraId="00000053">
      <w:pPr>
        <w:spacing w:after="200" w:line="240" w:lineRule="auto"/>
        <w:ind w:left="28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Чавычалов Егор - создание блок-схемы, оформление чертежей (Компас), наработка кода (Arduino IDE)</w:t>
      </w:r>
      <w:r w:rsidDel="00000000" w:rsidR="00000000" w:rsidRPr="00000000">
        <w:rPr>
          <w:rtl w:val="0"/>
        </w:rPr>
      </w:r>
    </w:p>
    <w:p w:rsidR="00000000" w:rsidDel="00000000" w:rsidP="00000000" w:rsidRDefault="00000000" w:rsidRPr="00000000" w14:paraId="00000054">
      <w:pPr>
        <w:spacing w:after="120" w:before="400" w:line="240" w:lineRule="auto"/>
        <w:ind w:right="5.66929133858309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5">
      <w:pPr>
        <w:spacing w:after="120" w:before="400" w:line="240" w:lineRule="auto"/>
        <w:ind w:right="5.66929133858309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6">
      <w:pPr>
        <w:spacing w:after="120" w:before="400" w:line="240" w:lineRule="auto"/>
        <w:ind w:right="5.66929133858309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7">
      <w:pPr>
        <w:spacing w:after="120" w:before="400" w:line="240" w:lineRule="auto"/>
        <w:ind w:right="5.66929133858309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spacing w:after="120" w:before="400" w:line="240" w:lineRule="auto"/>
        <w:ind w:right="5.669291338583093"/>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spacing w:after="120" w:before="400" w:line="240" w:lineRule="auto"/>
        <w:ind w:right="5.669291338583093"/>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120" w:before="400" w:line="240" w:lineRule="auto"/>
        <w:ind w:right="5.669291338583093"/>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120" w:before="400" w:line="240" w:lineRule="auto"/>
        <w:ind w:right="5.669291338583093"/>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120" w:before="400" w:line="240" w:lineRule="auto"/>
        <w:ind w:right="5.669291338583093"/>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Описание принципа выполнения устройством функций</w:t>
      </w:r>
    </w:p>
    <w:p w:rsidR="00000000" w:rsidDel="00000000" w:rsidP="00000000" w:rsidRDefault="00000000" w:rsidRPr="00000000" w14:paraId="0000005D">
      <w:pPr>
        <w:spacing w:after="120" w:before="400" w:line="240" w:lineRule="auto"/>
        <w:ind w:right="5.669291338583093"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Модуль системы наведения предназначен для автоматического позиционирования лазерного целеуказателя по двум взаимно перпендикулярным осям в пределах заданного угла обзора и передачи телеметрических данных по радиоканалу. Устройство выполнено в виде автономного модуля форм-фактора CubeSat 1U. После подачи питания выполняется инициализация и самотестирование основных подсистем. При успешном завершении система устанавливается в начальное положение (0°, 0°) и переходит в режим ожидания управляющей команды. При получении команды осуществляется её проверка и выполнение соответствующего режима сканирования. Наведение лазерного луча производится пошагово с шагом 10° в диапазоне от –40° до +40° по каждой оси. После каждого шага передаются телеметрические данные. По завершении сканирования модуль возвращается в исходное положение и ожидает следующую команду.</w:t>
      </w:r>
      <w:r w:rsidDel="00000000" w:rsidR="00000000" w:rsidRPr="00000000">
        <w:rPr>
          <w:rtl w:val="0"/>
        </w:rPr>
      </w:r>
    </w:p>
    <w:p w:rsidR="00000000" w:rsidDel="00000000" w:rsidP="00000000" w:rsidRDefault="00000000" w:rsidRPr="00000000" w14:paraId="0000005E">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Создание UML-диаграмм</w:t>
      </w:r>
      <w:r w:rsidDel="00000000" w:rsidR="00000000" w:rsidRPr="00000000">
        <w:rPr>
          <w:rtl w:val="0"/>
        </w:rPr>
      </w:r>
    </w:p>
    <w:p w:rsidR="00000000" w:rsidDel="00000000" w:rsidP="00000000" w:rsidRDefault="00000000" w:rsidRPr="00000000" w14:paraId="0000005F">
      <w:pPr>
        <w:spacing w:after="120" w:before="360" w:line="240" w:lineRule="auto"/>
        <w:ind w:left="283" w:right="5.66929133858309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Диаграмма вариантов пользовательского взаимодействия с системой</w:t>
      </w:r>
      <w:r w:rsidDel="00000000" w:rsidR="00000000" w:rsidRPr="00000000">
        <w:rPr>
          <w:rtl w:val="0"/>
        </w:rPr>
      </w:r>
    </w:p>
    <w:p w:rsidR="00000000" w:rsidDel="00000000" w:rsidP="00000000" w:rsidRDefault="00000000" w:rsidRPr="00000000" w14:paraId="00000060">
      <w:pPr>
        <w:spacing w:after="0" w:line="240" w:lineRule="auto"/>
        <w:ind w:left="283" w:right="5.669291338583093" w:firstLine="43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Диаграмма вариантов пользовательского взаимодействия с системой (</w:t>
      </w:r>
      <w:r w:rsidDel="00000000" w:rsidR="00000000" w:rsidRPr="00000000">
        <w:rPr>
          <w:rFonts w:ascii="Times New Roman" w:cs="Times New Roman" w:eastAsia="Times New Roman" w:hAnsi="Times New Roman"/>
          <w:color w:val="000000"/>
          <w:sz w:val="24"/>
          <w:szCs w:val="24"/>
          <w:highlight w:val="white"/>
          <w:rtl w:val="0"/>
        </w:rPr>
        <w:t xml:space="preserve">Диаграмма вариантов использования) - это диаграммой поведения,</w:t>
      </w:r>
      <w:r w:rsidDel="00000000" w:rsidR="00000000" w:rsidRPr="00000000">
        <w:rPr>
          <w:rFonts w:ascii="Times New Roman" w:cs="Times New Roman" w:eastAsia="Times New Roman" w:hAnsi="Times New Roman"/>
          <w:b w:val="1"/>
          <w:bCs w:val="1"/>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используемой для описания набора действий (вариантов использования), которые некоторая система или системы должны или могут выполнять в сотрудничестве с одним или несколькими внешними пользователями</w:t>
      </w:r>
      <w:r w:rsidDel="00000000" w:rsidR="00000000" w:rsidRPr="00000000">
        <w:rPr>
          <w:rFonts w:ascii="Times New Roman" w:cs="Times New Roman" w:eastAsia="Times New Roman" w:hAnsi="Times New Roman"/>
          <w:b w:val="1"/>
          <w:bCs w:val="1"/>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системы.</w:t>
      </w:r>
      <w:r w:rsidDel="00000000" w:rsidR="00000000" w:rsidRPr="00000000">
        <w:rPr>
          <w:rtl w:val="0"/>
        </w:rPr>
      </w:r>
    </w:p>
    <w:p w:rsidR="00000000" w:rsidDel="00000000" w:rsidP="00000000" w:rsidRDefault="00000000" w:rsidRPr="00000000" w14:paraId="00000061">
      <w:pPr>
        <w:spacing w:after="120" w:before="400" w:line="240" w:lineRule="auto"/>
        <w:ind w:right="5.669291338583093"/>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3075" cy="2375535"/>
            <wp:effectExtent b="0" l="0" r="0" t="0"/>
            <wp:docPr id="9" name="image12.jpg"/>
            <a:graphic>
              <a:graphicData uri="http://schemas.openxmlformats.org/drawingml/2006/picture">
                <pic:pic>
                  <pic:nvPicPr>
                    <pic:cNvPr id="0" name="image12.jpg"/>
                    <pic:cNvPicPr preferRelativeResize="0"/>
                  </pic:nvPicPr>
                  <pic:blipFill>
                    <a:blip r:embed="rId16"/>
                    <a:srcRect b="7899" l="0" r="0" t="8617"/>
                    <a:stretch>
                      <a:fillRect/>
                    </a:stretch>
                  </pic:blipFill>
                  <pic:spPr>
                    <a:xfrm>
                      <a:off x="0" y="0"/>
                      <a:ext cx="5553075" cy="237553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Рисунок 1 - Диаграмма вариантов пользовательского взаимодействия с системой                                                                                                                  </w:t>
      </w:r>
      <w:r w:rsidDel="00000000" w:rsidR="00000000" w:rsidRPr="00000000">
        <w:rPr>
          <w:rtl w:val="0"/>
        </w:rPr>
      </w:r>
    </w:p>
    <w:p w:rsidR="00000000" w:rsidDel="00000000" w:rsidP="00000000" w:rsidRDefault="00000000" w:rsidRPr="00000000" w14:paraId="00000062">
      <w:pPr>
        <w:spacing w:after="0" w:line="240" w:lineRule="auto"/>
        <w:ind w:left="283" w:right="5.669291338583093"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ind w:left="283" w:right="5.669291338583093"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Диаграмма конечного автомата — это диаграмма поведения,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которая показывает дискретное поведение части проектируемой системы через конечные переходы состояний. </w:t>
      </w:r>
    </w:p>
    <w:p w:rsidR="00000000" w:rsidDel="00000000" w:rsidP="00000000" w:rsidRDefault="00000000" w:rsidRPr="00000000" w14:paraId="00000064">
      <w:pPr>
        <w:spacing w:after="120" w:before="400" w:line="240" w:lineRule="auto"/>
        <w:ind w:right="5.669291338583093"/>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8628" cy="5396991"/>
            <wp:effectExtent b="0" l="0" r="0" t="0"/>
            <wp:docPr id="4" name="image7.png"/>
            <a:graphic>
              <a:graphicData uri="http://schemas.openxmlformats.org/drawingml/2006/picture">
                <pic:pic>
                  <pic:nvPicPr>
                    <pic:cNvPr id="0" name="image7.png"/>
                    <pic:cNvPicPr preferRelativeResize="0"/>
                  </pic:nvPicPr>
                  <pic:blipFill>
                    <a:blip r:embed="rId17"/>
                    <a:srcRect b="9038" l="0" r="0" t="6410"/>
                    <a:stretch>
                      <a:fillRect/>
                    </a:stretch>
                  </pic:blipFill>
                  <pic:spPr>
                    <a:xfrm>
                      <a:off x="0" y="0"/>
                      <a:ext cx="4258628" cy="539699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20" w:before="400" w:line="240" w:lineRule="auto"/>
        <w:ind w:right="5.6692913385830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 – Диаграмма автомата</w:t>
      </w:r>
    </w:p>
    <w:p w:rsidR="00000000" w:rsidDel="00000000" w:rsidP="00000000" w:rsidRDefault="00000000" w:rsidRPr="00000000" w14:paraId="00000066">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0" w:line="240" w:lineRule="auto"/>
        <w:ind w:left="283" w:right="5.669291338583093"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Диаграмма последовательности (Диаграмма информационных потоков)</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это диаграмма поведения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которая показывает обмен информацией между сущностями системы на некоторых высоких уровнях абстракции. Информационные потоки могут быть полезны для описания циркуляции информации через систему путем представления аспектов моделей, еще не полностью определенных или с меньшим количеством деталей.</w:t>
      </w:r>
    </w:p>
    <w:p w:rsidR="00000000" w:rsidDel="00000000" w:rsidP="00000000" w:rsidRDefault="00000000" w:rsidRPr="00000000" w14:paraId="00000068">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897305"/>
            <wp:effectExtent b="0" l="0" r="0" t="0"/>
            <wp:docPr id="11" name="image6.png"/>
            <a:graphic>
              <a:graphicData uri="http://schemas.openxmlformats.org/drawingml/2006/picture">
                <pic:pic>
                  <pic:nvPicPr>
                    <pic:cNvPr id="0" name="image6.png"/>
                    <pic:cNvPicPr preferRelativeResize="0"/>
                  </pic:nvPicPr>
                  <pic:blipFill>
                    <a:blip r:embed="rId18"/>
                    <a:srcRect b="13546" l="0" r="0" t="20341"/>
                    <a:stretch>
                      <a:fillRect/>
                    </a:stretch>
                  </pic:blipFill>
                  <pic:spPr>
                    <a:xfrm>
                      <a:off x="0" y="0"/>
                      <a:ext cx="5943600" cy="589730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20" w:before="400" w:line="240" w:lineRule="auto"/>
        <w:ind w:right="5.6692913385830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3 – Диаграмма последовательности</w:t>
      </w:r>
    </w:p>
    <w:p w:rsidR="00000000" w:rsidDel="00000000" w:rsidP="00000000" w:rsidRDefault="00000000" w:rsidRPr="00000000" w14:paraId="0000006B">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ind w:right="5.669291338583093"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Диаграмма компонентов показывает компоненты, предоставляемые и требуемые интерфейсы, порты и отношения между ними.</w:t>
      </w:r>
    </w:p>
    <w:p w:rsidR="00000000" w:rsidDel="00000000" w:rsidP="00000000" w:rsidRDefault="00000000" w:rsidRPr="00000000" w14:paraId="00000072">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0115" cy="3886200"/>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011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Рисунок 4 -Диаграмма компонентов</w:t>
      </w:r>
      <w:r w:rsidDel="00000000" w:rsidR="00000000" w:rsidRPr="00000000">
        <w:rPr>
          <w:rtl w:val="0"/>
        </w:rPr>
      </w:r>
    </w:p>
    <w:p w:rsidR="00000000" w:rsidDel="00000000" w:rsidP="00000000" w:rsidRDefault="00000000" w:rsidRPr="00000000" w14:paraId="00000075">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after="120" w:before="400" w:line="240" w:lineRule="auto"/>
        <w:ind w:right="5.6692913385830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Создание кинематической схемы</w:t>
      </w:r>
      <w:r w:rsidDel="00000000" w:rsidR="00000000" w:rsidRPr="00000000">
        <w:rPr>
          <w:rtl w:val="0"/>
        </w:rPr>
      </w:r>
    </w:p>
    <w:p w:rsidR="00000000" w:rsidDel="00000000" w:rsidP="00000000" w:rsidRDefault="00000000" w:rsidRPr="00000000" w14:paraId="0000007B">
      <w:pPr>
        <w:spacing w:after="0" w:line="240" w:lineRule="auto"/>
        <w:ind w:left="283" w:right="5.669291338583093" w:firstLine="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Кинематическая схема - документ, содержащий в виде условных изображений или обозначений механические составные части и их взаимосвязи</w:t>
      </w:r>
    </w:p>
    <w:p w:rsidR="00000000" w:rsidDel="00000000" w:rsidP="00000000" w:rsidRDefault="00000000" w:rsidRPr="00000000" w14:paraId="0000007C">
      <w:pPr>
        <w:spacing w:after="120" w:before="400" w:line="240" w:lineRule="auto"/>
        <w:ind w:right="5.669291338583093"/>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172490" cy="6314122"/>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172490" cy="631412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20" w:before="400" w:line="240" w:lineRule="auto"/>
        <w:ind w:right="5.66929133858309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Рисунок 5 - Кинематическая схема CubeSat 1U</w:t>
      </w:r>
      <w:r w:rsidDel="00000000" w:rsidR="00000000" w:rsidRPr="00000000">
        <w:rPr>
          <w:rtl w:val="0"/>
        </w:rPr>
      </w:r>
    </w:p>
    <w:p w:rsidR="00000000" w:rsidDel="00000000" w:rsidP="00000000" w:rsidRDefault="00000000" w:rsidRPr="00000000" w14:paraId="0000007E">
      <w:pPr>
        <w:spacing w:after="120" w:before="400" w:line="240" w:lineRule="auto"/>
        <w:ind w:right="5.669291338583093"/>
        <w:jc w:val="center"/>
        <w:rPr>
          <w:rFonts w:ascii="Times New Roman" w:cs="Times New Roman" w:eastAsia="Times New Roman" w:hAnsi="Times New Roman"/>
          <w:b w:val="1"/>
          <w:bCs w:val="1"/>
          <w:sz w:val="24"/>
          <w:szCs w:val="24"/>
        </w:rPr>
      </w:pPr>
      <w:bookmarkStart w:colFirst="0" w:colLast="0" w:name="_heading=h.lmehxznh3rz5" w:id="0"/>
      <w:bookmarkEnd w:id="0"/>
      <w:r w:rsidDel="00000000" w:rsidR="00000000" w:rsidRPr="00000000">
        <w:rPr>
          <w:rFonts w:ascii="Times New Roman" w:cs="Times New Roman" w:eastAsia="Times New Roman" w:hAnsi="Times New Roman"/>
          <w:b w:val="1"/>
          <w:bCs w:val="1"/>
          <w:color w:val="000000"/>
          <w:sz w:val="24"/>
          <w:szCs w:val="24"/>
          <w:rtl w:val="0"/>
        </w:rPr>
        <w:t xml:space="preserve">Создание электрических схем</w:t>
      </w:r>
      <w:r w:rsidDel="00000000" w:rsidR="00000000" w:rsidRPr="00000000">
        <w:rPr>
          <w:rtl w:val="0"/>
        </w:rPr>
      </w:r>
    </w:p>
    <w:p w:rsidR="00000000" w:rsidDel="00000000" w:rsidP="00000000" w:rsidRDefault="00000000" w:rsidRPr="00000000" w14:paraId="0000007F">
      <w:pPr>
        <w:spacing w:after="0" w:line="240" w:lineRule="auto"/>
        <w:ind w:right="5.66929133858309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00" w:line="240" w:lineRule="auto"/>
        <w:ind w:left="28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Схема - это документ, на котором показаны в виде условных изображений или обозначений составные части изделия и связи между ними.</w:t>
      </w:r>
      <w:r w:rsidDel="00000000" w:rsidR="00000000" w:rsidRPr="00000000">
        <w:rPr>
          <w:rtl w:val="0"/>
        </w:rPr>
      </w:r>
    </w:p>
    <w:p w:rsidR="00000000" w:rsidDel="00000000" w:rsidP="00000000" w:rsidRDefault="00000000" w:rsidRPr="00000000" w14:paraId="00000081">
      <w:pPr>
        <w:spacing w:after="200" w:line="240" w:lineRule="auto"/>
        <w:ind w:left="28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Схема электрическая - документ, содержащий в виде условных изображений или обозначений составные части изделия, действующие при помощи электрической энергии, и их взаимосвязи.</w:t>
      </w:r>
      <w:r w:rsidDel="00000000" w:rsidR="00000000" w:rsidRPr="00000000">
        <w:rPr>
          <w:rtl w:val="0"/>
        </w:rPr>
      </w:r>
    </w:p>
    <w:p w:rsidR="00000000" w:rsidDel="00000000" w:rsidP="00000000" w:rsidRDefault="00000000" w:rsidRPr="00000000" w14:paraId="00000082">
      <w:pPr>
        <w:spacing w:after="200" w:line="240" w:lineRule="auto"/>
        <w:ind w:left="28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Схема принципиальная - документ, определяющий полный состав элементов и взаимосвязи между ними и, как правило, дающий полное (детальное) представление о принципах работы изделия (установки).</w:t>
      </w:r>
      <w:r w:rsidDel="00000000" w:rsidR="00000000" w:rsidRPr="00000000">
        <w:rPr>
          <w:rtl w:val="0"/>
        </w:rPr>
      </w:r>
    </w:p>
    <w:p w:rsidR="00000000" w:rsidDel="00000000" w:rsidP="00000000" w:rsidRDefault="00000000" w:rsidRPr="00000000" w14:paraId="00000083">
      <w:pPr>
        <w:spacing w:after="200" w:line="240" w:lineRule="auto"/>
        <w:ind w:left="28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Схема соединений (монтажная) - документ, показывающий соединения составных частей изделия (установки) и определяющий провода, жгуты, кабели или трубопроводы, которыми осуществляются эти соединения, а также места их присоединений и ввода (разъемы, платы, зажимы и т.п.).</w:t>
      </w:r>
      <w:r w:rsidDel="00000000" w:rsidR="00000000" w:rsidRPr="00000000">
        <w:rPr>
          <w:rtl w:val="0"/>
        </w:rPr>
      </w:r>
    </w:p>
    <w:p w:rsidR="00000000" w:rsidDel="00000000" w:rsidP="00000000" w:rsidRDefault="00000000" w:rsidRPr="00000000" w14:paraId="00000084">
      <w:pPr>
        <w:ind w:right="5.66929133858309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right="5.66929133858309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right="5.66929133858309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72125" cy="6620828"/>
            <wp:effectExtent b="0" l="0" r="0" t="0"/>
            <wp:docPr id="7"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5572125" cy="662082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right="5.6692913385830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6 - электрическая схема CubSat 1U</w:t>
      </w:r>
    </w:p>
    <w:p w:rsidR="00000000" w:rsidDel="00000000" w:rsidP="00000000" w:rsidRDefault="00000000" w:rsidRPr="00000000" w14:paraId="00000088">
      <w:pPr>
        <w:ind w:right="5.6692913385830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keepNext w:val="1"/>
        <w:keepLines w:val="1"/>
        <w:spacing w:after="120" w:before="400" w:line="276" w:lineRule="auto"/>
        <w:ind w:left="283.46456692913375" w:right="5.669291338583093" w:firstLine="0"/>
        <w:jc w:val="center"/>
        <w:rPr>
          <w:rFonts w:ascii="Times New Roman" w:cs="Times New Roman" w:eastAsia="Times New Roman" w:hAnsi="Times New Roman"/>
          <w:b w:val="1"/>
          <w:bCs w:val="1"/>
          <w:sz w:val="24"/>
          <w:szCs w:val="24"/>
        </w:rPr>
      </w:pPr>
      <w:bookmarkStart w:colFirst="0" w:colLast="0" w:name="_heading=h.p29g5jji43h1" w:id="1"/>
      <w:bookmarkEnd w:id="1"/>
      <w:r w:rsidDel="00000000" w:rsidR="00000000" w:rsidRPr="00000000">
        <w:rPr>
          <w:rFonts w:ascii="Times New Roman" w:cs="Times New Roman" w:eastAsia="Times New Roman" w:hAnsi="Times New Roman"/>
          <w:b w:val="1"/>
          <w:bCs w:val="1"/>
          <w:sz w:val="24"/>
          <w:szCs w:val="24"/>
          <w:rtl w:val="0"/>
        </w:rPr>
        <w:t xml:space="preserve">Разработка алгоритма работы устройства, создание блок-схемы</w:t>
      </w:r>
    </w:p>
    <w:p w:rsidR="00000000" w:rsidDel="00000000" w:rsidP="00000000" w:rsidRDefault="00000000" w:rsidRPr="00000000" w14:paraId="000000A6">
      <w:pPr>
        <w:keepNext w:val="1"/>
        <w:keepLines w:val="1"/>
        <w:spacing w:after="120" w:before="400" w:line="276" w:lineRule="auto"/>
        <w:ind w:left="283.46456692913375" w:right="5.669291338583093" w:firstLine="0"/>
        <w:jc w:val="center"/>
        <w:rPr>
          <w:rFonts w:ascii="Times New Roman" w:cs="Times New Roman" w:eastAsia="Times New Roman" w:hAnsi="Times New Roman"/>
          <w:b w:val="1"/>
          <w:bCs w:val="1"/>
          <w:sz w:val="24"/>
          <w:szCs w:val="24"/>
        </w:rPr>
      </w:pPr>
      <w:bookmarkStart w:colFirst="0" w:colLast="0" w:name="_heading=h.wor59my4tzdx" w:id="2"/>
      <w:bookmarkEnd w:id="2"/>
      <w:r w:rsidDel="00000000" w:rsidR="00000000" w:rsidRPr="00000000">
        <w:rPr>
          <w:rtl w:val="0"/>
        </w:rPr>
      </w:r>
    </w:p>
    <w:p w:rsidR="00000000" w:rsidDel="00000000" w:rsidP="00000000" w:rsidRDefault="00000000" w:rsidRPr="00000000" w14:paraId="000000A7">
      <w:pPr>
        <w:ind w:right="5.66929133858309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6515100"/>
            <wp:effectExtent b="0" l="0" r="0" t="0"/>
            <wp:docPr id="6"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5940115"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right="5.66929133858309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ind w:right="5.66929133858309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276" w:lineRule="auto"/>
        <w:ind w:left="283.46456692913375" w:right="5.66929133858309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7 - Общая схема работы системы</w:t>
      </w:r>
    </w:p>
    <w:p w:rsidR="00000000" w:rsidDel="00000000" w:rsidP="00000000" w:rsidRDefault="00000000" w:rsidRPr="00000000" w14:paraId="000000AB">
      <w:pPr>
        <w:ind w:right="5.66929133858309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Next w:val="1"/>
        <w:keepLines w:val="1"/>
        <w:spacing w:after="120" w:before="400" w:line="276" w:lineRule="auto"/>
        <w:ind w:right="5.669291338583093"/>
        <w:jc w:val="center"/>
        <w:rPr>
          <w:rFonts w:ascii="Times New Roman" w:cs="Times New Roman" w:eastAsia="Times New Roman" w:hAnsi="Times New Roman"/>
          <w:b w:val="1"/>
          <w:bCs w:val="1"/>
          <w:sz w:val="24"/>
          <w:szCs w:val="24"/>
        </w:rPr>
      </w:pPr>
      <w:bookmarkStart w:colFirst="0" w:colLast="0" w:name="_heading=h.jeaaevqlztpa" w:id="3"/>
      <w:bookmarkEnd w:id="3"/>
      <w:r w:rsidDel="00000000" w:rsidR="00000000" w:rsidRPr="00000000">
        <w:rPr>
          <w:rFonts w:ascii="Times New Roman" w:cs="Times New Roman" w:eastAsia="Times New Roman" w:hAnsi="Times New Roman"/>
          <w:b w:val="1"/>
          <w:bCs w:val="1"/>
          <w:sz w:val="24"/>
          <w:szCs w:val="24"/>
          <w:rtl w:val="0"/>
        </w:rPr>
        <w:t xml:space="preserve">Создание 3D-моделей</w:t>
      </w:r>
    </w:p>
    <w:p w:rsidR="00000000" w:rsidDel="00000000" w:rsidP="00000000" w:rsidRDefault="00000000" w:rsidRPr="00000000" w14:paraId="000000AD">
      <w:pPr>
        <w:ind w:right="5.66929133858309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right="5.6692913385830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9150" cy="3857625"/>
            <wp:effectExtent b="0" l="0" r="0" t="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62915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right="5.6692913385830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8 - Модель Cube Sat 1U</w:t>
      </w:r>
    </w:p>
    <w:p w:rsidR="00000000" w:rsidDel="00000000" w:rsidP="00000000" w:rsidRDefault="00000000" w:rsidRPr="00000000" w14:paraId="000000B0">
      <w:pPr>
        <w:ind w:right="5.66929133858309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right="5.66929133858309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87339" cy="6209347"/>
            <wp:effectExtent b="0" l="0" r="0" t="0"/>
            <wp:docPr id="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187339" cy="6209347"/>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right="5.6692913385830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9 - сборка крепления CubeSat 1U</w:t>
      </w:r>
    </w:p>
    <w:p w:rsidR="00000000" w:rsidDel="00000000" w:rsidP="00000000" w:rsidRDefault="00000000" w:rsidRPr="00000000" w14:paraId="000000B3">
      <w:pPr>
        <w:ind w:right="5.66929133858309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0115" cy="8382000"/>
            <wp:effectExtent b="0" l="0" r="0" t="0"/>
            <wp:docPr id="8"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011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ind w:right="5.6692913385830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10 - чертеж кронштейна крепления CubSat 1U</w:t>
      </w:r>
    </w:p>
    <w:p w:rsidR="00000000" w:rsidDel="00000000" w:rsidP="00000000" w:rsidRDefault="00000000" w:rsidRPr="00000000" w14:paraId="000000B5">
      <w:pPr>
        <w:ind w:right="5.6692913385830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8382000"/>
            <wp:effectExtent b="0" l="0" r="0" t="0"/>
            <wp:docPr id="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011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right="5.6692913385830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11 - чертеж держателя у крепления CubSat 1U</w:t>
      </w:r>
    </w:p>
    <w:p w:rsidR="00000000" w:rsidDel="00000000" w:rsidP="00000000" w:rsidRDefault="00000000" w:rsidRPr="00000000" w14:paraId="000000B7">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ind w:right="5.6692913385830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8382000"/>
            <wp:effectExtent b="0" l="0" r="0" t="0"/>
            <wp:docPr id="10"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011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right="5.6692913385830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12 - чертеж основания крепления CubSat 1U</w:t>
      </w:r>
    </w:p>
    <w:p w:rsidR="00000000" w:rsidDel="00000000" w:rsidP="00000000" w:rsidRDefault="00000000" w:rsidRPr="00000000" w14:paraId="000000BA">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ind w:right="5.66929133858309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Выбор компонентов</w:t>
      </w:r>
    </w:p>
    <w:p w:rsidR="00000000" w:rsidDel="00000000" w:rsidP="00000000" w:rsidRDefault="00000000" w:rsidRPr="00000000" w14:paraId="000000BC">
      <w:pPr>
        <w:spacing w:after="0" w:line="276" w:lineRule="auto"/>
        <w:ind w:left="283.46456692913375" w:right="5.6692913385830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компонентов для выполнения работы использовались:</w:t>
      </w:r>
    </w:p>
    <w:p w:rsidR="00000000" w:rsidDel="00000000" w:rsidP="00000000" w:rsidRDefault="00000000" w:rsidRPr="00000000" w14:paraId="000000BD">
      <w:pPr>
        <w:numPr>
          <w:ilvl w:val="0"/>
          <w:numId w:val="1"/>
        </w:numPr>
        <w:spacing w:after="0" w:line="276" w:lineRule="auto"/>
        <w:ind w:left="283.46456692913375" w:right="5.6692913385830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Микроконтроллеры (Arduino Uno)</w:t>
      </w:r>
    </w:p>
    <w:p w:rsidR="00000000" w:rsidDel="00000000" w:rsidP="00000000" w:rsidRDefault="00000000" w:rsidRPr="00000000" w14:paraId="000000BE">
      <w:pPr>
        <w:numPr>
          <w:ilvl w:val="0"/>
          <w:numId w:val="1"/>
        </w:numPr>
        <w:spacing w:after="0" w:line="276" w:lineRule="auto"/>
        <w:ind w:left="283.46456692913375" w:right="5.6692913385830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Сервопривод SG90</w:t>
      </w:r>
    </w:p>
    <w:p w:rsidR="00000000" w:rsidDel="00000000" w:rsidP="00000000" w:rsidRDefault="00000000" w:rsidRPr="00000000" w14:paraId="000000BF">
      <w:pPr>
        <w:numPr>
          <w:ilvl w:val="0"/>
          <w:numId w:val="1"/>
        </w:numPr>
        <w:spacing w:after="0" w:line="276" w:lineRule="auto"/>
        <w:ind w:left="283.46456692913375" w:right="5.6692913385830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Радио модуль nRF24.I01</w:t>
      </w:r>
    </w:p>
    <w:p w:rsidR="00000000" w:rsidDel="00000000" w:rsidP="00000000" w:rsidRDefault="00000000" w:rsidRPr="00000000" w14:paraId="000000C0">
      <w:pPr>
        <w:numPr>
          <w:ilvl w:val="0"/>
          <w:numId w:val="1"/>
        </w:numPr>
        <w:spacing w:after="0" w:line="276" w:lineRule="auto"/>
        <w:ind w:left="283.46456692913375" w:right="5.6692913385830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Лазерный модуль KY-008</w:t>
      </w:r>
    </w:p>
    <w:p w:rsidR="00000000" w:rsidDel="00000000" w:rsidP="00000000" w:rsidRDefault="00000000" w:rsidRPr="00000000" w14:paraId="000000C1">
      <w:pPr>
        <w:numPr>
          <w:ilvl w:val="0"/>
          <w:numId w:val="1"/>
        </w:numPr>
        <w:spacing w:after="0" w:line="276" w:lineRule="auto"/>
        <w:ind w:left="283.46456692913375" w:right="5.6692913385830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Источник питания</w:t>
      </w:r>
    </w:p>
    <w:p w:rsidR="00000000" w:rsidDel="00000000" w:rsidP="00000000" w:rsidRDefault="00000000" w:rsidRPr="00000000" w14:paraId="000000C2">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ind w:right="5.66929133858309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b w:val="1"/>
          <w:bCs w:val="1"/>
          <w:sz w:val="24"/>
          <w:szCs w:val="24"/>
        </w:rPr>
      </w:pPr>
      <w:r w:rsidDel="00000000" w:rsidR="00000000" w:rsidRPr="00000000">
        <w:rPr>
          <w:rtl w:val="0"/>
        </w:rPr>
      </w:r>
    </w:p>
    <w:sectPr>
      <w:headerReference r:id="rId28" w:type="default"/>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rmal (Web)"/>
    <w:basedOn w:val="a"/>
    <w:uiPriority w:val="99"/>
    <w:semiHidden w:val="1"/>
    <w:unhideWhenUsed w:val="1"/>
    <w:rsid w:val="00AD28DB"/>
    <w:pPr>
      <w:spacing w:after="100" w:afterAutospacing="1" w:before="100" w:beforeAutospacing="1" w:line="240" w:lineRule="auto"/>
    </w:pPr>
    <w:rPr>
      <w:rFonts w:ascii="Times New Roman" w:cs="Times New Roman" w:eastAsia="Times New Roman" w:hAnsi="Times New Roman"/>
      <w:sz w:val="24"/>
      <w:szCs w:val="24"/>
      <w:lang w:eastAsia="ru-RU"/>
    </w:rPr>
  </w:style>
  <w:style w:type="character" w:styleId="a4">
    <w:name w:val="Hyperlink"/>
    <w:basedOn w:val="a0"/>
    <w:uiPriority w:val="99"/>
    <w:semiHidden w:val="1"/>
    <w:unhideWhenUsed w:val="1"/>
    <w:rsid w:val="00AD28DB"/>
    <w:rPr>
      <w:color w:val="0000ff"/>
      <w:u w:val="single"/>
    </w:rPr>
  </w:style>
  <w:style w:type="character" w:styleId="apple-tab-span" w:customStyle="1">
    <w:name w:val="apple-tab-span"/>
    <w:basedOn w:val="a0"/>
    <w:rsid w:val="00AD28DB"/>
  </w:style>
  <w:style w:type="character" w:styleId="markedcontent" w:customStyle="1">
    <w:name w:val="markedcontent"/>
    <w:basedOn w:val="a0"/>
    <w:rsid w:val="003A1AE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jpg"/><Relationship Id="rId21" Type="http://schemas.openxmlformats.org/officeDocument/2006/relationships/image" Target="media/image5.jpg"/><Relationship Id="rId24" Type="http://schemas.openxmlformats.org/officeDocument/2006/relationships/image" Target="media/image10.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6F_PNke896ee2kuwjk1QOl2jIKo61ID/edit#heading=h.dol8y8rls4mc" TargetMode="External"/><Relationship Id="rId26" Type="http://schemas.openxmlformats.org/officeDocument/2006/relationships/image" Target="media/image9.png"/><Relationship Id="rId25" Type="http://schemas.openxmlformats.org/officeDocument/2006/relationships/image" Target="media/image3.png"/><Relationship Id="rId28" Type="http://schemas.openxmlformats.org/officeDocument/2006/relationships/header" Target="header1.xm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B6F_PNke896ee2kuwjk1QOl2jIKo61ID/edit#heading=h.x5xdv9thxbmt" TargetMode="External"/><Relationship Id="rId8" Type="http://schemas.openxmlformats.org/officeDocument/2006/relationships/hyperlink" Target="https://docs.google.com/document/d/1B6F_PNke896ee2kuwjk1QOl2jIKo61ID/edit#heading=h.jujfo6omj3hv" TargetMode="External"/><Relationship Id="rId11" Type="http://schemas.openxmlformats.org/officeDocument/2006/relationships/hyperlink" Target="https://docs.google.com/document/d/1B6F_PNke896ee2kuwjk1QOl2jIKo61ID/edit#heading=h.1agve5m9257i" TargetMode="External"/><Relationship Id="rId10" Type="http://schemas.openxmlformats.org/officeDocument/2006/relationships/hyperlink" Target="https://docs.google.com/document/d/1B6F_PNke896ee2kuwjk1QOl2jIKo61ID/edit#heading=h.2ud6t7f1d7n" TargetMode="External"/><Relationship Id="rId13" Type="http://schemas.openxmlformats.org/officeDocument/2006/relationships/hyperlink" Target="https://docs.google.com/document/d/1B6F_PNke896ee2kuwjk1QOl2jIKo61ID/edit#heading=h.p29g5jji43h1" TargetMode="External"/><Relationship Id="rId12" Type="http://schemas.openxmlformats.org/officeDocument/2006/relationships/hyperlink" Target="https://docs.google.com/document/d/1B6F_PNke896ee2kuwjk1QOl2jIKo61ID/edit#heading=h.tlwwp0w3w6j0" TargetMode="External"/><Relationship Id="rId15" Type="http://schemas.openxmlformats.org/officeDocument/2006/relationships/hyperlink" Target="https://docs.google.com/document/d/1B6F_PNke896ee2kuwjk1QOl2jIKo61ID/edit#heading=h.rucdy14xeeh" TargetMode="External"/><Relationship Id="rId14" Type="http://schemas.openxmlformats.org/officeDocument/2006/relationships/hyperlink" Target="https://docs.google.com/document/d/1B6F_PNke896ee2kuwjk1QOl2jIKo61ID/edit#heading=h.jeaaevqlztpa" TargetMode="External"/><Relationship Id="rId17" Type="http://schemas.openxmlformats.org/officeDocument/2006/relationships/image" Target="media/image7.png"/><Relationship Id="rId16" Type="http://schemas.openxmlformats.org/officeDocument/2006/relationships/image" Target="media/image12.jpg"/><Relationship Id="rId19" Type="http://schemas.openxmlformats.org/officeDocument/2006/relationships/image" Target="media/image8.png"/><Relationship Id="rId18"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JrtfeJAbn4oj8Ab2j5zZv8LR7w==">CgMxLjAyDmgubG1laHh6bmgzcno1Mg5oLnAyOWc1amppNDNoMTIOaC53b3I1OW15NHR6ZHgyDmguamVhYWV2cWx6dHBhOABqOwoUc3VnZ2VzdC5tenNmaDFieXZjemwSI9Ca0LjRgNC40LvQuyDQnNCw0YHQu9C10L3QvdC40LrQvtCyajsKFHN1Z2dlc3QudTd3YThrcml6ZGl3EiPQmtC40YDQuNC70Lsg0JzQsNGB0LvQtdC90L3QuNC60L7QsnIhMUZsMDVJZXduMzI0aWc2V3I3X2ZybjBQcHgwZHVqUn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2026-01-16T09:12:00Z</dcterms:created>
  <dc:creator>Пользователь</dc:creator>
</cp:coreProperties>
</file>