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4BB6" w14:textId="17229970" w:rsidR="00446E5C" w:rsidRDefault="00DC1EFB" w:rsidP="00DC1EFB">
      <w:pPr>
        <w:pStyle w:val="Heading1"/>
        <w:rPr>
          <w:lang w:val="en-US"/>
        </w:rPr>
      </w:pPr>
      <w:r>
        <w:rPr>
          <w:lang w:val="en-US"/>
        </w:rPr>
        <w:t>Media Mix Modelling</w:t>
      </w:r>
    </w:p>
    <w:p w14:paraId="25652D7D" w14:textId="358ED90C" w:rsidR="00DC1EFB" w:rsidRDefault="00DC1EFB" w:rsidP="00DC1EFB">
      <w:pPr>
        <w:rPr>
          <w:lang w:val="en-US"/>
        </w:rPr>
      </w:pPr>
    </w:p>
    <w:p w14:paraId="44296385" w14:textId="5FD88999" w:rsidR="00DC1EFB" w:rsidRDefault="00DC1EFB" w:rsidP="00DC1EF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123A8E6" w14:textId="002E65B0" w:rsidR="00DC1EFB" w:rsidRPr="00DC1EFB" w:rsidRDefault="00DC1EFB" w:rsidP="00DC1EFB">
      <w:pPr>
        <w:rPr>
          <w:lang w:val="en-US"/>
        </w:rPr>
      </w:pPr>
      <w:r>
        <w:rPr>
          <w:lang w:val="en-US"/>
        </w:rPr>
        <w:t xml:space="preserve">Media Mix Modelling has the goal of assigning the impact of different marketing techniques to a target </w:t>
      </w:r>
      <w:proofErr w:type="spellStart"/>
      <w:r>
        <w:rPr>
          <w:lang w:val="en-US"/>
        </w:rPr>
        <w:t>kpi</w:t>
      </w:r>
      <w:proofErr w:type="spellEnd"/>
      <w:r>
        <w:rPr>
          <w:lang w:val="en-US"/>
        </w:rPr>
        <w:t xml:space="preserve"> (such as sales).</w:t>
      </w:r>
    </w:p>
    <w:sectPr w:rsidR="00DC1EFB" w:rsidRPr="00DC1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FB"/>
    <w:rsid w:val="00081614"/>
    <w:rsid w:val="001A4915"/>
    <w:rsid w:val="00446E5C"/>
    <w:rsid w:val="00B85717"/>
    <w:rsid w:val="00D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6D2E3"/>
  <w15:chartTrackingRefBased/>
  <w15:docId w15:val="{7ACE004B-8923-DC4F-ADBC-48C28CFC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1</cp:revision>
  <dcterms:created xsi:type="dcterms:W3CDTF">2022-08-24T14:15:00Z</dcterms:created>
  <dcterms:modified xsi:type="dcterms:W3CDTF">2022-08-25T17:47:00Z</dcterms:modified>
</cp:coreProperties>
</file>