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A436" w14:textId="19FB3B78" w:rsidR="00000000" w:rsidRDefault="004B65FA" w:rsidP="004B65FA">
      <w:pPr>
        <w:rPr>
          <w:b/>
          <w:bCs/>
          <w:sz w:val="28"/>
          <w:szCs w:val="28"/>
        </w:rPr>
      </w:pPr>
      <w:r w:rsidRPr="004B65FA">
        <w:rPr>
          <w:b/>
          <w:bCs/>
          <w:sz w:val="28"/>
          <w:szCs w:val="28"/>
        </w:rPr>
        <w:t xml:space="preserve">User Instructions for the use of the </w:t>
      </w:r>
      <w:proofErr w:type="spellStart"/>
      <w:r w:rsidRPr="004B65FA">
        <w:rPr>
          <w:b/>
          <w:bCs/>
          <w:sz w:val="28"/>
          <w:szCs w:val="28"/>
        </w:rPr>
        <w:t>BioMet</w:t>
      </w:r>
      <w:proofErr w:type="spellEnd"/>
      <w:r w:rsidRPr="004B65FA">
        <w:rPr>
          <w:b/>
          <w:bCs/>
          <w:sz w:val="28"/>
          <w:szCs w:val="28"/>
        </w:rPr>
        <w:t xml:space="preserve"> Shiny Visualization App</w:t>
      </w:r>
    </w:p>
    <w:p w14:paraId="7F7E6488" w14:textId="18C4E067" w:rsidR="004B65FA" w:rsidRPr="004B65FA" w:rsidRDefault="004B65FA" w:rsidP="004B65FA">
      <w:pPr>
        <w:rPr>
          <w:sz w:val="22"/>
          <w:szCs w:val="22"/>
        </w:rPr>
      </w:pPr>
      <w:r w:rsidRPr="004B65FA">
        <w:rPr>
          <w:sz w:val="22"/>
          <w:szCs w:val="22"/>
        </w:rPr>
        <w:t>Kelsey McGuire (</w:t>
      </w:r>
      <w:hyperlink r:id="rId7" w:history="1">
        <w:r w:rsidRPr="004B65FA">
          <w:rPr>
            <w:rStyle w:val="Hyperlink"/>
            <w:sz w:val="22"/>
            <w:szCs w:val="22"/>
          </w:rPr>
          <w:t>kmcgu@student.ubc.ca</w:t>
        </w:r>
      </w:hyperlink>
      <w:r w:rsidRPr="004B65FA">
        <w:rPr>
          <w:sz w:val="22"/>
          <w:szCs w:val="22"/>
        </w:rPr>
        <w:t>)</w:t>
      </w:r>
    </w:p>
    <w:p w14:paraId="3B5BEB60" w14:textId="455A430D" w:rsidR="004B65FA" w:rsidRPr="004B65FA" w:rsidRDefault="004B65FA" w:rsidP="004B65FA">
      <w:pPr>
        <w:rPr>
          <w:sz w:val="22"/>
          <w:szCs w:val="22"/>
        </w:rPr>
      </w:pPr>
      <w:r w:rsidRPr="004B65FA">
        <w:rPr>
          <w:sz w:val="22"/>
          <w:szCs w:val="22"/>
        </w:rPr>
        <w:t>Date Last Updated: August 25, 202</w:t>
      </w:r>
      <w:r w:rsidRPr="004B65FA">
        <w:rPr>
          <w:sz w:val="22"/>
          <w:szCs w:val="22"/>
        </w:rPr>
        <w:t>3</w:t>
      </w:r>
    </w:p>
    <w:p w14:paraId="334E9D72" w14:textId="77777777" w:rsidR="004B65FA" w:rsidRDefault="004B65FA" w:rsidP="004B65FA">
      <w:pPr>
        <w:rPr>
          <w:sz w:val="21"/>
          <w:szCs w:val="21"/>
        </w:rPr>
      </w:pPr>
    </w:p>
    <w:p w14:paraId="1871A732" w14:textId="77777777" w:rsidR="00403248" w:rsidRDefault="00403248" w:rsidP="00403248">
      <w:pPr>
        <w:pStyle w:val="ListParagraph"/>
        <w:numPr>
          <w:ilvl w:val="0"/>
          <w:numId w:val="1"/>
        </w:numPr>
        <w:rPr>
          <w:sz w:val="21"/>
          <w:szCs w:val="21"/>
        </w:rPr>
      </w:pPr>
      <w:r w:rsidRPr="00403248">
        <w:rPr>
          <w:sz w:val="21"/>
          <w:szCs w:val="21"/>
        </w:rPr>
        <w:t>Download the `</w:t>
      </w:r>
      <w:proofErr w:type="spellStart"/>
      <w:r w:rsidRPr="00403248">
        <w:rPr>
          <w:sz w:val="21"/>
          <w:szCs w:val="21"/>
        </w:rPr>
        <w:t>app_BioMet.R</w:t>
      </w:r>
      <w:proofErr w:type="spellEnd"/>
      <w:r w:rsidRPr="00403248">
        <w:rPr>
          <w:sz w:val="21"/>
          <w:szCs w:val="21"/>
        </w:rPr>
        <w:t>` file onto your local server.</w:t>
      </w:r>
    </w:p>
    <w:p w14:paraId="57E1206B" w14:textId="7CDF1375" w:rsidR="00403248" w:rsidRDefault="00DB1DBA" w:rsidP="00403248">
      <w:pPr>
        <w:pStyle w:val="ListParagraph"/>
        <w:numPr>
          <w:ilvl w:val="0"/>
          <w:numId w:val="1"/>
        </w:numPr>
        <w:rPr>
          <w:sz w:val="21"/>
          <w:szCs w:val="21"/>
        </w:rPr>
      </w:pPr>
      <w:r>
        <w:rPr>
          <w:sz w:val="21"/>
          <w:szCs w:val="21"/>
        </w:rPr>
        <w:t>Open</w:t>
      </w:r>
      <w:r w:rsidR="00403248">
        <w:rPr>
          <w:sz w:val="21"/>
          <w:szCs w:val="21"/>
        </w:rPr>
        <w:t xml:space="preserve"> the script, if in RStudio, it should open in a similar fashion to this:</w:t>
      </w:r>
    </w:p>
    <w:p w14:paraId="407136C3" w14:textId="77777777" w:rsidR="00DB1DBA" w:rsidRDefault="00DB1DBA" w:rsidP="00DB1DBA">
      <w:pPr>
        <w:pStyle w:val="ListParagraph"/>
        <w:rPr>
          <w:sz w:val="21"/>
          <w:szCs w:val="21"/>
        </w:rPr>
      </w:pPr>
    </w:p>
    <w:p w14:paraId="0D074D06" w14:textId="44FA2149" w:rsidR="00403248" w:rsidRDefault="00403248" w:rsidP="00DB1DBA">
      <w:pPr>
        <w:pStyle w:val="ListParagraph"/>
        <w:jc w:val="center"/>
        <w:rPr>
          <w:sz w:val="21"/>
          <w:szCs w:val="21"/>
        </w:rPr>
      </w:pPr>
      <w:r>
        <w:rPr>
          <w:noProof/>
          <w:sz w:val="21"/>
          <w:szCs w:val="21"/>
        </w:rPr>
        <w:drawing>
          <wp:inline distT="0" distB="0" distL="0" distR="0" wp14:anchorId="4ADBD765" wp14:editId="68657632">
            <wp:extent cx="3087974" cy="1929984"/>
            <wp:effectExtent l="12700" t="12700" r="11430" b="13335"/>
            <wp:docPr id="1344930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3083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2024" cy="1945015"/>
                    </a:xfrm>
                    <a:prstGeom prst="rect">
                      <a:avLst/>
                    </a:prstGeom>
                    <a:ln>
                      <a:solidFill>
                        <a:schemeClr val="tx1"/>
                      </a:solidFill>
                    </a:ln>
                  </pic:spPr>
                </pic:pic>
              </a:graphicData>
            </a:graphic>
          </wp:inline>
        </w:drawing>
      </w:r>
    </w:p>
    <w:p w14:paraId="1BF448A7" w14:textId="77777777" w:rsidR="00DB1DBA" w:rsidRDefault="00DB1DBA" w:rsidP="00DB1DBA">
      <w:pPr>
        <w:pStyle w:val="ListParagraph"/>
        <w:jc w:val="center"/>
        <w:rPr>
          <w:sz w:val="21"/>
          <w:szCs w:val="21"/>
        </w:rPr>
      </w:pPr>
    </w:p>
    <w:p w14:paraId="353B57CB" w14:textId="35E34118" w:rsidR="00403248" w:rsidRDefault="00403248" w:rsidP="00403248">
      <w:pPr>
        <w:pStyle w:val="ListParagraph"/>
        <w:numPr>
          <w:ilvl w:val="0"/>
          <w:numId w:val="1"/>
        </w:numPr>
        <w:rPr>
          <w:sz w:val="21"/>
          <w:szCs w:val="21"/>
        </w:rPr>
      </w:pPr>
      <w:r>
        <w:rPr>
          <w:sz w:val="21"/>
          <w:szCs w:val="21"/>
        </w:rPr>
        <w:t xml:space="preserve">Install any packages that are missing, and then </w:t>
      </w:r>
      <w:r w:rsidRPr="00403248">
        <w:rPr>
          <w:color w:val="FF0000"/>
          <w:sz w:val="21"/>
          <w:szCs w:val="21"/>
        </w:rPr>
        <w:t>Run the App</w:t>
      </w:r>
      <w:r>
        <w:rPr>
          <w:sz w:val="21"/>
          <w:szCs w:val="21"/>
        </w:rPr>
        <w:t xml:space="preserve">. It will either open in </w:t>
      </w:r>
      <w:r w:rsidRPr="00403248">
        <w:rPr>
          <w:color w:val="4472C4" w:themeColor="accent1"/>
          <w:sz w:val="21"/>
          <w:szCs w:val="21"/>
        </w:rPr>
        <w:t>Viewer</w:t>
      </w:r>
      <w:r>
        <w:rPr>
          <w:sz w:val="21"/>
          <w:szCs w:val="21"/>
        </w:rPr>
        <w:t>, or you can select to have it open in a window by clicking on the drop-down beside the `Run App` button.</w:t>
      </w:r>
      <w:r w:rsidR="00DB1DBA">
        <w:rPr>
          <w:sz w:val="21"/>
          <w:szCs w:val="21"/>
        </w:rPr>
        <w:t xml:space="preserve"> The app will then be </w:t>
      </w:r>
      <w:proofErr w:type="gramStart"/>
      <w:r w:rsidR="00DB1DBA">
        <w:rPr>
          <w:sz w:val="21"/>
          <w:szCs w:val="21"/>
        </w:rPr>
        <w:t>rendered, and</w:t>
      </w:r>
      <w:proofErr w:type="gramEnd"/>
      <w:r w:rsidR="00DB1DBA">
        <w:rPr>
          <w:sz w:val="21"/>
          <w:szCs w:val="21"/>
        </w:rPr>
        <w:t xml:space="preserve"> should look like the image on the right.</w:t>
      </w:r>
    </w:p>
    <w:p w14:paraId="5BFEB20F" w14:textId="77777777" w:rsidR="00DB1DBA" w:rsidRDefault="00DB1DBA" w:rsidP="00DB1DBA">
      <w:pPr>
        <w:pStyle w:val="ListParagraph"/>
        <w:rPr>
          <w:sz w:val="21"/>
          <w:szCs w:val="21"/>
        </w:rPr>
      </w:pPr>
    </w:p>
    <w:p w14:paraId="108461E4" w14:textId="38EBF2B1" w:rsidR="00403248" w:rsidRDefault="00DB1DBA" w:rsidP="00403248">
      <w:pPr>
        <w:pStyle w:val="ListParagraph"/>
        <w:jc w:val="center"/>
        <w:rPr>
          <w:sz w:val="21"/>
          <w:szCs w:val="21"/>
        </w:rPr>
      </w:pPr>
      <w:r>
        <w:rPr>
          <w:noProof/>
        </w:rPr>
        <mc:AlternateContent>
          <mc:Choice Requires="wps">
            <w:drawing>
              <wp:anchor distT="0" distB="0" distL="114300" distR="114300" simplePos="0" relativeHeight="251659264" behindDoc="0" locked="0" layoutInCell="1" allowOverlap="1" wp14:anchorId="6CB5E5D9" wp14:editId="2E809EE0">
                <wp:simplePos x="0" y="0"/>
                <wp:positionH relativeFrom="column">
                  <wp:posOffset>1939528</wp:posOffset>
                </wp:positionH>
                <wp:positionV relativeFrom="paragraph">
                  <wp:posOffset>100965</wp:posOffset>
                </wp:positionV>
                <wp:extent cx="392906" cy="400050"/>
                <wp:effectExtent l="0" t="0" r="13970" b="19050"/>
                <wp:wrapNone/>
                <wp:docPr id="143809985" name="Rectangle 4"/>
                <wp:cNvGraphicFramePr/>
                <a:graphic xmlns:a="http://schemas.openxmlformats.org/drawingml/2006/main">
                  <a:graphicData uri="http://schemas.microsoft.com/office/word/2010/wordprocessingShape">
                    <wps:wsp>
                      <wps:cNvSpPr/>
                      <wps:spPr>
                        <a:xfrm>
                          <a:off x="0" y="0"/>
                          <a:ext cx="392906" cy="4000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76052" id="Rectangle 4" o:spid="_x0000_s1026" style="position:absolute;margin-left:152.7pt;margin-top:7.95pt;width:30.9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&#13;&#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845273F" wp14:editId="2F656E6C">
                <wp:simplePos x="0" y="0"/>
                <wp:positionH relativeFrom="column">
                  <wp:posOffset>2775347</wp:posOffset>
                </wp:positionH>
                <wp:positionV relativeFrom="paragraph">
                  <wp:posOffset>640318</wp:posOffset>
                </wp:positionV>
                <wp:extent cx="133638" cy="53578"/>
                <wp:effectExtent l="0" t="0" r="19050" b="10160"/>
                <wp:wrapNone/>
                <wp:docPr id="452213258" name="Rectangle 5"/>
                <wp:cNvGraphicFramePr/>
                <a:graphic xmlns:a="http://schemas.openxmlformats.org/drawingml/2006/main">
                  <a:graphicData uri="http://schemas.microsoft.com/office/word/2010/wordprocessingShape">
                    <wps:wsp>
                      <wps:cNvSpPr/>
                      <wps:spPr>
                        <a:xfrm>
                          <a:off x="0" y="0"/>
                          <a:ext cx="133638" cy="53578"/>
                        </a:xfrm>
                        <a:prstGeom prst="rect">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ABDE8" id="Rectangle 5" o:spid="_x0000_s1026" style="position:absolute;margin-left:218.55pt;margin-top:50.4pt;width:10.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" filled="f" strokecolor="#4472c4 [3204]" strokeweight="1pt"/>
            </w:pict>
          </mc:Fallback>
        </mc:AlternateContent>
      </w:r>
      <w:r w:rsidR="00403248">
        <w:rPr>
          <w:noProof/>
        </w:rPr>
        <w:drawing>
          <wp:inline distT="0" distB="0" distL="0" distR="0" wp14:anchorId="08D8B021" wp14:editId="60AD0353">
            <wp:extent cx="2590301" cy="1618938"/>
            <wp:effectExtent l="12700" t="12700" r="13335" b="6985"/>
            <wp:docPr id="9629427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42739"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3250" cy="1645781"/>
                    </a:xfrm>
                    <a:prstGeom prst="rect">
                      <a:avLst/>
                    </a:prstGeom>
                    <a:ln>
                      <a:solidFill>
                        <a:schemeClr val="tx1"/>
                      </a:solidFill>
                    </a:ln>
                  </pic:spPr>
                </pic:pic>
              </a:graphicData>
            </a:graphic>
          </wp:inline>
        </w:drawing>
      </w:r>
      <w:r>
        <w:rPr>
          <w:sz w:val="21"/>
          <w:szCs w:val="21"/>
        </w:rPr>
        <w:t xml:space="preserve">  </w:t>
      </w:r>
      <w:r>
        <w:rPr>
          <w:noProof/>
          <w:sz w:val="21"/>
          <w:szCs w:val="21"/>
        </w:rPr>
        <w:drawing>
          <wp:inline distT="0" distB="0" distL="0" distR="0" wp14:anchorId="66D96271" wp14:editId="684CAD9B">
            <wp:extent cx="2581972" cy="1613733"/>
            <wp:effectExtent l="12700" t="12700" r="8890" b="12065"/>
            <wp:docPr id="166955569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55692"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4818" cy="1628012"/>
                    </a:xfrm>
                    <a:prstGeom prst="rect">
                      <a:avLst/>
                    </a:prstGeom>
                    <a:ln>
                      <a:solidFill>
                        <a:schemeClr val="tx1"/>
                      </a:solidFill>
                    </a:ln>
                  </pic:spPr>
                </pic:pic>
              </a:graphicData>
            </a:graphic>
          </wp:inline>
        </w:drawing>
      </w:r>
    </w:p>
    <w:p w14:paraId="19E0C2DE" w14:textId="75CDF4C3" w:rsidR="00DB1DBA" w:rsidRPr="00DB1DBA" w:rsidRDefault="00DB1DBA" w:rsidP="00DB1DBA">
      <w:pPr>
        <w:rPr>
          <w:sz w:val="21"/>
          <w:szCs w:val="21"/>
        </w:rPr>
      </w:pPr>
    </w:p>
    <w:p w14:paraId="476B99D4" w14:textId="2808923E" w:rsidR="00DB1DBA" w:rsidRDefault="00DB1DBA" w:rsidP="00DB1DBA">
      <w:pPr>
        <w:pStyle w:val="ListParagraph"/>
        <w:numPr>
          <w:ilvl w:val="0"/>
          <w:numId w:val="1"/>
        </w:numPr>
        <w:rPr>
          <w:sz w:val="21"/>
          <w:szCs w:val="21"/>
        </w:rPr>
      </w:pPr>
      <w:r>
        <w:rPr>
          <w:sz w:val="21"/>
          <w:szCs w:val="21"/>
        </w:rPr>
        <w:t>Once the app is running, you can begin uploading your data by either dragging the files to the file upload button or by selecting `Browse…`. Once uploaded the `App Description` section of the app should look like this:</w:t>
      </w:r>
    </w:p>
    <w:p w14:paraId="0A40C748" w14:textId="77777777" w:rsidR="00DB1DBA" w:rsidRDefault="00DB1DBA" w:rsidP="00DB1DBA">
      <w:pPr>
        <w:pStyle w:val="ListParagraph"/>
        <w:rPr>
          <w:sz w:val="21"/>
          <w:szCs w:val="21"/>
        </w:rPr>
      </w:pPr>
    </w:p>
    <w:p w14:paraId="4ED27E09" w14:textId="2AF88469" w:rsidR="00DB1DBA" w:rsidRDefault="00DB1DBA" w:rsidP="00DB1DBA">
      <w:pPr>
        <w:pStyle w:val="ListParagraph"/>
        <w:jc w:val="center"/>
        <w:rPr>
          <w:sz w:val="21"/>
          <w:szCs w:val="21"/>
        </w:rPr>
      </w:pPr>
      <w:r>
        <w:rPr>
          <w:noProof/>
          <w:sz w:val="21"/>
          <w:szCs w:val="21"/>
        </w:rPr>
        <w:drawing>
          <wp:inline distT="0" distB="0" distL="0" distR="0" wp14:anchorId="1AFC8C62" wp14:editId="548408A6">
            <wp:extent cx="1499016" cy="1533877"/>
            <wp:effectExtent l="12700" t="12700" r="12700" b="15875"/>
            <wp:docPr id="737780027" name="Picture 7" descr="A screenshot of a upload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80027" name="Picture 7" descr="A screenshot of a upload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9016" cy="1533877"/>
                    </a:xfrm>
                    <a:prstGeom prst="rect">
                      <a:avLst/>
                    </a:prstGeom>
                    <a:ln>
                      <a:solidFill>
                        <a:schemeClr val="tx1"/>
                      </a:solidFill>
                    </a:ln>
                  </pic:spPr>
                </pic:pic>
              </a:graphicData>
            </a:graphic>
          </wp:inline>
        </w:drawing>
      </w:r>
    </w:p>
    <w:p w14:paraId="680045A0" w14:textId="77777777" w:rsidR="00DB1DBA" w:rsidRDefault="00DB1DBA" w:rsidP="00DB1DBA">
      <w:pPr>
        <w:pStyle w:val="ListParagraph"/>
        <w:jc w:val="center"/>
        <w:rPr>
          <w:sz w:val="21"/>
          <w:szCs w:val="21"/>
        </w:rPr>
      </w:pPr>
    </w:p>
    <w:p w14:paraId="6031477A" w14:textId="541E2AB1" w:rsidR="00DB1DBA" w:rsidRDefault="00DB1DBA" w:rsidP="00DB1DBA">
      <w:pPr>
        <w:pStyle w:val="ListParagraph"/>
        <w:numPr>
          <w:ilvl w:val="0"/>
          <w:numId w:val="1"/>
        </w:numPr>
        <w:rPr>
          <w:sz w:val="21"/>
          <w:szCs w:val="21"/>
        </w:rPr>
      </w:pPr>
      <w:r>
        <w:rPr>
          <w:sz w:val="21"/>
          <w:szCs w:val="21"/>
        </w:rPr>
        <w:lastRenderedPageBreak/>
        <w:t>The user is then able to navigate to whichever visualization method they would like, the various pages are shown below. More thorough comments on the processing and variable functions can be found within the `</w:t>
      </w:r>
      <w:proofErr w:type="spellStart"/>
      <w:r>
        <w:rPr>
          <w:sz w:val="21"/>
          <w:szCs w:val="21"/>
        </w:rPr>
        <w:t>app_BioMet.R</w:t>
      </w:r>
      <w:proofErr w:type="spellEnd"/>
      <w:r>
        <w:rPr>
          <w:sz w:val="21"/>
          <w:szCs w:val="21"/>
        </w:rPr>
        <w:t>` script. A basic rundown of each tab’s function can be found below.</w:t>
      </w:r>
    </w:p>
    <w:p w14:paraId="79595957" w14:textId="0B5CBFC0" w:rsidR="00DB1DBA" w:rsidRDefault="00DB1DBA" w:rsidP="00DB1DBA">
      <w:pPr>
        <w:pStyle w:val="ListParagraph"/>
        <w:numPr>
          <w:ilvl w:val="1"/>
          <w:numId w:val="1"/>
        </w:numPr>
        <w:rPr>
          <w:sz w:val="21"/>
          <w:szCs w:val="21"/>
        </w:rPr>
      </w:pPr>
      <w:r>
        <w:rPr>
          <w:sz w:val="21"/>
          <w:szCs w:val="21"/>
        </w:rPr>
        <w:t>Time Series – The default page for the app</w:t>
      </w:r>
    </w:p>
    <w:p w14:paraId="7F342A9D" w14:textId="77777777" w:rsidR="00F83E1F" w:rsidRDefault="00F83E1F" w:rsidP="00F83E1F">
      <w:pPr>
        <w:pStyle w:val="ListParagraph"/>
        <w:numPr>
          <w:ilvl w:val="2"/>
          <w:numId w:val="1"/>
        </w:numPr>
        <w:rPr>
          <w:sz w:val="21"/>
          <w:szCs w:val="21"/>
        </w:rPr>
      </w:pPr>
      <w:r>
        <w:rPr>
          <w:sz w:val="21"/>
          <w:szCs w:val="21"/>
        </w:rPr>
        <w:t>The user must choose their variable of interest, and if they would like to plot a third stage variable (if present), they must click on the `Plot Third Stage Variable` box.</w:t>
      </w:r>
    </w:p>
    <w:p w14:paraId="09AECF31" w14:textId="45454EF7" w:rsidR="00DB1DBA" w:rsidRPr="00F83E1F" w:rsidRDefault="00F83E1F" w:rsidP="00F83E1F">
      <w:pPr>
        <w:pStyle w:val="ListParagraph"/>
        <w:ind w:left="2160"/>
        <w:jc w:val="center"/>
        <w:rPr>
          <w:sz w:val="21"/>
          <w:szCs w:val="21"/>
        </w:rPr>
      </w:pPr>
      <w:r>
        <w:rPr>
          <w:noProof/>
          <w:sz w:val="21"/>
          <w:szCs w:val="21"/>
        </w:rPr>
        <w:drawing>
          <wp:inline distT="0" distB="0" distL="0" distR="0" wp14:anchorId="4903979A" wp14:editId="2F60F4CB">
            <wp:extent cx="2026800" cy="1562400"/>
            <wp:effectExtent l="12700" t="12700" r="18415" b="12700"/>
            <wp:docPr id="621584609" name="Picture 1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4609" name="Picture 12"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6800" cy="1562400"/>
                    </a:xfrm>
                    <a:prstGeom prst="rect">
                      <a:avLst/>
                    </a:prstGeom>
                    <a:ln>
                      <a:solidFill>
                        <a:schemeClr val="tx1"/>
                      </a:solidFill>
                    </a:ln>
                  </pic:spPr>
                </pic:pic>
              </a:graphicData>
            </a:graphic>
          </wp:inline>
        </w:drawing>
      </w:r>
      <w:r>
        <w:rPr>
          <w:sz w:val="21"/>
          <w:szCs w:val="21"/>
        </w:rPr>
        <w:t xml:space="preserve">  </w:t>
      </w:r>
      <w:r>
        <w:rPr>
          <w:noProof/>
        </w:rPr>
        <w:drawing>
          <wp:inline distT="0" distB="0" distL="0" distR="0" wp14:anchorId="4B6FC2F4" wp14:editId="173D8D43">
            <wp:extent cx="2022834" cy="1557108"/>
            <wp:effectExtent l="12700" t="12700" r="9525" b="17780"/>
            <wp:docPr id="299553615"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53615" name="Picture 9"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64627" cy="1589279"/>
                    </a:xfrm>
                    <a:prstGeom prst="rect">
                      <a:avLst/>
                    </a:prstGeom>
                    <a:ln>
                      <a:solidFill>
                        <a:schemeClr val="tx1"/>
                      </a:solidFill>
                    </a:ln>
                  </pic:spPr>
                </pic:pic>
              </a:graphicData>
            </a:graphic>
          </wp:inline>
        </w:drawing>
      </w:r>
    </w:p>
    <w:p w14:paraId="4474F817" w14:textId="549EC1A9" w:rsidR="00F83E1F" w:rsidRDefault="00F83E1F" w:rsidP="00F83E1F">
      <w:pPr>
        <w:pStyle w:val="ListParagraph"/>
        <w:numPr>
          <w:ilvl w:val="1"/>
          <w:numId w:val="1"/>
        </w:numPr>
        <w:rPr>
          <w:sz w:val="21"/>
          <w:szCs w:val="21"/>
        </w:rPr>
      </w:pPr>
      <w:r>
        <w:rPr>
          <w:sz w:val="21"/>
          <w:szCs w:val="21"/>
        </w:rPr>
        <w:t xml:space="preserve">Diurnal Cycle </w:t>
      </w:r>
    </w:p>
    <w:p w14:paraId="6A591086" w14:textId="1B13703D" w:rsidR="00F83E1F" w:rsidRDefault="00F83E1F" w:rsidP="00F83E1F">
      <w:pPr>
        <w:pStyle w:val="ListParagraph"/>
        <w:numPr>
          <w:ilvl w:val="2"/>
          <w:numId w:val="1"/>
        </w:numPr>
        <w:rPr>
          <w:sz w:val="21"/>
          <w:szCs w:val="21"/>
        </w:rPr>
      </w:pPr>
      <w:r>
        <w:rPr>
          <w:sz w:val="21"/>
          <w:szCs w:val="21"/>
        </w:rPr>
        <w:t xml:space="preserve">This is stage-dependent, so if a user would like to see third-stage data they must have it </w:t>
      </w:r>
      <w:proofErr w:type="gramStart"/>
      <w:r>
        <w:rPr>
          <w:sz w:val="21"/>
          <w:szCs w:val="21"/>
        </w:rPr>
        <w:t>uploaded, and</w:t>
      </w:r>
      <w:proofErr w:type="gramEnd"/>
      <w:r>
        <w:rPr>
          <w:sz w:val="21"/>
          <w:szCs w:val="21"/>
        </w:rPr>
        <w:t xml:space="preserve"> change the selection. The default is the second stage data variables, and all that the user must do is change the inputs to have the data displayed to what they would like.</w:t>
      </w:r>
    </w:p>
    <w:p w14:paraId="6925D487" w14:textId="78049C2D" w:rsidR="00F83E1F" w:rsidRDefault="00F83E1F" w:rsidP="00F83E1F">
      <w:pPr>
        <w:pStyle w:val="ListParagraph"/>
        <w:ind w:left="2160"/>
        <w:jc w:val="center"/>
        <w:rPr>
          <w:sz w:val="21"/>
          <w:szCs w:val="21"/>
        </w:rPr>
      </w:pPr>
      <w:r>
        <w:rPr>
          <w:noProof/>
          <w:sz w:val="21"/>
          <w:szCs w:val="21"/>
        </w:rPr>
        <w:drawing>
          <wp:inline distT="0" distB="0" distL="0" distR="0" wp14:anchorId="2A5B8EBF" wp14:editId="0AF940F4">
            <wp:extent cx="2087076" cy="1494846"/>
            <wp:effectExtent l="12700" t="12700" r="8890" b="16510"/>
            <wp:docPr id="1878863457"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63457" name="Picture 10"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1152" cy="1576552"/>
                    </a:xfrm>
                    <a:prstGeom prst="rect">
                      <a:avLst/>
                    </a:prstGeom>
                    <a:ln>
                      <a:solidFill>
                        <a:schemeClr val="tx1"/>
                      </a:solidFill>
                    </a:ln>
                  </pic:spPr>
                </pic:pic>
              </a:graphicData>
            </a:graphic>
          </wp:inline>
        </w:drawing>
      </w:r>
      <w:r>
        <w:rPr>
          <w:sz w:val="21"/>
          <w:szCs w:val="21"/>
        </w:rPr>
        <w:t xml:space="preserve">  </w:t>
      </w:r>
      <w:r>
        <w:rPr>
          <w:noProof/>
          <w:sz w:val="21"/>
          <w:szCs w:val="21"/>
        </w:rPr>
        <w:drawing>
          <wp:inline distT="0" distB="0" distL="0" distR="0" wp14:anchorId="22BADC60" wp14:editId="7D8C5080">
            <wp:extent cx="2081099" cy="1494790"/>
            <wp:effectExtent l="12700" t="12700" r="14605" b="16510"/>
            <wp:docPr id="10626138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13855" name="Picture 10626138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82264" cy="1495627"/>
                    </a:xfrm>
                    <a:prstGeom prst="rect">
                      <a:avLst/>
                    </a:prstGeom>
                    <a:ln>
                      <a:solidFill>
                        <a:schemeClr val="tx1"/>
                      </a:solidFill>
                    </a:ln>
                  </pic:spPr>
                </pic:pic>
              </a:graphicData>
            </a:graphic>
          </wp:inline>
        </w:drawing>
      </w:r>
    </w:p>
    <w:p w14:paraId="5C89A308" w14:textId="1136E0A5" w:rsidR="00F83E1F" w:rsidRDefault="00F83E1F" w:rsidP="00F83E1F">
      <w:pPr>
        <w:pStyle w:val="ListParagraph"/>
        <w:numPr>
          <w:ilvl w:val="1"/>
          <w:numId w:val="1"/>
        </w:numPr>
        <w:rPr>
          <w:sz w:val="21"/>
          <w:szCs w:val="21"/>
        </w:rPr>
      </w:pPr>
      <w:r>
        <w:rPr>
          <w:sz w:val="21"/>
          <w:szCs w:val="21"/>
        </w:rPr>
        <w:t>Density &amp; Scatter Plots</w:t>
      </w:r>
    </w:p>
    <w:p w14:paraId="05C51D9F" w14:textId="1957A16E" w:rsidR="00F83E1F" w:rsidRDefault="00F83E1F" w:rsidP="00F83E1F">
      <w:pPr>
        <w:pStyle w:val="ListParagraph"/>
        <w:numPr>
          <w:ilvl w:val="2"/>
          <w:numId w:val="1"/>
        </w:numPr>
        <w:rPr>
          <w:sz w:val="21"/>
          <w:szCs w:val="21"/>
        </w:rPr>
      </w:pPr>
      <w:r>
        <w:rPr>
          <w:sz w:val="21"/>
          <w:szCs w:val="21"/>
        </w:rPr>
        <w:t xml:space="preserve">Default is a variable-variable comparison, but if both stages are uploaded, then you may do a stage-stage comparison. </w:t>
      </w:r>
      <w:proofErr w:type="gramStart"/>
      <w:r>
        <w:rPr>
          <w:sz w:val="21"/>
          <w:szCs w:val="21"/>
        </w:rPr>
        <w:t>Similar to</w:t>
      </w:r>
      <w:proofErr w:type="gramEnd"/>
      <w:r>
        <w:rPr>
          <w:sz w:val="21"/>
          <w:szCs w:val="21"/>
        </w:rPr>
        <w:t xml:space="preserve"> previous tabs, the variables are drop-down menus that the user may choose from. Variables are given notation based on which dataset they come from, where `2s` is the second stage, and `3s` is the third. </w:t>
      </w:r>
    </w:p>
    <w:p w14:paraId="30DA2B32" w14:textId="7F7340D5" w:rsidR="00F83E1F" w:rsidRDefault="00F83E1F" w:rsidP="00F83E1F">
      <w:pPr>
        <w:pStyle w:val="ListParagraph"/>
        <w:ind w:left="2160"/>
        <w:jc w:val="center"/>
        <w:rPr>
          <w:sz w:val="21"/>
          <w:szCs w:val="21"/>
        </w:rPr>
      </w:pPr>
      <w:r>
        <w:rPr>
          <w:noProof/>
          <w:sz w:val="21"/>
          <w:szCs w:val="21"/>
        </w:rPr>
        <w:drawing>
          <wp:inline distT="0" distB="0" distL="0" distR="0" wp14:anchorId="37E9D050" wp14:editId="4E9D2474">
            <wp:extent cx="2044800" cy="1562400"/>
            <wp:effectExtent l="12700" t="12700" r="12700" b="12700"/>
            <wp:docPr id="3759523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52361" name="Picture 3759523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4800" cy="1562400"/>
                    </a:xfrm>
                    <a:prstGeom prst="rect">
                      <a:avLst/>
                    </a:prstGeom>
                    <a:ln>
                      <a:solidFill>
                        <a:schemeClr val="tx1"/>
                      </a:solidFill>
                    </a:ln>
                  </pic:spPr>
                </pic:pic>
              </a:graphicData>
            </a:graphic>
          </wp:inline>
        </w:drawing>
      </w:r>
      <w:r>
        <w:rPr>
          <w:sz w:val="21"/>
          <w:szCs w:val="21"/>
        </w:rPr>
        <w:t xml:space="preserve">  </w:t>
      </w:r>
      <w:r>
        <w:rPr>
          <w:noProof/>
          <w:sz w:val="21"/>
          <w:szCs w:val="21"/>
        </w:rPr>
        <w:drawing>
          <wp:inline distT="0" distB="0" distL="0" distR="0" wp14:anchorId="18B307EE" wp14:editId="537F1D8A">
            <wp:extent cx="2044800" cy="1562400"/>
            <wp:effectExtent l="12700" t="12700" r="12700" b="12700"/>
            <wp:docPr id="450502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02690" name="Picture 45050269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4800" cy="1562400"/>
                    </a:xfrm>
                    <a:prstGeom prst="rect">
                      <a:avLst/>
                    </a:prstGeom>
                    <a:ln>
                      <a:solidFill>
                        <a:schemeClr val="tx1"/>
                      </a:solidFill>
                    </a:ln>
                  </pic:spPr>
                </pic:pic>
              </a:graphicData>
            </a:graphic>
          </wp:inline>
        </w:drawing>
      </w:r>
    </w:p>
    <w:p w14:paraId="0B4AB95E" w14:textId="3A72AA67" w:rsidR="00F83E1F" w:rsidRPr="00F144E1" w:rsidRDefault="00F144E1" w:rsidP="00F83E1F">
      <w:pPr>
        <w:pStyle w:val="ListParagraph"/>
        <w:numPr>
          <w:ilvl w:val="1"/>
          <w:numId w:val="1"/>
        </w:numPr>
        <w:rPr>
          <w:i/>
          <w:iCs/>
          <w:sz w:val="21"/>
          <w:szCs w:val="21"/>
        </w:rPr>
      </w:pPr>
      <w:r>
        <w:rPr>
          <w:sz w:val="21"/>
          <w:szCs w:val="21"/>
        </w:rPr>
        <w:t xml:space="preserve">Radiation Plots - </w:t>
      </w:r>
      <w:r w:rsidRPr="00F144E1">
        <w:rPr>
          <w:i/>
          <w:iCs/>
          <w:sz w:val="21"/>
          <w:szCs w:val="21"/>
        </w:rPr>
        <w:t>this specific tab is still a work-in-progress so some plotting may be incorrect.</w:t>
      </w:r>
    </w:p>
    <w:p w14:paraId="4C214713" w14:textId="6B42146C" w:rsidR="00F144E1" w:rsidRDefault="00F144E1" w:rsidP="00F144E1">
      <w:pPr>
        <w:pStyle w:val="ListParagraph"/>
        <w:numPr>
          <w:ilvl w:val="2"/>
          <w:numId w:val="1"/>
        </w:numPr>
        <w:rPr>
          <w:sz w:val="21"/>
          <w:szCs w:val="21"/>
        </w:rPr>
      </w:pPr>
      <w:r>
        <w:rPr>
          <w:sz w:val="21"/>
          <w:szCs w:val="21"/>
        </w:rPr>
        <w:t xml:space="preserve">This tab has the most amount of user inputs, where they must input their site’s location details including its closest Standard Meridian, Latitude, and Longitude (used for calculations surrounding potential radiation). As always, the user </w:t>
      </w:r>
      <w:proofErr w:type="gramStart"/>
      <w:r>
        <w:rPr>
          <w:sz w:val="21"/>
          <w:szCs w:val="21"/>
        </w:rPr>
        <w:t>is able to</w:t>
      </w:r>
      <w:proofErr w:type="gramEnd"/>
      <w:r>
        <w:rPr>
          <w:sz w:val="21"/>
          <w:szCs w:val="21"/>
        </w:rPr>
        <w:t xml:space="preserve"> select what stage, and variables are displayed, yet within this tab, they are also able </w:t>
      </w:r>
      <w:r>
        <w:rPr>
          <w:sz w:val="21"/>
          <w:szCs w:val="21"/>
        </w:rPr>
        <w:lastRenderedPageBreak/>
        <w:t xml:space="preserve">to choose how to compare the specific radiation variable to either the calculated Potential Radiation or if the dataset includes it, Net Radiation. The time scale options will dictate the plot created, defaulted is `All Time` which displays daily averaged values over the entirety of the dataset. </w:t>
      </w:r>
    </w:p>
    <w:p w14:paraId="17475781" w14:textId="58D8CB1A" w:rsidR="00F144E1" w:rsidRDefault="00F144E1" w:rsidP="00F144E1">
      <w:pPr>
        <w:pStyle w:val="ListParagraph"/>
        <w:ind w:left="2160"/>
        <w:jc w:val="center"/>
        <w:rPr>
          <w:sz w:val="21"/>
          <w:szCs w:val="21"/>
        </w:rPr>
      </w:pPr>
      <w:r>
        <w:rPr>
          <w:noProof/>
          <w:sz w:val="21"/>
          <w:szCs w:val="21"/>
        </w:rPr>
        <w:drawing>
          <wp:inline distT="0" distB="0" distL="0" distR="0" wp14:anchorId="0FF48328" wp14:editId="1E288F46">
            <wp:extent cx="2030400" cy="1562400"/>
            <wp:effectExtent l="12700" t="12700" r="14605" b="12700"/>
            <wp:docPr id="399636387"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36387" name="Picture 15" descr="A screen 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0400" cy="1562400"/>
                    </a:xfrm>
                    <a:prstGeom prst="rect">
                      <a:avLst/>
                    </a:prstGeom>
                    <a:ln>
                      <a:solidFill>
                        <a:schemeClr val="tx1"/>
                      </a:solidFill>
                    </a:ln>
                  </pic:spPr>
                </pic:pic>
              </a:graphicData>
            </a:graphic>
          </wp:inline>
        </w:drawing>
      </w:r>
    </w:p>
    <w:p w14:paraId="6106316F" w14:textId="3D29CB8C" w:rsidR="00F144E1" w:rsidRDefault="00F144E1" w:rsidP="00F144E1">
      <w:pPr>
        <w:pStyle w:val="ListParagraph"/>
        <w:numPr>
          <w:ilvl w:val="2"/>
          <w:numId w:val="1"/>
        </w:numPr>
        <w:rPr>
          <w:sz w:val="21"/>
          <w:szCs w:val="21"/>
        </w:rPr>
      </w:pPr>
      <w:r>
        <w:rPr>
          <w:sz w:val="21"/>
          <w:szCs w:val="21"/>
        </w:rPr>
        <w:t>Other options include `All Months` which displays a grid of monthly, hourly averages from the variable.</w:t>
      </w:r>
    </w:p>
    <w:p w14:paraId="70077781" w14:textId="0A0F9A24" w:rsidR="00F144E1" w:rsidRDefault="00F144E1" w:rsidP="00F144E1">
      <w:pPr>
        <w:pStyle w:val="ListParagraph"/>
        <w:ind w:left="2160"/>
        <w:jc w:val="center"/>
        <w:rPr>
          <w:sz w:val="21"/>
          <w:szCs w:val="21"/>
        </w:rPr>
      </w:pPr>
      <w:r>
        <w:rPr>
          <w:noProof/>
          <w:sz w:val="21"/>
          <w:szCs w:val="21"/>
        </w:rPr>
        <w:drawing>
          <wp:inline distT="0" distB="0" distL="0" distR="0" wp14:anchorId="139919D8" wp14:editId="46A0B40F">
            <wp:extent cx="2038481" cy="1562400"/>
            <wp:effectExtent l="12700" t="12700" r="6350" b="12700"/>
            <wp:docPr id="2140591933"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91933" name="Picture 16" descr="A screenshot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8481" cy="1562400"/>
                    </a:xfrm>
                    <a:prstGeom prst="rect">
                      <a:avLst/>
                    </a:prstGeom>
                    <a:ln>
                      <a:solidFill>
                        <a:schemeClr val="tx1"/>
                      </a:solidFill>
                    </a:ln>
                  </pic:spPr>
                </pic:pic>
              </a:graphicData>
            </a:graphic>
          </wp:inline>
        </w:drawing>
      </w:r>
    </w:p>
    <w:p w14:paraId="1AFD8CC5" w14:textId="77777777" w:rsidR="00F144E1" w:rsidRDefault="00F144E1" w:rsidP="00F144E1">
      <w:pPr>
        <w:pStyle w:val="ListParagraph"/>
        <w:numPr>
          <w:ilvl w:val="2"/>
          <w:numId w:val="1"/>
        </w:numPr>
        <w:rPr>
          <w:sz w:val="21"/>
          <w:szCs w:val="21"/>
        </w:rPr>
      </w:pPr>
      <w:r>
        <w:rPr>
          <w:sz w:val="21"/>
          <w:szCs w:val="21"/>
        </w:rPr>
        <w:t xml:space="preserve">Finally, there are separate month-specific plots, which are dictated by the dates given. </w:t>
      </w:r>
    </w:p>
    <w:p w14:paraId="4182AEE1" w14:textId="7E0A62DB" w:rsidR="00F144E1" w:rsidRDefault="00F144E1" w:rsidP="00F144E1">
      <w:pPr>
        <w:pStyle w:val="ListParagraph"/>
        <w:ind w:left="2160"/>
        <w:jc w:val="center"/>
        <w:rPr>
          <w:sz w:val="21"/>
          <w:szCs w:val="21"/>
        </w:rPr>
      </w:pPr>
      <w:r>
        <w:rPr>
          <w:noProof/>
          <w:sz w:val="21"/>
          <w:szCs w:val="21"/>
        </w:rPr>
        <w:drawing>
          <wp:inline distT="0" distB="0" distL="0" distR="0" wp14:anchorId="28F27D27" wp14:editId="3B47A564">
            <wp:extent cx="2029710" cy="1562400"/>
            <wp:effectExtent l="12700" t="12700" r="15240" b="12700"/>
            <wp:docPr id="8691001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00184" name="Picture 86910018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9710" cy="1562400"/>
                    </a:xfrm>
                    <a:prstGeom prst="rect">
                      <a:avLst/>
                    </a:prstGeom>
                    <a:ln>
                      <a:solidFill>
                        <a:schemeClr val="tx1"/>
                      </a:solidFill>
                    </a:ln>
                  </pic:spPr>
                </pic:pic>
              </a:graphicData>
            </a:graphic>
          </wp:inline>
        </w:drawing>
      </w:r>
    </w:p>
    <w:p w14:paraId="6B4F9B83" w14:textId="2ACDAADD" w:rsidR="00F144E1" w:rsidRDefault="00F144E1" w:rsidP="00F144E1">
      <w:pPr>
        <w:pStyle w:val="ListParagraph"/>
        <w:numPr>
          <w:ilvl w:val="1"/>
          <w:numId w:val="1"/>
        </w:numPr>
        <w:rPr>
          <w:sz w:val="21"/>
          <w:szCs w:val="21"/>
        </w:rPr>
      </w:pPr>
      <w:r>
        <w:rPr>
          <w:sz w:val="21"/>
          <w:szCs w:val="21"/>
        </w:rPr>
        <w:t>Missing &amp; Summary Statistics</w:t>
      </w:r>
    </w:p>
    <w:p w14:paraId="2DF78468" w14:textId="77777777" w:rsidR="00F144E1" w:rsidRDefault="00F144E1" w:rsidP="00F144E1">
      <w:pPr>
        <w:pStyle w:val="ListParagraph"/>
        <w:numPr>
          <w:ilvl w:val="2"/>
          <w:numId w:val="1"/>
        </w:numPr>
        <w:rPr>
          <w:sz w:val="21"/>
          <w:szCs w:val="21"/>
        </w:rPr>
      </w:pPr>
      <w:r>
        <w:rPr>
          <w:sz w:val="21"/>
          <w:szCs w:val="21"/>
        </w:rPr>
        <w:t xml:space="preserve">These two tabs are </w:t>
      </w:r>
      <w:proofErr w:type="gramStart"/>
      <w:r>
        <w:rPr>
          <w:sz w:val="21"/>
          <w:szCs w:val="21"/>
        </w:rPr>
        <w:t>fairly straightforward</w:t>
      </w:r>
      <w:proofErr w:type="gramEnd"/>
      <w:r>
        <w:rPr>
          <w:sz w:val="21"/>
          <w:szCs w:val="21"/>
        </w:rPr>
        <w:t xml:space="preserve"> with no inputs needed from the user, where the Missing tab displays the amount of missing data for each variable from each dataset.</w:t>
      </w:r>
    </w:p>
    <w:p w14:paraId="11CE3AA0" w14:textId="3879A68F" w:rsidR="00F144E1" w:rsidRDefault="00F144E1" w:rsidP="00F144E1">
      <w:pPr>
        <w:pStyle w:val="ListParagraph"/>
        <w:ind w:left="2160"/>
        <w:jc w:val="center"/>
        <w:rPr>
          <w:sz w:val="21"/>
          <w:szCs w:val="21"/>
        </w:rPr>
      </w:pPr>
      <w:r>
        <w:rPr>
          <w:noProof/>
          <w:sz w:val="21"/>
          <w:szCs w:val="21"/>
        </w:rPr>
        <w:drawing>
          <wp:inline distT="0" distB="0" distL="0" distR="0" wp14:anchorId="4DC3B474" wp14:editId="29FF1EA7">
            <wp:extent cx="2771736" cy="1490400"/>
            <wp:effectExtent l="12700" t="12700" r="10160" b="8255"/>
            <wp:docPr id="746434885"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34885" name="Picture 18"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1736" cy="1490400"/>
                    </a:xfrm>
                    <a:prstGeom prst="rect">
                      <a:avLst/>
                    </a:prstGeom>
                    <a:ln>
                      <a:solidFill>
                        <a:schemeClr val="tx1"/>
                      </a:solidFill>
                    </a:ln>
                  </pic:spPr>
                </pic:pic>
              </a:graphicData>
            </a:graphic>
          </wp:inline>
        </w:drawing>
      </w:r>
    </w:p>
    <w:p w14:paraId="06DA2A17" w14:textId="77777777" w:rsidR="00F144E1" w:rsidRDefault="00F144E1" w:rsidP="00F144E1">
      <w:pPr>
        <w:pStyle w:val="ListParagraph"/>
        <w:numPr>
          <w:ilvl w:val="2"/>
          <w:numId w:val="1"/>
        </w:numPr>
        <w:rPr>
          <w:sz w:val="21"/>
          <w:szCs w:val="21"/>
        </w:rPr>
      </w:pPr>
      <w:r>
        <w:rPr>
          <w:sz w:val="21"/>
          <w:szCs w:val="21"/>
        </w:rPr>
        <w:lastRenderedPageBreak/>
        <w:t>The summary statistics tab will include a table of statistics for each individual variable.</w:t>
      </w:r>
    </w:p>
    <w:p w14:paraId="2AEB6833" w14:textId="6AE24E13" w:rsidR="00F144E1" w:rsidRDefault="00F144E1" w:rsidP="00F144E1">
      <w:pPr>
        <w:pStyle w:val="ListParagraph"/>
        <w:ind w:left="2160"/>
        <w:jc w:val="center"/>
        <w:rPr>
          <w:sz w:val="21"/>
          <w:szCs w:val="21"/>
        </w:rPr>
      </w:pPr>
      <w:r>
        <w:rPr>
          <w:noProof/>
          <w:sz w:val="21"/>
          <w:szCs w:val="21"/>
        </w:rPr>
        <w:drawing>
          <wp:inline distT="0" distB="0" distL="0" distR="0" wp14:anchorId="3997F337" wp14:editId="7D5B1344">
            <wp:extent cx="1789295" cy="1800000"/>
            <wp:effectExtent l="12700" t="12700" r="14605" b="16510"/>
            <wp:docPr id="2132140732" name="Picture 19" descr="A screenshot of a data visualiz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0732" name="Picture 19" descr="A screenshot of a data visualiz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9295" cy="1800000"/>
                    </a:xfrm>
                    <a:prstGeom prst="rect">
                      <a:avLst/>
                    </a:prstGeom>
                    <a:ln>
                      <a:solidFill>
                        <a:schemeClr val="tx1"/>
                      </a:solidFill>
                    </a:ln>
                  </pic:spPr>
                </pic:pic>
              </a:graphicData>
            </a:graphic>
          </wp:inline>
        </w:drawing>
      </w:r>
    </w:p>
    <w:p w14:paraId="6BC13B6D" w14:textId="77777777" w:rsidR="00F144E1" w:rsidRDefault="00F144E1" w:rsidP="00F144E1">
      <w:pPr>
        <w:rPr>
          <w:sz w:val="21"/>
          <w:szCs w:val="21"/>
        </w:rPr>
      </w:pPr>
    </w:p>
    <w:p w14:paraId="4D853739" w14:textId="0DDFC7CD" w:rsidR="00F144E1" w:rsidRPr="00F144E1" w:rsidRDefault="00F144E1" w:rsidP="00F144E1">
      <w:pPr>
        <w:rPr>
          <w:sz w:val="21"/>
          <w:szCs w:val="21"/>
        </w:rPr>
      </w:pPr>
      <w:r>
        <w:rPr>
          <w:sz w:val="21"/>
          <w:szCs w:val="21"/>
        </w:rPr>
        <w:t xml:space="preserve">If there are any questions/concerns, please reach out to me </w:t>
      </w:r>
      <w:hyperlink r:id="rId23" w:history="1">
        <w:r w:rsidRPr="003A139D">
          <w:rPr>
            <w:rStyle w:val="Hyperlink"/>
            <w:sz w:val="21"/>
            <w:szCs w:val="21"/>
          </w:rPr>
          <w:t>kmcgu@student.ubc.ca</w:t>
        </w:r>
      </w:hyperlink>
      <w:r>
        <w:rPr>
          <w:sz w:val="21"/>
          <w:szCs w:val="21"/>
        </w:rPr>
        <w:t xml:space="preserve">, or a member of the </w:t>
      </w:r>
      <w:hyperlink r:id="rId24" w:history="1">
        <w:r w:rsidRPr="00CF2882">
          <w:rPr>
            <w:rStyle w:val="Hyperlink"/>
            <w:sz w:val="21"/>
            <w:szCs w:val="21"/>
          </w:rPr>
          <w:t>UBC Micrometeorology Lab</w:t>
        </w:r>
      </w:hyperlink>
      <w:r w:rsidR="00CF2882">
        <w:rPr>
          <w:sz w:val="21"/>
          <w:szCs w:val="21"/>
        </w:rPr>
        <w:t>.</w:t>
      </w:r>
    </w:p>
    <w:p w14:paraId="0A69413D" w14:textId="4B504C79" w:rsidR="00F83E1F" w:rsidRPr="00DB1DBA" w:rsidRDefault="00F83E1F" w:rsidP="00F83E1F">
      <w:pPr>
        <w:pStyle w:val="ListParagraph"/>
        <w:ind w:left="2160"/>
        <w:jc w:val="center"/>
        <w:rPr>
          <w:sz w:val="21"/>
          <w:szCs w:val="21"/>
        </w:rPr>
      </w:pPr>
      <w:r>
        <w:rPr>
          <w:sz w:val="21"/>
          <w:szCs w:val="21"/>
        </w:rPr>
        <w:t xml:space="preserve"> </w:t>
      </w:r>
    </w:p>
    <w:p w14:paraId="7095972C" w14:textId="2606B2AB" w:rsidR="004B65FA" w:rsidRPr="004B65FA" w:rsidRDefault="004B65FA" w:rsidP="004B65FA">
      <w:pPr>
        <w:jc w:val="center"/>
      </w:pPr>
    </w:p>
    <w:sectPr w:rsidR="004B65FA" w:rsidRPr="004B65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DCD9B" w14:textId="77777777" w:rsidR="00765FEB" w:rsidRDefault="00765FEB" w:rsidP="004B65FA">
      <w:r>
        <w:separator/>
      </w:r>
    </w:p>
  </w:endnote>
  <w:endnote w:type="continuationSeparator" w:id="0">
    <w:p w14:paraId="1076696E" w14:textId="77777777" w:rsidR="00765FEB" w:rsidRDefault="00765FEB" w:rsidP="004B6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10A64" w14:textId="77777777" w:rsidR="00765FEB" w:rsidRDefault="00765FEB" w:rsidP="004B65FA">
      <w:r>
        <w:separator/>
      </w:r>
    </w:p>
  </w:footnote>
  <w:footnote w:type="continuationSeparator" w:id="0">
    <w:p w14:paraId="6F6ED92A" w14:textId="77777777" w:rsidR="00765FEB" w:rsidRDefault="00765FEB" w:rsidP="004B6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11399"/>
    <w:multiLevelType w:val="hybridMultilevel"/>
    <w:tmpl w:val="36CECB5C"/>
    <w:lvl w:ilvl="0" w:tplc="0409000F">
      <w:start w:val="1"/>
      <w:numFmt w:val="decimal"/>
      <w:lvlText w:val="%1."/>
      <w:lvlJc w:val="left"/>
      <w:pPr>
        <w:ind w:left="720" w:hanging="360"/>
      </w:pPr>
    </w:lvl>
    <w:lvl w:ilvl="1" w:tplc="E0EC40A2">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075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23"/>
    <w:rsid w:val="0003730D"/>
    <w:rsid w:val="00403248"/>
    <w:rsid w:val="004B65FA"/>
    <w:rsid w:val="004C6510"/>
    <w:rsid w:val="00765FEB"/>
    <w:rsid w:val="00BF0823"/>
    <w:rsid w:val="00C63D5C"/>
    <w:rsid w:val="00CF2882"/>
    <w:rsid w:val="00DB1DBA"/>
    <w:rsid w:val="00E066ED"/>
    <w:rsid w:val="00F144E1"/>
    <w:rsid w:val="00F83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82A9"/>
  <w15:chartTrackingRefBased/>
  <w15:docId w15:val="{7ADAB52F-60CC-0F47-AED1-CF220E50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5FA"/>
    <w:pPr>
      <w:tabs>
        <w:tab w:val="center" w:pos="4680"/>
        <w:tab w:val="right" w:pos="9360"/>
      </w:tabs>
    </w:pPr>
  </w:style>
  <w:style w:type="character" w:customStyle="1" w:styleId="HeaderChar">
    <w:name w:val="Header Char"/>
    <w:basedOn w:val="DefaultParagraphFont"/>
    <w:link w:val="Header"/>
    <w:uiPriority w:val="99"/>
    <w:rsid w:val="004B65FA"/>
  </w:style>
  <w:style w:type="paragraph" w:styleId="Footer">
    <w:name w:val="footer"/>
    <w:basedOn w:val="Normal"/>
    <w:link w:val="FooterChar"/>
    <w:uiPriority w:val="99"/>
    <w:unhideWhenUsed/>
    <w:rsid w:val="004B65FA"/>
    <w:pPr>
      <w:tabs>
        <w:tab w:val="center" w:pos="4680"/>
        <w:tab w:val="right" w:pos="9360"/>
      </w:tabs>
    </w:pPr>
  </w:style>
  <w:style w:type="character" w:customStyle="1" w:styleId="FooterChar">
    <w:name w:val="Footer Char"/>
    <w:basedOn w:val="DefaultParagraphFont"/>
    <w:link w:val="Footer"/>
    <w:uiPriority w:val="99"/>
    <w:rsid w:val="004B65FA"/>
  </w:style>
  <w:style w:type="character" w:styleId="Hyperlink">
    <w:name w:val="Hyperlink"/>
    <w:basedOn w:val="DefaultParagraphFont"/>
    <w:uiPriority w:val="99"/>
    <w:unhideWhenUsed/>
    <w:rsid w:val="004B65FA"/>
    <w:rPr>
      <w:color w:val="0563C1" w:themeColor="hyperlink"/>
      <w:u w:val="single"/>
    </w:rPr>
  </w:style>
  <w:style w:type="character" w:styleId="UnresolvedMention">
    <w:name w:val="Unresolved Mention"/>
    <w:basedOn w:val="DefaultParagraphFont"/>
    <w:uiPriority w:val="99"/>
    <w:semiHidden/>
    <w:unhideWhenUsed/>
    <w:rsid w:val="004B65FA"/>
    <w:rPr>
      <w:color w:val="605E5C"/>
      <w:shd w:val="clear" w:color="auto" w:fill="E1DFDD"/>
    </w:rPr>
  </w:style>
  <w:style w:type="paragraph" w:styleId="ListParagraph">
    <w:name w:val="List Paragraph"/>
    <w:basedOn w:val="Normal"/>
    <w:uiPriority w:val="34"/>
    <w:qFormat/>
    <w:rsid w:val="00403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kmcgu@student.ubc.c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ubc-micromet.github.io/"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kmcgu@student.ubc.ca"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kmcgu@student.ubc.ca</dc:creator>
  <cp:keywords/>
  <dc:description/>
  <cp:lastModifiedBy>kmcgu@student.ubc.ca</cp:lastModifiedBy>
  <cp:revision>2</cp:revision>
  <dcterms:created xsi:type="dcterms:W3CDTF">2023-08-25T23:41:00Z</dcterms:created>
  <dcterms:modified xsi:type="dcterms:W3CDTF">2023-08-25T23:41:00Z</dcterms:modified>
</cp:coreProperties>
</file>