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6C2C6156" w:rsidR="005A5E4F" w:rsidRDefault="0025532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Flying V</w:t>
      </w:r>
    </w:p>
    <w:p w14:paraId="691542AC" w14:textId="65A9CA05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A73B98">
        <w:rPr>
          <w:rFonts w:ascii="Arial" w:hAnsi="Arial" w:cs="Arial"/>
        </w:rPr>
        <w:t>BLGC Rulebook</w:t>
      </w:r>
      <w:r w:rsidRPr="00525119">
        <w:rPr>
          <w:rFonts w:ascii="Arial" w:hAnsi="Arial" w:cs="Arial"/>
        </w:rPr>
        <w:t>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45B104E" w14:textId="77777777" w:rsidR="005A5E4F" w:rsidRDefault="00BF5E8C" w:rsidP="00A73B98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8564B3">
              <w:rPr>
                <w:rFonts w:ascii="Arial" w:eastAsia="Arial" w:hAnsi="Arial" w:cs="Arial"/>
              </w:rPr>
              <w:t>facing downrange</w:t>
            </w:r>
            <w:r>
              <w:rPr>
                <w:rFonts w:ascii="Arial" w:eastAsia="Arial" w:hAnsi="Arial" w:cs="Arial"/>
              </w:rPr>
              <w:t xml:space="preserve"> </w:t>
            </w:r>
            <w:r w:rsidR="00D0259A">
              <w:rPr>
                <w:rFonts w:ascii="Arial" w:eastAsia="Arial" w:hAnsi="Arial" w:cs="Arial"/>
              </w:rPr>
              <w:t>with toes on X’s.</w:t>
            </w:r>
            <w:r w:rsidR="00173E35">
              <w:rPr>
                <w:rFonts w:ascii="Arial" w:eastAsia="Arial" w:hAnsi="Arial" w:cs="Arial"/>
              </w:rPr>
              <w:t xml:space="preserve"> </w:t>
            </w:r>
            <w:r w:rsidR="00A73B98">
              <w:rPr>
                <w:rFonts w:ascii="Arial" w:eastAsia="Arial" w:hAnsi="Arial" w:cs="Arial"/>
              </w:rPr>
              <w:t>Rifle</w:t>
            </w:r>
            <w:r>
              <w:rPr>
                <w:rFonts w:ascii="Arial" w:eastAsia="Arial" w:hAnsi="Arial" w:cs="Arial"/>
              </w:rPr>
              <w:t xml:space="preserve"> is loaded</w:t>
            </w:r>
            <w:r w:rsidR="00A73B98">
              <w:rPr>
                <w:rFonts w:ascii="Arial" w:eastAsia="Arial" w:hAnsi="Arial" w:cs="Arial"/>
              </w:rPr>
              <w:t>, safety on, in low-ready position.</w:t>
            </w:r>
          </w:p>
          <w:p w14:paraId="6B0ABDF3" w14:textId="0BBF07AB" w:rsidR="00A73B98" w:rsidRPr="00BF5E8C" w:rsidRDefault="00A73B98" w:rsidP="00A73B98">
            <w:pPr>
              <w:spacing w:before="40"/>
              <w:rPr>
                <w:rFonts w:ascii="Arial" w:eastAsia="Arial" w:hAnsi="Arial" w:cs="Arial"/>
              </w:rPr>
            </w:pP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324858F9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 2</w:t>
            </w:r>
            <w:r w:rsidR="00EC7466">
              <w:rPr>
                <w:rFonts w:ascii="Arial" w:eastAsia="Arial" w:hAnsi="Arial" w:cs="Arial"/>
              </w:rPr>
              <w:t>4</w:t>
            </w:r>
            <w:r w:rsidR="00BF5E8C">
              <w:rPr>
                <w:rFonts w:ascii="Arial" w:eastAsia="Arial" w:hAnsi="Arial" w:cs="Arial"/>
              </w:rPr>
              <w:t xml:space="preserve"> rounds, 1</w:t>
            </w:r>
            <w:r w:rsidR="00EC7466">
              <w:rPr>
                <w:rFonts w:ascii="Arial" w:eastAsia="Arial" w:hAnsi="Arial" w:cs="Arial"/>
              </w:rPr>
              <w:t>2</w:t>
            </w:r>
            <w:r w:rsidR="00173E35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35581480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EC7466">
              <w:rPr>
                <w:rFonts w:ascii="Arial" w:eastAsia="Arial" w:hAnsi="Arial" w:cs="Arial"/>
              </w:rPr>
              <w:t>12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A73B98">
              <w:rPr>
                <w:rFonts w:ascii="Arial" w:eastAsia="Arial" w:hAnsi="Arial" w:cs="Arial"/>
              </w:rPr>
              <w:t>paper</w:t>
            </w:r>
            <w:proofErr w:type="gramEnd"/>
          </w:p>
          <w:p w14:paraId="252BAA31" w14:textId="555DB87D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A73B98">
              <w:rPr>
                <w:rFonts w:ascii="Arial" w:hAnsi="Arial" w:cs="Arial"/>
              </w:rPr>
              <w:t>Paper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 xml:space="preserve">Audible - Last </w:t>
            </w:r>
            <w:proofErr w:type="gramStart"/>
            <w:r w:rsidRPr="00BF5E8C">
              <w:rPr>
                <w:rFonts w:ascii="Arial" w:eastAsia="Arial" w:hAnsi="Arial" w:cs="Arial"/>
              </w:rPr>
              <w:t>shot</w:t>
            </w:r>
            <w:proofErr w:type="gramEnd"/>
          </w:p>
          <w:p w14:paraId="3A6AA676" w14:textId="77D064A0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</w:t>
            </w:r>
            <w:r w:rsidR="00A73B98">
              <w:rPr>
                <w:rFonts w:ascii="Arial" w:hAnsi="Arial" w:cs="Arial"/>
              </w:rPr>
              <w:t>BLGC</w:t>
            </w:r>
            <w:r w:rsidR="00735317">
              <w:rPr>
                <w:rFonts w:ascii="Arial" w:hAnsi="Arial" w:cs="Arial"/>
              </w:rPr>
              <w:t xml:space="preserve">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244EE243" w:rsidR="00406E74" w:rsidRDefault="00EC7466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7B4992D4">
                <wp:simplePos x="0" y="0"/>
                <wp:positionH relativeFrom="margin">
                  <wp:posOffset>2549741</wp:posOffset>
                </wp:positionH>
                <wp:positionV relativeFrom="paragraph">
                  <wp:posOffset>2619471</wp:posOffset>
                </wp:positionV>
                <wp:extent cx="2510287" cy="715993"/>
                <wp:effectExtent l="0" t="647700" r="0" b="655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41244"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0.75pt;margin-top:206.25pt;width:197.65pt;height:56.4pt;rotation:2557263fd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C1DEB" wp14:editId="79B9AB49">
                <wp:simplePos x="0" y="0"/>
                <wp:positionH relativeFrom="column">
                  <wp:posOffset>2708539</wp:posOffset>
                </wp:positionH>
                <wp:positionV relativeFrom="paragraph">
                  <wp:posOffset>3798570</wp:posOffset>
                </wp:positionV>
                <wp:extent cx="914400" cy="3536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B542B" w14:textId="62ECFD36" w:rsidR="00D0259A" w:rsidRPr="00D0259A" w:rsidRDefault="00D0259A" w:rsidP="00EC7466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proofErr w:type="gramStart"/>
                            <w:r w:rsidRPr="00D0259A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 xml:space="preserve">X </w:t>
                            </w:r>
                            <w:r w:rsidR="00EC7466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0259A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1DEB" id="Text Box 4" o:spid="_x0000_s1027" type="#_x0000_t202" style="position:absolute;left:0;text-align:left;margin-left:213.25pt;margin-top:299.1pt;width:1in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gJFgIAADI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" filled="f" stroked="f" strokeweight=".5pt">
                <v:textbox>
                  <w:txbxContent>
                    <w:p w14:paraId="702B542B" w14:textId="62ECFD36" w:rsidR="00D0259A" w:rsidRPr="00D0259A" w:rsidRDefault="00D0259A" w:rsidP="00EC7466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proofErr w:type="gramStart"/>
                      <w:r w:rsidRPr="00D0259A">
                        <w:rPr>
                          <w:rFonts w:ascii="Arial Black" w:hAnsi="Arial Black" w:cs="Arial"/>
                          <w:b/>
                          <w:bCs/>
                        </w:rPr>
                        <w:t xml:space="preserve">X </w:t>
                      </w:r>
                      <w:r w:rsidR="00EC7466">
                        <w:rPr>
                          <w:rFonts w:ascii="Arial Black" w:hAnsi="Arial Black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0259A">
                        <w:rPr>
                          <w:rFonts w:ascii="Arial Black" w:hAnsi="Arial Black" w:cs="Arial"/>
                          <w:b/>
                          <w:bCs/>
                        </w:rPr>
                        <w:t>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2FB0D2" wp14:editId="222F70AC">
            <wp:extent cx="6400800" cy="4471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52E51959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FF76" w14:textId="77777777" w:rsidR="004A3FB0" w:rsidRDefault="004A3FB0">
      <w:r>
        <w:separator/>
      </w:r>
    </w:p>
  </w:endnote>
  <w:endnote w:type="continuationSeparator" w:id="0">
    <w:p w14:paraId="0E7EE018" w14:textId="77777777" w:rsidR="004A3FB0" w:rsidRDefault="004A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7A0D" w14:textId="77777777" w:rsidR="004A3FB0" w:rsidRDefault="004A3FB0">
      <w:r>
        <w:separator/>
      </w:r>
    </w:p>
  </w:footnote>
  <w:footnote w:type="continuationSeparator" w:id="0">
    <w:p w14:paraId="71A243A6" w14:textId="77777777" w:rsidR="004A3FB0" w:rsidRDefault="004A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06D2A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B63B4"/>
    <w:rsid w:val="001D3ED4"/>
    <w:rsid w:val="002003B8"/>
    <w:rsid w:val="00224B96"/>
    <w:rsid w:val="0025532D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A3FB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73B98"/>
    <w:rsid w:val="00A843F1"/>
    <w:rsid w:val="00A853AF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C7466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2</cp:revision>
  <cp:lastPrinted>2023-05-16T15:30:00Z</cp:lastPrinted>
  <dcterms:created xsi:type="dcterms:W3CDTF">2023-06-27T03:07:00Z</dcterms:created>
  <dcterms:modified xsi:type="dcterms:W3CDTF">2023-06-27T03:07:00Z</dcterms:modified>
</cp:coreProperties>
</file>