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AE663" w14:textId="6ED951E5" w:rsidR="005A5E4F" w:rsidRDefault="006031BD" w:rsidP="00951509">
      <w:pPr>
        <w:shd w:val="solid" w:color="auto" w:fill="auto"/>
        <w:jc w:val="right"/>
        <w:rPr>
          <w:rFonts w:ascii="Arial" w:hAnsi="Arial"/>
          <w:b/>
          <w:sz w:val="48"/>
        </w:rPr>
      </w:pPr>
      <w:proofErr w:type="spellStart"/>
      <w:r>
        <w:rPr>
          <w:rFonts w:ascii="Arial" w:hAnsi="Arial"/>
          <w:b/>
          <w:sz w:val="48"/>
        </w:rPr>
        <w:t>Gridfins</w:t>
      </w:r>
      <w:proofErr w:type="spellEnd"/>
    </w:p>
    <w:p w14:paraId="691542AC" w14:textId="2094385C" w:rsidR="005A5E4F" w:rsidRPr="00525119" w:rsidRDefault="005A5E4F">
      <w:pPr>
        <w:tabs>
          <w:tab w:val="left" w:pos="4590"/>
        </w:tabs>
        <w:spacing w:before="40" w:after="40"/>
        <w:rPr>
          <w:rFonts w:ascii="Arial" w:hAnsi="Arial" w:cs="Arial"/>
        </w:rPr>
      </w:pPr>
      <w:r w:rsidRPr="00525119">
        <w:rPr>
          <w:rFonts w:ascii="Arial" w:hAnsi="Arial" w:cs="Arial"/>
          <w:b/>
        </w:rPr>
        <w:t>RULES:</w:t>
      </w:r>
      <w:r w:rsidRPr="00525119">
        <w:rPr>
          <w:rFonts w:ascii="Arial" w:hAnsi="Arial" w:cs="Arial"/>
        </w:rPr>
        <w:t xml:space="preserve"> </w:t>
      </w:r>
      <w:r w:rsidR="00236B77" w:rsidRPr="00236B77">
        <w:rPr>
          <w:rFonts w:ascii="Arial" w:hAnsi="Arial" w:cs="Arial"/>
        </w:rPr>
        <w:t>Practical Competition Shooting League</w:t>
      </w:r>
      <w:r w:rsidR="00F86031" w:rsidRPr="00F86031">
        <w:rPr>
          <w:rFonts w:ascii="Arial" w:hAnsi="Arial" w:cs="Arial"/>
        </w:rPr>
        <w:t>, Latest Edition</w:t>
      </w:r>
      <w:r w:rsidR="004B3C8A">
        <w:rPr>
          <w:rFonts w:ascii="Arial" w:hAnsi="Arial" w:cs="Arial"/>
        </w:rPr>
        <w:tab/>
      </w:r>
      <w:r w:rsidR="004B3C8A">
        <w:rPr>
          <w:rFonts w:ascii="Arial" w:hAnsi="Arial" w:cs="Arial"/>
        </w:rPr>
        <w:tab/>
      </w:r>
      <w:r w:rsidRPr="00525119">
        <w:rPr>
          <w:rFonts w:ascii="Arial" w:hAnsi="Arial" w:cs="Arial"/>
          <w:b/>
        </w:rPr>
        <w:t>COURSE DESIGNER:</w:t>
      </w:r>
      <w:r w:rsidRPr="00525119">
        <w:rPr>
          <w:rFonts w:ascii="Arial" w:hAnsi="Arial" w:cs="Arial"/>
        </w:rPr>
        <w:t xml:space="preserve">  </w:t>
      </w:r>
      <w:r w:rsidR="00D0259A">
        <w:rPr>
          <w:rFonts w:ascii="Arial" w:hAnsi="Arial" w:cs="Arial"/>
        </w:rPr>
        <w:t>Kirt McKenna</w:t>
      </w:r>
    </w:p>
    <w:tbl>
      <w:tblPr>
        <w:tblW w:w="10080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5400"/>
      </w:tblGrid>
      <w:tr w:rsidR="005A5E4F" w:rsidRPr="00525119" w14:paraId="1626149B" w14:textId="77777777" w:rsidTr="00D0259A">
        <w:tc>
          <w:tcPr>
            <w:tcW w:w="10080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692D1964" w14:textId="42C8CC58" w:rsidR="00BF5E8C" w:rsidRPr="00BF5E8C" w:rsidRDefault="00BF5E8C" w:rsidP="00BF5E8C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START POSITION: </w:t>
            </w:r>
            <w:r w:rsidR="00F86031" w:rsidRPr="00F86031">
              <w:rPr>
                <w:rFonts w:ascii="Arial" w:eastAsia="Arial" w:hAnsi="Arial" w:cs="Arial"/>
              </w:rPr>
              <w:t xml:space="preserve">Standing </w:t>
            </w:r>
            <w:r w:rsidR="00F86031">
              <w:rPr>
                <w:rFonts w:ascii="Arial" w:eastAsia="Arial" w:hAnsi="Arial" w:cs="Arial"/>
              </w:rPr>
              <w:t xml:space="preserve">outside of the shooting area </w:t>
            </w:r>
            <w:r w:rsidR="00F86031" w:rsidRPr="00F86031">
              <w:rPr>
                <w:rFonts w:ascii="Arial" w:eastAsia="Arial" w:hAnsi="Arial" w:cs="Arial"/>
              </w:rPr>
              <w:t xml:space="preserve">with </w:t>
            </w:r>
            <w:r w:rsidR="00F86031">
              <w:rPr>
                <w:rFonts w:ascii="Arial" w:eastAsia="Arial" w:hAnsi="Arial" w:cs="Arial"/>
              </w:rPr>
              <w:t>feet</w:t>
            </w:r>
            <w:r w:rsidR="00F86031" w:rsidRPr="00F86031">
              <w:rPr>
                <w:rFonts w:ascii="Arial" w:eastAsia="Arial" w:hAnsi="Arial" w:cs="Arial"/>
              </w:rPr>
              <w:t xml:space="preserve"> touching X’s</w:t>
            </w:r>
            <w:r w:rsidR="00D0259A">
              <w:rPr>
                <w:rFonts w:ascii="Arial" w:eastAsia="Arial" w:hAnsi="Arial" w:cs="Arial"/>
              </w:rPr>
              <w:t>.</w:t>
            </w:r>
            <w:r w:rsidR="00A87773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Handgun is loaded and </w:t>
            </w:r>
            <w:r w:rsidR="00F86031">
              <w:rPr>
                <w:rFonts w:ascii="Arial" w:eastAsia="Arial" w:hAnsi="Arial" w:cs="Arial"/>
              </w:rPr>
              <w:t>holstered with wrists below belt.</w:t>
            </w:r>
          </w:p>
          <w:p w14:paraId="6B0ABDF3" w14:textId="5E4AFCE6" w:rsidR="005A5E4F" w:rsidRPr="00BF5E8C" w:rsidRDefault="00BF5E8C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PCC START: </w:t>
            </w:r>
            <w:r w:rsidR="001A324F">
              <w:rPr>
                <w:rFonts w:ascii="Arial" w:eastAsia="Arial" w:hAnsi="Arial" w:cs="Arial"/>
              </w:rPr>
              <w:t>Same a</w:t>
            </w:r>
            <w:r w:rsidR="00983FC5">
              <w:rPr>
                <w:rFonts w:ascii="Arial" w:eastAsia="Arial" w:hAnsi="Arial" w:cs="Arial"/>
              </w:rPr>
              <w:t>s</w:t>
            </w:r>
            <w:r w:rsidR="001A324F">
              <w:rPr>
                <w:rFonts w:ascii="Arial" w:eastAsia="Arial" w:hAnsi="Arial" w:cs="Arial"/>
              </w:rPr>
              <w:t xml:space="preserve"> handgun</w:t>
            </w:r>
            <w:r>
              <w:rPr>
                <w:rFonts w:ascii="Arial" w:eastAsia="Arial" w:hAnsi="Arial" w:cs="Arial"/>
              </w:rPr>
              <w:t>.</w:t>
            </w:r>
            <w:r w:rsidR="00F86031">
              <w:rPr>
                <w:rFonts w:ascii="Arial" w:eastAsia="Arial" w:hAnsi="Arial" w:cs="Arial"/>
              </w:rPr>
              <w:t xml:space="preserve"> Carbine is loaded, safety engaged, stock touching belt</w:t>
            </w:r>
            <w:r w:rsidR="006031BD">
              <w:rPr>
                <w:rFonts w:ascii="Arial" w:eastAsia="Arial" w:hAnsi="Arial" w:cs="Arial"/>
              </w:rPr>
              <w:t>, and muzzle pointed downrange</w:t>
            </w:r>
            <w:r w:rsidR="00F86031">
              <w:rPr>
                <w:rFonts w:ascii="Arial" w:eastAsia="Arial" w:hAnsi="Arial" w:cs="Arial"/>
              </w:rPr>
              <w:t>.</w:t>
            </w:r>
          </w:p>
        </w:tc>
      </w:tr>
      <w:tr w:rsidR="005A5E4F" w:rsidRPr="00525119" w14:paraId="2880D955" w14:textId="77777777" w:rsidTr="00D0259A">
        <w:tc>
          <w:tcPr>
            <w:tcW w:w="468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4DF14591" w14:textId="77777777" w:rsidR="005A5E4F" w:rsidRPr="00525119" w:rsidRDefault="005A5E4F">
            <w:pPr>
              <w:spacing w:before="40"/>
              <w:jc w:val="center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  <w:b/>
              </w:rPr>
              <w:t>STAGE PROCEDURE</w:t>
            </w:r>
          </w:p>
          <w:p w14:paraId="3C069B8D" w14:textId="291EA5B1" w:rsidR="005A5E4F" w:rsidRPr="00525119" w:rsidRDefault="006D12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 </w:t>
            </w:r>
            <w:r w:rsidR="00FA5954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tart s</w:t>
            </w:r>
            <w:r w:rsidR="00885E07" w:rsidRPr="00525119">
              <w:rPr>
                <w:rFonts w:ascii="Arial" w:hAnsi="Arial" w:cs="Arial"/>
              </w:rPr>
              <w:t xml:space="preserve">ignal </w:t>
            </w:r>
            <w:r w:rsidR="00015F13">
              <w:rPr>
                <w:rFonts w:ascii="Arial" w:hAnsi="Arial" w:cs="Arial"/>
              </w:rPr>
              <w:t>engage targets as they become visible</w:t>
            </w:r>
            <w:r w:rsidR="00665194">
              <w:rPr>
                <w:rFonts w:ascii="Arial" w:hAnsi="Arial" w:cs="Arial"/>
              </w:rPr>
              <w:t>,</w:t>
            </w:r>
            <w:r w:rsidR="00015F13">
              <w:rPr>
                <w:rFonts w:ascii="Arial" w:hAnsi="Arial" w:cs="Arial"/>
              </w:rPr>
              <w:t xml:space="preserve"> </w:t>
            </w:r>
            <w:r w:rsidR="00285F2A" w:rsidRPr="00525119">
              <w:rPr>
                <w:rFonts w:ascii="Arial" w:hAnsi="Arial" w:cs="Arial"/>
              </w:rPr>
              <w:t xml:space="preserve">from within </w:t>
            </w:r>
            <w:r w:rsidR="00665194">
              <w:rPr>
                <w:rFonts w:ascii="Arial" w:hAnsi="Arial" w:cs="Arial"/>
              </w:rPr>
              <w:t>the s</w:t>
            </w:r>
            <w:r w:rsidR="00735317">
              <w:rPr>
                <w:rFonts w:ascii="Arial" w:hAnsi="Arial" w:cs="Arial"/>
              </w:rPr>
              <w:t xml:space="preserve">hooting </w:t>
            </w:r>
            <w:r w:rsidR="00665194">
              <w:rPr>
                <w:rFonts w:ascii="Arial" w:hAnsi="Arial" w:cs="Arial"/>
              </w:rPr>
              <w:t>a</w:t>
            </w:r>
            <w:r w:rsidR="00735317">
              <w:rPr>
                <w:rFonts w:ascii="Arial" w:hAnsi="Arial" w:cs="Arial"/>
              </w:rPr>
              <w:t>rea</w:t>
            </w:r>
            <w:r w:rsidR="004C408B">
              <w:rPr>
                <w:rFonts w:ascii="Arial" w:hAnsi="Arial" w:cs="Arial"/>
              </w:rPr>
              <w:t>.</w:t>
            </w:r>
            <w:r w:rsidR="0095150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40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48A3BD3" w14:textId="77777777" w:rsidR="005A5E4F" w:rsidRPr="00525119" w:rsidRDefault="005A5E4F">
            <w:pPr>
              <w:spacing w:before="40"/>
              <w:jc w:val="center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  <w:b/>
              </w:rPr>
              <w:t>SCORING</w:t>
            </w:r>
          </w:p>
          <w:p w14:paraId="2625F20F" w14:textId="654EDA9C" w:rsidR="005A5E4F" w:rsidRPr="00525119" w:rsidRDefault="005A5E4F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SCORING:</w:t>
            </w:r>
            <w:r w:rsidRPr="00525119">
              <w:rPr>
                <w:rFonts w:ascii="Arial" w:hAnsi="Arial" w:cs="Arial"/>
              </w:rPr>
              <w:tab/>
            </w:r>
            <w:r w:rsidR="006031BD">
              <w:rPr>
                <w:rFonts w:ascii="Arial" w:eastAsia="Arial" w:hAnsi="Arial" w:cs="Arial"/>
              </w:rPr>
              <w:t>Comstock</w:t>
            </w:r>
            <w:r w:rsidR="00BF5E8C">
              <w:rPr>
                <w:rFonts w:ascii="Arial" w:eastAsia="Arial" w:hAnsi="Arial" w:cs="Arial"/>
              </w:rPr>
              <w:t xml:space="preserve">, </w:t>
            </w:r>
            <w:r w:rsidR="00F86031">
              <w:rPr>
                <w:rFonts w:ascii="Arial" w:eastAsia="Arial" w:hAnsi="Arial" w:cs="Arial"/>
              </w:rPr>
              <w:t>2</w:t>
            </w:r>
            <w:r w:rsidR="006031BD">
              <w:rPr>
                <w:rFonts w:ascii="Arial" w:eastAsia="Arial" w:hAnsi="Arial" w:cs="Arial"/>
              </w:rPr>
              <w:t>6</w:t>
            </w:r>
            <w:r w:rsidR="00BF5E8C">
              <w:rPr>
                <w:rFonts w:ascii="Arial" w:eastAsia="Arial" w:hAnsi="Arial" w:cs="Arial"/>
              </w:rPr>
              <w:t xml:space="preserve"> rounds, </w:t>
            </w:r>
            <w:r w:rsidR="00F86031">
              <w:rPr>
                <w:rFonts w:ascii="Arial" w:eastAsia="Arial" w:hAnsi="Arial" w:cs="Arial"/>
              </w:rPr>
              <w:t>1</w:t>
            </w:r>
            <w:r w:rsidR="006031BD">
              <w:rPr>
                <w:rFonts w:ascii="Arial" w:eastAsia="Arial" w:hAnsi="Arial" w:cs="Arial"/>
              </w:rPr>
              <w:t>3</w:t>
            </w:r>
            <w:r w:rsidR="00A87773">
              <w:rPr>
                <w:rFonts w:ascii="Arial" w:eastAsia="Arial" w:hAnsi="Arial" w:cs="Arial"/>
              </w:rPr>
              <w:t>0</w:t>
            </w:r>
            <w:r w:rsidR="00BF5E8C">
              <w:rPr>
                <w:rFonts w:ascii="Arial" w:eastAsia="Arial" w:hAnsi="Arial" w:cs="Arial"/>
              </w:rPr>
              <w:t xml:space="preserve"> points</w:t>
            </w:r>
          </w:p>
          <w:p w14:paraId="18C3EC37" w14:textId="696D3505" w:rsidR="005A5E4F" w:rsidRPr="00BF5E8C" w:rsidRDefault="005A5E4F" w:rsidP="00BF5E8C">
            <w:pPr>
              <w:tabs>
                <w:tab w:val="right" w:pos="1512"/>
                <w:tab w:val="left" w:pos="1692"/>
              </w:tabs>
              <w:ind w:left="1726" w:hanging="1726"/>
              <w:rPr>
                <w:rFonts w:ascii="Arial" w:eastAsia="Arial" w:hAnsi="Arial" w:cs="Arial"/>
                <w:sz w:val="16"/>
                <w:szCs w:val="16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TARGETS:</w:t>
            </w:r>
            <w:r w:rsidR="007F41DC">
              <w:rPr>
                <w:rFonts w:ascii="Arial" w:hAnsi="Arial" w:cs="Arial"/>
              </w:rPr>
              <w:tab/>
            </w:r>
            <w:r w:rsidR="00F86031">
              <w:rPr>
                <w:rFonts w:ascii="Arial" w:eastAsia="Arial" w:hAnsi="Arial" w:cs="Arial"/>
              </w:rPr>
              <w:t>1</w:t>
            </w:r>
            <w:r w:rsidR="006031BD">
              <w:rPr>
                <w:rFonts w:ascii="Arial" w:eastAsia="Arial" w:hAnsi="Arial" w:cs="Arial"/>
              </w:rPr>
              <w:t>3</w:t>
            </w:r>
            <w:r w:rsidR="00A87773">
              <w:rPr>
                <w:rFonts w:ascii="Arial" w:eastAsia="Arial" w:hAnsi="Arial" w:cs="Arial"/>
              </w:rPr>
              <w:t xml:space="preserve"> </w:t>
            </w:r>
            <w:proofErr w:type="gramStart"/>
            <w:r w:rsidR="00F86031">
              <w:rPr>
                <w:rFonts w:ascii="Arial" w:eastAsia="Arial" w:hAnsi="Arial" w:cs="Arial"/>
              </w:rPr>
              <w:t>paper</w:t>
            </w:r>
            <w:proofErr w:type="gramEnd"/>
          </w:p>
          <w:p w14:paraId="252BAA31" w14:textId="130CC9A9" w:rsidR="00BF5E8C" w:rsidRDefault="005A5E4F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SCORED HITS:</w:t>
            </w:r>
            <w:r w:rsidRPr="00525119">
              <w:rPr>
                <w:rFonts w:ascii="Arial" w:hAnsi="Arial" w:cs="Arial"/>
                <w:b/>
              </w:rPr>
              <w:tab/>
            </w:r>
            <w:r w:rsidR="003A69F7">
              <w:rPr>
                <w:rFonts w:ascii="Arial" w:hAnsi="Arial" w:cs="Arial"/>
              </w:rPr>
              <w:t>2</w:t>
            </w:r>
            <w:r w:rsidRPr="00525119">
              <w:rPr>
                <w:rFonts w:ascii="Arial" w:hAnsi="Arial" w:cs="Arial"/>
                <w:b/>
              </w:rPr>
              <w:t xml:space="preserve"> </w:t>
            </w:r>
            <w:r w:rsidR="006D12C2">
              <w:rPr>
                <w:rFonts w:ascii="Arial" w:hAnsi="Arial" w:cs="Arial"/>
              </w:rPr>
              <w:t xml:space="preserve">Best per </w:t>
            </w:r>
            <w:r w:rsidR="00F86031">
              <w:rPr>
                <w:rFonts w:ascii="Arial" w:hAnsi="Arial" w:cs="Arial"/>
              </w:rPr>
              <w:t>Paper</w:t>
            </w:r>
          </w:p>
          <w:p w14:paraId="1249E2E4" w14:textId="1A75FACE" w:rsidR="00BF5E8C" w:rsidRPr="00BF5E8C" w:rsidRDefault="00BF5E8C" w:rsidP="00BF5E8C">
            <w:pPr>
              <w:tabs>
                <w:tab w:val="right" w:pos="1512"/>
                <w:tab w:val="left" w:pos="1692"/>
              </w:tabs>
              <w:overflowPunct/>
              <w:autoSpaceDE/>
              <w:autoSpaceDN/>
              <w:adjustRightInd/>
              <w:textAlignment w:val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  </w:t>
            </w:r>
            <w:r w:rsidRPr="00BF5E8C">
              <w:rPr>
                <w:rFonts w:ascii="Arial" w:eastAsia="Arial" w:hAnsi="Arial" w:cs="Arial"/>
                <w:b/>
              </w:rPr>
              <w:t>START-STOP:</w:t>
            </w:r>
            <w:r w:rsidRPr="00BF5E8C"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 xml:space="preserve">   </w:t>
            </w:r>
            <w:r w:rsidRPr="00BF5E8C">
              <w:rPr>
                <w:rFonts w:ascii="Arial" w:eastAsia="Arial" w:hAnsi="Arial" w:cs="Arial"/>
              </w:rPr>
              <w:t>Audible - Last shot</w:t>
            </w:r>
          </w:p>
          <w:p w14:paraId="3A6AA676" w14:textId="456A8A9A" w:rsidR="00735317" w:rsidRPr="00525119" w:rsidRDefault="005A5E4F" w:rsidP="00BF5E8C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PENALTIES:</w:t>
            </w:r>
            <w:r w:rsidRPr="00525119">
              <w:rPr>
                <w:rFonts w:ascii="Arial" w:hAnsi="Arial" w:cs="Arial"/>
              </w:rPr>
              <w:tab/>
            </w:r>
            <w:r w:rsidR="00735317">
              <w:rPr>
                <w:rFonts w:ascii="Arial" w:hAnsi="Arial" w:cs="Arial"/>
              </w:rPr>
              <w:t xml:space="preserve">Per current </w:t>
            </w:r>
            <w:r w:rsidR="006031BD">
              <w:rPr>
                <w:rFonts w:ascii="Arial" w:hAnsi="Arial" w:cs="Arial"/>
              </w:rPr>
              <w:t>PCSL</w:t>
            </w:r>
            <w:r w:rsidR="00735317">
              <w:rPr>
                <w:rFonts w:ascii="Arial" w:hAnsi="Arial" w:cs="Arial"/>
              </w:rPr>
              <w:t xml:space="preserve"> </w:t>
            </w:r>
            <w:r w:rsidR="00BF5E8C">
              <w:rPr>
                <w:rFonts w:ascii="Arial" w:hAnsi="Arial" w:cs="Arial"/>
              </w:rPr>
              <w:t>rulebook</w:t>
            </w:r>
            <w:r w:rsidRPr="00525119">
              <w:rPr>
                <w:rFonts w:ascii="Arial" w:hAnsi="Arial" w:cs="Arial"/>
              </w:rPr>
              <w:t xml:space="preserve"> </w:t>
            </w:r>
          </w:p>
        </w:tc>
      </w:tr>
    </w:tbl>
    <w:p w14:paraId="3CC98DCA" w14:textId="77777777" w:rsidR="00D0259A" w:rsidRDefault="00D0259A" w:rsidP="00D0259A"/>
    <w:p w14:paraId="0F2C3C2A" w14:textId="5783679D" w:rsidR="00406E74" w:rsidRDefault="006031BD" w:rsidP="00D0259A">
      <w:pPr>
        <w:jc w:val="center"/>
      </w:pPr>
      <w:r w:rsidRPr="006031BD">
        <w:drawing>
          <wp:inline distT="0" distB="0" distL="0" distR="0" wp14:anchorId="672AE785" wp14:editId="7DD4DBBE">
            <wp:extent cx="6395093" cy="5239910"/>
            <wp:effectExtent l="0" t="0" r="5715" b="0"/>
            <wp:docPr id="4" name="Picture 3" descr="A group of blue barrels and a red l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5E5744B-6DBE-9D26-DAAB-62461143FA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group of blue barrels and a red line&#10;&#10;Description automatically generated">
                      <a:extLst>
                        <a:ext uri="{FF2B5EF4-FFF2-40B4-BE49-F238E27FC236}">
                          <a16:creationId xmlns:a16="http://schemas.microsoft.com/office/drawing/2014/main" id="{F5E5744B-6DBE-9D26-DAAB-62461143FA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804" cy="525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CC3C" w14:textId="77777777" w:rsidR="00406E74" w:rsidRDefault="00406E74"/>
    <w:tbl>
      <w:tblPr>
        <w:tblW w:w="10080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0"/>
        <w:gridCol w:w="708"/>
        <w:gridCol w:w="4602"/>
      </w:tblGrid>
      <w:tr w:rsidR="005A5E4F" w14:paraId="09684991" w14:textId="77777777" w:rsidTr="004B3C8A">
        <w:tc>
          <w:tcPr>
            <w:tcW w:w="477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1903DD63" w14:textId="17552E59" w:rsidR="00982EDA" w:rsidRPr="00525119" w:rsidRDefault="005A5E4F" w:rsidP="00CD033F">
            <w:pPr>
              <w:tabs>
                <w:tab w:val="center" w:pos="2277"/>
              </w:tabs>
              <w:spacing w:before="4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  <w:b/>
              </w:rPr>
              <w:t>SETUP NOTES</w:t>
            </w:r>
            <w:r w:rsidR="008B5040">
              <w:rPr>
                <w:rFonts w:ascii="Arial" w:hAnsi="Arial" w:cs="Arial"/>
              </w:rPr>
              <w:t>:</w:t>
            </w:r>
            <w:r w:rsidR="0089113F">
              <w:rPr>
                <w:rFonts w:ascii="Arial" w:hAnsi="Arial" w:cs="Arial"/>
              </w:rPr>
              <w:t xml:space="preserve"> </w:t>
            </w:r>
            <w:r w:rsidR="00D0259A">
              <w:rPr>
                <w:rFonts w:ascii="Arial" w:hAnsi="Arial" w:cs="Arial"/>
              </w:rPr>
              <w:t>Prevent shoot-throughs</w:t>
            </w:r>
          </w:p>
        </w:tc>
        <w:tc>
          <w:tcPr>
            <w:tcW w:w="708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</w:tcPr>
          <w:p w14:paraId="4450CC4C" w14:textId="77777777" w:rsidR="005A5E4F" w:rsidRPr="00525119" w:rsidRDefault="005A5E4F">
            <w:pPr>
              <w:spacing w:before="40"/>
              <w:rPr>
                <w:rFonts w:ascii="Arial" w:hAnsi="Arial" w:cs="Arial"/>
              </w:rPr>
            </w:pPr>
          </w:p>
        </w:tc>
        <w:tc>
          <w:tcPr>
            <w:tcW w:w="4602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6ABA5553" w14:textId="0AAF499A" w:rsidR="005A5E4F" w:rsidRPr="00525119" w:rsidRDefault="005A5E4F">
            <w:pPr>
              <w:spacing w:before="4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  <w:b/>
              </w:rPr>
              <w:t>RO NOTES</w:t>
            </w:r>
            <w:r w:rsidRPr="00525119">
              <w:rPr>
                <w:rFonts w:ascii="Arial" w:hAnsi="Arial" w:cs="Arial"/>
              </w:rPr>
              <w:t xml:space="preserve">: </w:t>
            </w:r>
          </w:p>
        </w:tc>
      </w:tr>
    </w:tbl>
    <w:p w14:paraId="00DAEF2F" w14:textId="77777777" w:rsidR="005A5E4F" w:rsidRDefault="005A5E4F" w:rsidP="00B36495"/>
    <w:sectPr w:rsidR="005A5E4F">
      <w:footerReference w:type="default" r:id="rId8"/>
      <w:pgSz w:w="12240" w:h="15840"/>
      <w:pgMar w:top="720" w:right="1080" w:bottom="965" w:left="1080" w:header="720" w:footer="9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E3BF5" w14:textId="77777777" w:rsidR="00775419" w:rsidRDefault="00775419">
      <w:r>
        <w:separator/>
      </w:r>
    </w:p>
  </w:endnote>
  <w:endnote w:type="continuationSeparator" w:id="0">
    <w:p w14:paraId="56214647" w14:textId="77777777" w:rsidR="00775419" w:rsidRDefault="00775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A39A6" w14:textId="77777777" w:rsidR="004163A6" w:rsidRDefault="004163A6">
    <w:pPr>
      <w:tabs>
        <w:tab w:val="right" w:pos="4860"/>
      </w:tabs>
      <w:rPr>
        <w:rFonts w:ascii="Arial" w:hAnsi="Arial"/>
      </w:rPr>
    </w:pPr>
  </w:p>
  <w:p w14:paraId="1BD26E66" w14:textId="77777777" w:rsidR="004163A6" w:rsidRDefault="004163A6">
    <w:pPr>
      <w:tabs>
        <w:tab w:val="left" w:pos="1170"/>
      </w:tabs>
    </w:pPr>
    <w:r>
      <w:rPr>
        <w:rFonts w:ascii="Arial" w:hAnsi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825A5A" w14:textId="77777777" w:rsidR="00775419" w:rsidRDefault="00775419">
      <w:r>
        <w:separator/>
      </w:r>
    </w:p>
  </w:footnote>
  <w:footnote w:type="continuationSeparator" w:id="0">
    <w:p w14:paraId="7725DED0" w14:textId="77777777" w:rsidR="00775419" w:rsidRDefault="00775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4489C30"/>
    <w:lvl w:ilvl="0">
      <w:start w:val="1"/>
      <w:numFmt w:val="cardinalText"/>
      <w:pStyle w:val="Heading1"/>
      <w:lvlText w:val="Chapter %1 "/>
      <w:legacy w:legacy="1" w:legacySpace="0" w:legacyIndent="0"/>
      <w:lvlJc w:val="lef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51076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50"/>
    <w:rsid w:val="00001EC7"/>
    <w:rsid w:val="000110AF"/>
    <w:rsid w:val="00015CE5"/>
    <w:rsid w:val="00015F13"/>
    <w:rsid w:val="00031A76"/>
    <w:rsid w:val="00044752"/>
    <w:rsid w:val="00070A04"/>
    <w:rsid w:val="000831E9"/>
    <w:rsid w:val="000C6321"/>
    <w:rsid w:val="000D4513"/>
    <w:rsid w:val="000D5BCA"/>
    <w:rsid w:val="000E2CC0"/>
    <w:rsid w:val="000F1160"/>
    <w:rsid w:val="0010578B"/>
    <w:rsid w:val="00115FCB"/>
    <w:rsid w:val="00122D2C"/>
    <w:rsid w:val="0012413F"/>
    <w:rsid w:val="001272F1"/>
    <w:rsid w:val="00143EBF"/>
    <w:rsid w:val="00146CC2"/>
    <w:rsid w:val="00173E35"/>
    <w:rsid w:val="0017581F"/>
    <w:rsid w:val="00190C46"/>
    <w:rsid w:val="001A2D36"/>
    <w:rsid w:val="001A324F"/>
    <w:rsid w:val="001D3ED4"/>
    <w:rsid w:val="002003B8"/>
    <w:rsid w:val="00224B96"/>
    <w:rsid w:val="00236B77"/>
    <w:rsid w:val="00260AE0"/>
    <w:rsid w:val="00282B32"/>
    <w:rsid w:val="00285F2A"/>
    <w:rsid w:val="00294550"/>
    <w:rsid w:val="002A435F"/>
    <w:rsid w:val="002C0434"/>
    <w:rsid w:val="002C1D96"/>
    <w:rsid w:val="00303CF2"/>
    <w:rsid w:val="0031102E"/>
    <w:rsid w:val="0034240C"/>
    <w:rsid w:val="0036113F"/>
    <w:rsid w:val="0036707D"/>
    <w:rsid w:val="00384126"/>
    <w:rsid w:val="003930A7"/>
    <w:rsid w:val="003951E4"/>
    <w:rsid w:val="003A69F7"/>
    <w:rsid w:val="003B5DEA"/>
    <w:rsid w:val="003B5F64"/>
    <w:rsid w:val="00406E74"/>
    <w:rsid w:val="004163A6"/>
    <w:rsid w:val="004177CF"/>
    <w:rsid w:val="004212FF"/>
    <w:rsid w:val="0042143D"/>
    <w:rsid w:val="00435C2C"/>
    <w:rsid w:val="004611F0"/>
    <w:rsid w:val="004B0C7C"/>
    <w:rsid w:val="004B37F2"/>
    <w:rsid w:val="004B3C8A"/>
    <w:rsid w:val="004C408B"/>
    <w:rsid w:val="00501D6E"/>
    <w:rsid w:val="00525119"/>
    <w:rsid w:val="00527F3D"/>
    <w:rsid w:val="005341ED"/>
    <w:rsid w:val="00536614"/>
    <w:rsid w:val="00540B1F"/>
    <w:rsid w:val="00542004"/>
    <w:rsid w:val="00555258"/>
    <w:rsid w:val="00586279"/>
    <w:rsid w:val="00586E7E"/>
    <w:rsid w:val="005A065D"/>
    <w:rsid w:val="005A3854"/>
    <w:rsid w:val="005A4610"/>
    <w:rsid w:val="005A5E4F"/>
    <w:rsid w:val="005C3CFD"/>
    <w:rsid w:val="005E298F"/>
    <w:rsid w:val="006031BD"/>
    <w:rsid w:val="0065058A"/>
    <w:rsid w:val="00650C68"/>
    <w:rsid w:val="006513DB"/>
    <w:rsid w:val="00665194"/>
    <w:rsid w:val="00686963"/>
    <w:rsid w:val="006878AC"/>
    <w:rsid w:val="006A4F75"/>
    <w:rsid w:val="006B4218"/>
    <w:rsid w:val="006D12C2"/>
    <w:rsid w:val="006D2C03"/>
    <w:rsid w:val="006E586D"/>
    <w:rsid w:val="006F47B6"/>
    <w:rsid w:val="006F765F"/>
    <w:rsid w:val="0070377B"/>
    <w:rsid w:val="00713E3C"/>
    <w:rsid w:val="007240D6"/>
    <w:rsid w:val="00735317"/>
    <w:rsid w:val="00775419"/>
    <w:rsid w:val="007916AB"/>
    <w:rsid w:val="007B50BC"/>
    <w:rsid w:val="007D4AB1"/>
    <w:rsid w:val="007F3E15"/>
    <w:rsid w:val="007F41DC"/>
    <w:rsid w:val="007F6E8E"/>
    <w:rsid w:val="0081300E"/>
    <w:rsid w:val="008130EC"/>
    <w:rsid w:val="00814D5F"/>
    <w:rsid w:val="008261BC"/>
    <w:rsid w:val="00850999"/>
    <w:rsid w:val="00855452"/>
    <w:rsid w:val="008564B3"/>
    <w:rsid w:val="00885E07"/>
    <w:rsid w:val="0089113F"/>
    <w:rsid w:val="008969F2"/>
    <w:rsid w:val="008B0776"/>
    <w:rsid w:val="008B2F05"/>
    <w:rsid w:val="008B5040"/>
    <w:rsid w:val="008C292E"/>
    <w:rsid w:val="008F1241"/>
    <w:rsid w:val="008F25C0"/>
    <w:rsid w:val="008F32BF"/>
    <w:rsid w:val="008F3E04"/>
    <w:rsid w:val="009052C9"/>
    <w:rsid w:val="00911D49"/>
    <w:rsid w:val="009142CC"/>
    <w:rsid w:val="00933E57"/>
    <w:rsid w:val="00951509"/>
    <w:rsid w:val="00957778"/>
    <w:rsid w:val="009643F3"/>
    <w:rsid w:val="0097212A"/>
    <w:rsid w:val="00972403"/>
    <w:rsid w:val="009729F1"/>
    <w:rsid w:val="00982EDA"/>
    <w:rsid w:val="00983FC5"/>
    <w:rsid w:val="009B2F18"/>
    <w:rsid w:val="009D1F82"/>
    <w:rsid w:val="00A05C3E"/>
    <w:rsid w:val="00A107CA"/>
    <w:rsid w:val="00A14829"/>
    <w:rsid w:val="00A31697"/>
    <w:rsid w:val="00A34630"/>
    <w:rsid w:val="00A44F35"/>
    <w:rsid w:val="00A47EB6"/>
    <w:rsid w:val="00A5747C"/>
    <w:rsid w:val="00A62973"/>
    <w:rsid w:val="00A843F1"/>
    <w:rsid w:val="00A853AF"/>
    <w:rsid w:val="00A87773"/>
    <w:rsid w:val="00AB47DD"/>
    <w:rsid w:val="00AB7E71"/>
    <w:rsid w:val="00AD02BD"/>
    <w:rsid w:val="00AE03AE"/>
    <w:rsid w:val="00B00BCA"/>
    <w:rsid w:val="00B36495"/>
    <w:rsid w:val="00B416A0"/>
    <w:rsid w:val="00B432C2"/>
    <w:rsid w:val="00B50434"/>
    <w:rsid w:val="00B50888"/>
    <w:rsid w:val="00B676A7"/>
    <w:rsid w:val="00BA1ED2"/>
    <w:rsid w:val="00BC4CB7"/>
    <w:rsid w:val="00BD4E63"/>
    <w:rsid w:val="00BF5E8C"/>
    <w:rsid w:val="00C0207E"/>
    <w:rsid w:val="00C30683"/>
    <w:rsid w:val="00C32431"/>
    <w:rsid w:val="00C71BB5"/>
    <w:rsid w:val="00C71C94"/>
    <w:rsid w:val="00C933A7"/>
    <w:rsid w:val="00CA5F6E"/>
    <w:rsid w:val="00CB03DA"/>
    <w:rsid w:val="00CB1913"/>
    <w:rsid w:val="00CC70BE"/>
    <w:rsid w:val="00CD033F"/>
    <w:rsid w:val="00CF155A"/>
    <w:rsid w:val="00D0259A"/>
    <w:rsid w:val="00D21435"/>
    <w:rsid w:val="00D33106"/>
    <w:rsid w:val="00D635C6"/>
    <w:rsid w:val="00D715C1"/>
    <w:rsid w:val="00D956BB"/>
    <w:rsid w:val="00DA4582"/>
    <w:rsid w:val="00DD2783"/>
    <w:rsid w:val="00DE0548"/>
    <w:rsid w:val="00DE6FF0"/>
    <w:rsid w:val="00DE7644"/>
    <w:rsid w:val="00E1343E"/>
    <w:rsid w:val="00E321AB"/>
    <w:rsid w:val="00E36AAF"/>
    <w:rsid w:val="00E41ED7"/>
    <w:rsid w:val="00E854FD"/>
    <w:rsid w:val="00E87F4B"/>
    <w:rsid w:val="00EA3B74"/>
    <w:rsid w:val="00EA714F"/>
    <w:rsid w:val="00EC3DB8"/>
    <w:rsid w:val="00EC5C67"/>
    <w:rsid w:val="00EE778D"/>
    <w:rsid w:val="00F0457C"/>
    <w:rsid w:val="00F2763C"/>
    <w:rsid w:val="00F41F1A"/>
    <w:rsid w:val="00F421FF"/>
    <w:rsid w:val="00F43D55"/>
    <w:rsid w:val="00F475D3"/>
    <w:rsid w:val="00F5147C"/>
    <w:rsid w:val="00F525EC"/>
    <w:rsid w:val="00F611AF"/>
    <w:rsid w:val="00F73906"/>
    <w:rsid w:val="00F86031"/>
    <w:rsid w:val="00F90139"/>
    <w:rsid w:val="00F95326"/>
    <w:rsid w:val="00FA5954"/>
    <w:rsid w:val="00FA7083"/>
    <w:rsid w:val="00FB0CC7"/>
    <w:rsid w:val="00FC1BEE"/>
    <w:rsid w:val="00FC505C"/>
    <w:rsid w:val="00FD1C85"/>
    <w:rsid w:val="00FD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B36516"/>
  <w15:chartTrackingRefBased/>
  <w15:docId w15:val="{DBC7BF07-03FC-467D-B87A-32F72FCA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Comstock Template</vt:lpstr>
    </vt:vector>
  </TitlesOfParts>
  <Company>Brad Sitton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Ben Tarver</dc:creator>
  <cp:keywords/>
  <dc:description>Copyright 1996, Kenneth J. Wagner_x000d_
All rights reserved.</dc:description>
  <cp:lastModifiedBy>Kirt McKenna</cp:lastModifiedBy>
  <cp:revision>3</cp:revision>
  <cp:lastPrinted>2023-05-16T15:30:00Z</cp:lastPrinted>
  <dcterms:created xsi:type="dcterms:W3CDTF">2024-08-14T06:21:00Z</dcterms:created>
  <dcterms:modified xsi:type="dcterms:W3CDTF">2024-08-14T06:23:00Z</dcterms:modified>
</cp:coreProperties>
</file>