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Training Programs Marketed to Educators</w:t>
      </w:r>
    </w:p>
    <w:p>
      <w:r>
        <w:t>Landscape Snapshot (March 2026)</w:t>
      </w:r>
    </w:p>
    <w:p>
      <w:r>
        <w:t>Author: Karl Miller McKimpson</w:t>
      </w:r>
    </w:p>
    <w:p/>
    <w:p>
      <w:r>
        <w:rPr>
          <w:b/>
        </w:rPr>
        <w:t>Dataset Purpose</w:t>
        <w:br/>
      </w:r>
    </w:p>
    <w:p>
      <w:r>
        <w:t>This dataset examines how artificial intelligence is currently being introduced into education through teacher-facing training and professional development programs.</w:t>
      </w:r>
    </w:p>
    <w:p>
      <w:r>
        <w:t>Programs captured: 70</w:t>
      </w:r>
    </w:p>
    <w:p>
      <w:r>
        <w:t>Teacher-marketed programs: 41</w:t>
      </w:r>
    </w:p>
    <w:p>
      <w:r>
        <w:t>Teacher-aligned programs: 45</w:t>
      </w:r>
    </w:p>
    <w:p>
      <w:r>
        <w:t>Snapshot date: March 5, 2026</w:t>
      </w:r>
    </w:p>
    <w:p/>
    <w:p>
      <w:pPr>
        <w:pStyle w:val="Heading1"/>
      </w:pPr>
      <w:r>
        <w:t>Training Model Distribution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Training Model</w:t>
            </w:r>
          </w:p>
        </w:tc>
        <w:tc>
          <w:tcPr>
            <w:tcW w:type="dxa" w:w="4320"/>
          </w:tcPr>
          <w:p>
            <w:r>
              <w:t>Programs</w:t>
            </w:r>
          </w:p>
        </w:tc>
      </w:tr>
      <w:tr>
        <w:tc>
          <w:tcPr>
            <w:tcW w:type="dxa" w:w="4320"/>
          </w:tcPr>
          <w:p>
            <w:r>
              <w:t>Governance &amp; Responsible AI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AI Literacy / Concepts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Prompt Engineering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AI‑Enhanced Workflows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General AI Usage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Representative Sample of Programs (12 of 70)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Program Name</w:t>
            </w:r>
          </w:p>
        </w:tc>
        <w:tc>
          <w:tcPr>
            <w:tcW w:type="dxa" w:w="1440"/>
          </w:tcPr>
          <w:p>
            <w:r>
              <w:t>Provider/Organization</w:t>
            </w:r>
          </w:p>
        </w:tc>
        <w:tc>
          <w:tcPr>
            <w:tcW w:type="dxa" w:w="1440"/>
          </w:tcPr>
          <w:p>
            <w:r>
              <w:t>Program type</w:t>
            </w:r>
          </w:p>
        </w:tc>
        <w:tc>
          <w:tcPr>
            <w:tcW w:type="dxa" w:w="1440"/>
          </w:tcPr>
          <w:p>
            <w:r>
              <w:t>Delivery</w:t>
            </w:r>
          </w:p>
        </w:tc>
        <w:tc>
          <w:tcPr>
            <w:tcW w:type="dxa" w:w="1440"/>
          </w:tcPr>
          <w:p>
            <w:r>
              <w:t>AI Training Model Taxonomy</w:t>
            </w:r>
          </w:p>
        </w:tc>
        <w:tc>
          <w:tcPr>
            <w:tcW w:type="dxa" w:w="1440"/>
          </w:tcPr>
          <w:p>
            <w:r>
              <w:t>Geography (provider HQ / org base)</w:t>
            </w:r>
          </w:p>
        </w:tc>
      </w:tr>
      <w:tr>
        <w:tc>
          <w:tcPr>
            <w:tcW w:type="dxa" w:w="1440"/>
          </w:tcPr>
          <w:p>
            <w:r>
              <w:t>AI Foundations for Educators (certificate course)</w:t>
            </w:r>
          </w:p>
        </w:tc>
        <w:tc>
          <w:tcPr>
            <w:tcW w:type="dxa" w:w="1440"/>
          </w:tcPr>
          <w:p>
            <w:r>
              <w:t>AI Literacy Day / Common Sense Education</w:t>
            </w:r>
          </w:p>
        </w:tc>
        <w:tc>
          <w:tcPr>
            <w:tcW w:type="dxa" w:w="1440"/>
          </w:tcPr>
          <w:p>
            <w:r>
              <w:t>Asynchronous course</w:t>
            </w:r>
          </w:p>
        </w:tc>
        <w:tc>
          <w:tcPr>
            <w:tcW w:type="dxa" w:w="1440"/>
          </w:tcPr>
          <w:p>
            <w:r>
              <w:t>Self-paced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</w:t>
            </w:r>
          </w:p>
        </w:tc>
      </w:tr>
      <w:tr>
        <w:tc>
          <w:tcPr>
            <w:tcW w:type="dxa" w:w="1440"/>
          </w:tcPr>
          <w:p>
            <w:r>
              <w:t>AI Leap (nationwide AI skills initiative; teacher training)</w:t>
            </w:r>
          </w:p>
        </w:tc>
        <w:tc>
          <w:tcPr>
            <w:tcW w:type="dxa" w:w="1440"/>
          </w:tcPr>
          <w:p>
            <w:r>
              <w:t>Estonia / public-private foundation (with OpenAI &amp; Anthropic partners)</w:t>
            </w:r>
          </w:p>
        </w:tc>
        <w:tc>
          <w:tcPr>
            <w:tcW w:type="dxa" w:w="1440"/>
          </w:tcPr>
          <w:p>
            <w:r>
              <w:t>National initiative</w:t>
            </w:r>
          </w:p>
        </w:tc>
        <w:tc>
          <w:tcPr>
            <w:tcW w:type="dxa" w:w="1440"/>
          </w:tcPr>
          <w:p>
            <w:r>
              <w:t>Blended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Estonia</w:t>
            </w:r>
          </w:p>
        </w:tc>
      </w:tr>
      <w:tr>
        <w:tc>
          <w:tcPr>
            <w:tcW w:type="dxa" w:w="1440"/>
          </w:tcPr>
          <w:p>
            <w:r>
              <w:t>AI Literacy Skills 101</w:t>
            </w:r>
          </w:p>
        </w:tc>
        <w:tc>
          <w:tcPr>
            <w:tcW w:type="dxa" w:w="1440"/>
          </w:tcPr>
          <w:p>
            <w:r>
              <w:t>Toddle</w:t>
            </w:r>
          </w:p>
        </w:tc>
        <w:tc>
          <w:tcPr>
            <w:tcW w:type="dxa" w:w="1440"/>
          </w:tcPr>
          <w:p>
            <w:r>
              <w:t>Micro-course</w:t>
            </w:r>
          </w:p>
        </w:tc>
        <w:tc>
          <w:tcPr>
            <w:tcW w:type="dxa" w:w="1440"/>
          </w:tcPr>
          <w:p>
            <w:r>
              <w:t>Self-paced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Singapore / Global</w:t>
            </w:r>
          </w:p>
        </w:tc>
      </w:tr>
      <w:tr>
        <w:tc>
          <w:tcPr>
            <w:tcW w:type="dxa" w:w="1440"/>
          </w:tcPr>
          <w:p>
            <w:r>
              <w:t>Artificial Intelligence 101 (professional learning)</w:t>
            </w:r>
          </w:p>
        </w:tc>
        <w:tc>
          <w:tcPr>
            <w:tcW w:type="dxa" w:w="1440"/>
          </w:tcPr>
          <w:p>
            <w:r>
              <w:t>Code.org</w:t>
            </w:r>
          </w:p>
        </w:tc>
        <w:tc>
          <w:tcPr>
            <w:tcW w:type="dxa" w:w="1440"/>
          </w:tcPr>
          <w:p>
            <w:r>
              <w:t>Professional learning session</w:t>
            </w:r>
          </w:p>
        </w:tc>
        <w:tc>
          <w:tcPr>
            <w:tcW w:type="dxa" w:w="1440"/>
          </w:tcPr>
          <w:p>
            <w:r>
              <w:t>Live or self-paced (varies)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</w:t>
            </w:r>
          </w:p>
        </w:tc>
      </w:tr>
      <w:tr>
        <w:tc>
          <w:tcPr>
            <w:tcW w:type="dxa" w:w="1440"/>
          </w:tcPr>
          <w:p>
            <w:r>
              <w:t>Day of AI USA teacher workshops</w:t>
            </w:r>
          </w:p>
        </w:tc>
        <w:tc>
          <w:tcPr>
            <w:tcW w:type="dxa" w:w="1440"/>
          </w:tcPr>
          <w:p>
            <w:r>
              <w:t>Day of AI USA</w:t>
            </w:r>
          </w:p>
        </w:tc>
        <w:tc>
          <w:tcPr>
            <w:tcW w:type="dxa" w:w="1440"/>
          </w:tcPr>
          <w:p>
            <w:r>
              <w:t>Workshops + videos</w:t>
            </w:r>
          </w:p>
        </w:tc>
        <w:tc>
          <w:tcPr>
            <w:tcW w:type="dxa" w:w="1440"/>
          </w:tcPr>
          <w:p>
            <w:r>
              <w:t>Live online + self-paced videos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</w:t>
            </w:r>
          </w:p>
        </w:tc>
      </w:tr>
      <w:tr>
        <w:tc>
          <w:tcPr>
            <w:tcW w:type="dxa" w:w="1440"/>
          </w:tcPr>
          <w:p>
            <w:r>
              <w:t>Day of AI – Generative AI for Educators Online Course (Asynchronous)</w:t>
            </w:r>
          </w:p>
        </w:tc>
        <w:tc>
          <w:tcPr>
            <w:tcW w:type="dxa" w:w="1440"/>
          </w:tcPr>
          <w:p>
            <w:r>
              <w:t>Day of AI Foundation / MIT RAISE</w:t>
            </w:r>
          </w:p>
        </w:tc>
        <w:tc>
          <w:tcPr>
            <w:tcW w:type="dxa" w:w="1440"/>
          </w:tcPr>
          <w:p>
            <w:r>
              <w:t>Self-paced course</w:t>
            </w:r>
          </w:p>
        </w:tc>
        <w:tc>
          <w:tcPr>
            <w:tcW w:type="dxa" w:w="1440"/>
          </w:tcPr>
          <w:p>
            <w:r>
              <w:t>Self-paced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</w:t>
            </w:r>
          </w:p>
        </w:tc>
      </w:tr>
      <w:tr>
        <w:tc>
          <w:tcPr>
            <w:tcW w:type="dxa" w:w="1440"/>
          </w:tcPr>
          <w:p>
            <w:r>
              <w:t>Intel AI for Youth (teacher-enabled AI learning)</w:t>
            </w:r>
          </w:p>
        </w:tc>
        <w:tc>
          <w:tcPr>
            <w:tcW w:type="dxa" w:w="1440"/>
          </w:tcPr>
          <w:p>
            <w:r>
              <w:t>Intel</w:t>
            </w:r>
          </w:p>
        </w:tc>
        <w:tc>
          <w:tcPr>
            <w:tcW w:type="dxa" w:w="1440"/>
          </w:tcPr>
          <w:p>
            <w:r>
              <w:t>Program + training resources</w:t>
            </w:r>
          </w:p>
        </w:tc>
        <w:tc>
          <w:tcPr>
            <w:tcW w:type="dxa" w:w="1440"/>
          </w:tcPr>
          <w:p>
            <w:r>
              <w:t>Blended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 / Global</w:t>
            </w:r>
          </w:p>
        </w:tc>
      </w:tr>
      <w:tr>
        <w:tc>
          <w:tcPr>
            <w:tcW w:type="dxa" w:w="1440"/>
          </w:tcPr>
          <w:p>
            <w:r>
              <w:t>SOAR (Skilling for AI Readiness) initiative</w:t>
            </w:r>
          </w:p>
        </w:tc>
        <w:tc>
          <w:tcPr>
            <w:tcW w:type="dxa" w:w="1440"/>
          </w:tcPr>
          <w:p>
            <w:r>
              <w:t>Government of India</w:t>
            </w:r>
          </w:p>
        </w:tc>
        <w:tc>
          <w:tcPr>
            <w:tcW w:type="dxa" w:w="1440"/>
          </w:tcPr>
          <w:p>
            <w:r>
              <w:t>National skilling initiative</w:t>
            </w:r>
          </w:p>
        </w:tc>
        <w:tc>
          <w:tcPr>
            <w:tcW w:type="dxa" w:w="1440"/>
          </w:tcPr>
          <w:p>
            <w:r>
              <w:t>Modular (15-hour modules)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India</w:t>
            </w:r>
          </w:p>
        </w:tc>
      </w:tr>
      <w:tr>
        <w:tc>
          <w:tcPr>
            <w:tcW w:type="dxa" w:w="1440"/>
          </w:tcPr>
          <w:p>
            <w:r>
              <w:t>Teaching AI in the Primary Classroom</w:t>
            </w:r>
          </w:p>
        </w:tc>
        <w:tc>
          <w:tcPr>
            <w:tcW w:type="dxa" w:w="1440"/>
          </w:tcPr>
          <w:p>
            <w:r>
              <w:t>CSER (University of Adelaide)</w:t>
            </w:r>
          </w:p>
        </w:tc>
        <w:tc>
          <w:tcPr>
            <w:tcW w:type="dxa" w:w="1440"/>
          </w:tcPr>
          <w:p>
            <w:r>
              <w:t>MOOC</w:t>
            </w:r>
          </w:p>
        </w:tc>
        <w:tc>
          <w:tcPr>
            <w:tcW w:type="dxa" w:w="1440"/>
          </w:tcPr>
          <w:p>
            <w:r>
              <w:t>Self-paced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Australia</w:t>
            </w:r>
          </w:p>
        </w:tc>
      </w:tr>
      <w:tr>
        <w:tc>
          <w:tcPr>
            <w:tcW w:type="dxa" w:w="1440"/>
          </w:tcPr>
          <w:p>
            <w:r>
              <w:t>Teaching AI in the Secondary Classroom</w:t>
            </w:r>
          </w:p>
        </w:tc>
        <w:tc>
          <w:tcPr>
            <w:tcW w:type="dxa" w:w="1440"/>
          </w:tcPr>
          <w:p>
            <w:r>
              <w:t>CSER STEM Professional Learning (University of Adelaide)</w:t>
            </w:r>
          </w:p>
        </w:tc>
        <w:tc>
          <w:tcPr>
            <w:tcW w:type="dxa" w:w="1440"/>
          </w:tcPr>
          <w:p>
            <w:r>
              <w:t>MOOC</w:t>
            </w:r>
          </w:p>
        </w:tc>
        <w:tc>
          <w:tcPr>
            <w:tcW w:type="dxa" w:w="1440"/>
          </w:tcPr>
          <w:p>
            <w:r>
              <w:t>Self-paced (~7 hours)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Australia</w:t>
            </w:r>
          </w:p>
        </w:tc>
      </w:tr>
      <w:tr>
        <w:tc>
          <w:tcPr>
            <w:tcW w:type="dxa" w:w="1440"/>
          </w:tcPr>
          <w:p>
            <w:r>
              <w:t>Teaching AI: Artificial Intelligence in the Classroom (resource hub)</w:t>
            </w:r>
          </w:p>
        </w:tc>
        <w:tc>
          <w:tcPr>
            <w:tcW w:type="dxa" w:w="1440"/>
          </w:tcPr>
          <w:p>
            <w:r>
              <w:t>Intel</w:t>
            </w:r>
          </w:p>
        </w:tc>
        <w:tc>
          <w:tcPr>
            <w:tcW w:type="dxa" w:w="1440"/>
          </w:tcPr>
          <w:p>
            <w:r>
              <w:t>Teacher resource hub</w:t>
            </w:r>
          </w:p>
        </w:tc>
        <w:tc>
          <w:tcPr>
            <w:tcW w:type="dxa" w:w="1440"/>
          </w:tcPr>
          <w:p>
            <w:r>
              <w:t>Web resources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 (Intel)</w:t>
            </w:r>
          </w:p>
        </w:tc>
      </w:tr>
      <w:tr>
        <w:tc>
          <w:tcPr>
            <w:tcW w:type="dxa" w:w="1440"/>
          </w:tcPr>
          <w:p>
            <w:r>
              <w:t>Teaching Coding with AI (professional learning module)</w:t>
            </w:r>
          </w:p>
        </w:tc>
        <w:tc>
          <w:tcPr>
            <w:tcW w:type="dxa" w:w="1440"/>
          </w:tcPr>
          <w:p>
            <w:r>
              <w:t>Code.org</w:t>
            </w:r>
          </w:p>
        </w:tc>
        <w:tc>
          <w:tcPr>
            <w:tcW w:type="dxa" w:w="1440"/>
          </w:tcPr>
          <w:p>
            <w:r>
              <w:t>Professional learning module</w:t>
            </w:r>
          </w:p>
        </w:tc>
        <w:tc>
          <w:tcPr>
            <w:tcW w:type="dxa" w:w="1440"/>
          </w:tcPr>
          <w:p>
            <w:r>
              <w:t>Self-paced</w:t>
            </w:r>
          </w:p>
        </w:tc>
        <w:tc>
          <w:tcPr>
            <w:tcW w:type="dxa" w:w="1440"/>
          </w:tcPr>
          <w:p>
            <w:r>
              <w:t>AI Literacy / Concepts</w:t>
            </w:r>
          </w:p>
        </w:tc>
        <w:tc>
          <w:tcPr>
            <w:tcW w:type="dxa" w:w="1440"/>
          </w:tcPr>
          <w:p>
            <w:r>
              <w:t>USA</w:t>
            </w:r>
          </w:p>
        </w:tc>
      </w:tr>
    </w:tbl>
    <w:p/>
    <w:p>
      <w:pPr>
        <w:pStyle w:val="Heading1"/>
      </w:pPr>
      <w:r>
        <w:t>Interpretive Notes</w:t>
      </w:r>
    </w:p>
    <w:p>
      <w:r>
        <w:t>Most programs emphasize introductory AI literacy and tool familiarity rather than deeper institutional integration topics such as governance, analytics, or evaluation.</w:t>
      </w:r>
    </w:p>
    <w:p>
      <w:r>
        <w:t>Certificates and micro‑credentials are frequently used as a framing device for AI professional development.</w:t>
      </w:r>
    </w:p>
    <w:p>
      <w:r>
        <w:t>Providers include universities, nonprofits, edtech companies, and national initiatives.</w:t>
      </w:r>
    </w:p>
    <w:p>
      <w:r>
        <w:t>Full dataset and documentation available in the accompanying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