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8BD7" w14:textId="0D3F9161" w:rsidR="00F95CD0" w:rsidRDefault="49E0C648" w:rsidP="00AA3640">
      <w:pPr>
        <w:jc w:val="center"/>
        <w:rPr>
          <w:b/>
          <w:bCs/>
          <w:sz w:val="32"/>
          <w:szCs w:val="32"/>
          <w:u w:val="single"/>
        </w:rPr>
      </w:pPr>
      <w:r w:rsidRPr="49E0C648">
        <w:rPr>
          <w:b/>
          <w:bCs/>
          <w:sz w:val="32"/>
          <w:szCs w:val="32"/>
          <w:u w:val="single"/>
        </w:rPr>
        <w:t>OUD Course Digest</w:t>
      </w:r>
    </w:p>
    <w:p w14:paraId="5EBC48F8" w14:textId="77777777" w:rsidR="00AA3640" w:rsidRPr="00AA3640" w:rsidRDefault="00AA3640" w:rsidP="00AA3640">
      <w:pPr>
        <w:jc w:val="center"/>
        <w:rPr>
          <w:b/>
          <w:bCs/>
          <w:sz w:val="14"/>
          <w:szCs w:val="14"/>
          <w:u w:val="single"/>
        </w:rPr>
      </w:pPr>
    </w:p>
    <w:p w14:paraId="71F582DB" w14:textId="2D33715D" w:rsidR="00F95CD0" w:rsidRPr="00AA3640" w:rsidRDefault="00F95CD0" w:rsidP="00F95CD0">
      <w:pPr>
        <w:rPr>
          <w:rFonts w:cstheme="minorHAnsi"/>
          <w:u w:val="single"/>
        </w:rPr>
      </w:pPr>
      <w:r w:rsidRPr="00AA3640">
        <w:rPr>
          <w:rFonts w:cstheme="minorHAnsi"/>
          <w:u w:val="single"/>
        </w:rPr>
        <w:t>Overview:</w:t>
      </w:r>
    </w:p>
    <w:p w14:paraId="79A841AC" w14:textId="63130E51" w:rsidR="00F95CD0" w:rsidRPr="00AA3640" w:rsidRDefault="49E0C648" w:rsidP="5E870275">
      <w:r w:rsidRPr="00AA3640">
        <w:t>This analysis breaks down the distribution of courses the 105 OUD BBA students have taken</w:t>
      </w:r>
      <w:r w:rsidRPr="00AA3640">
        <w:t xml:space="preserve"> at UW-Madison</w:t>
      </w:r>
      <w:r w:rsidRPr="00AA3640">
        <w:t xml:space="preserve"> since </w:t>
      </w:r>
      <w:r w:rsidRPr="00AA3640">
        <w:t xml:space="preserve">declaring an OUD </w:t>
      </w:r>
      <w:r w:rsidR="00B71A6B" w:rsidRPr="00AA3640">
        <w:t>major.</w:t>
      </w:r>
      <w:r w:rsidRPr="00AA3640">
        <w:t xml:space="preserve"> </w:t>
      </w:r>
      <w:r w:rsidR="006B1C84" w:rsidRPr="00AA3640">
        <w:t>25</w:t>
      </w:r>
      <w:r w:rsidRPr="00AA3640">
        <w:t xml:space="preserve"> </w:t>
      </w:r>
      <w:r w:rsidR="000537A0" w:rsidRPr="00AA3640">
        <w:t>students</w:t>
      </w:r>
      <w:r w:rsidRPr="00AA3640">
        <w:t xml:space="preserve"> started in Fall 2021, </w:t>
      </w:r>
      <w:r w:rsidR="006B1C84" w:rsidRPr="00AA3640">
        <w:t>47</w:t>
      </w:r>
      <w:r w:rsidRPr="00AA3640">
        <w:t xml:space="preserve"> started in Fall 22, and </w:t>
      </w:r>
      <w:r w:rsidR="006B1C84" w:rsidRPr="00AA3640">
        <w:t>33</w:t>
      </w:r>
      <w:r w:rsidRPr="00AA3640">
        <w:t xml:space="preserve"> started in Fall </w:t>
      </w:r>
      <w:r w:rsidR="00B71A6B" w:rsidRPr="00AA3640">
        <w:t>23. The</w:t>
      </w:r>
      <w:r w:rsidRPr="00AA3640">
        <w:t xml:space="preserve"> students’ course data was split </w:t>
      </w:r>
      <w:r w:rsidR="00B71A6B" w:rsidRPr="00AA3640">
        <w:t>up 3</w:t>
      </w:r>
      <w:r w:rsidRPr="00AA3640">
        <w:t xml:space="preserve"> different ways: </w:t>
      </w:r>
      <w:r w:rsidRPr="00AA3640">
        <w:t>course level</w:t>
      </w:r>
      <w:r w:rsidR="000537A0" w:rsidRPr="00AA3640">
        <w:t>,</w:t>
      </w:r>
      <w:r w:rsidRPr="00AA3640">
        <w:t xml:space="preserve"> subject level and school level.  </w:t>
      </w:r>
      <w:r w:rsidRPr="00AA3640">
        <w:t>As a caveat, this</w:t>
      </w:r>
      <w:r w:rsidRPr="00AA3640">
        <w:t xml:space="preserve"> data only includes the courses students have taken after declaring as an OUD student. They may have taken certain courses for their degrees before </w:t>
      </w:r>
      <w:r w:rsidRPr="00AA3640">
        <w:t>joining the OUD program.</w:t>
      </w:r>
    </w:p>
    <w:p w14:paraId="7E7E4195" w14:textId="5E647B14" w:rsidR="00F95CD0" w:rsidRPr="00AA3640" w:rsidRDefault="00F95CD0" w:rsidP="00F95CD0">
      <w:pPr>
        <w:rPr>
          <w:rFonts w:cstheme="minorHAnsi"/>
          <w:u w:val="single"/>
        </w:rPr>
      </w:pPr>
    </w:p>
    <w:p w14:paraId="4CA6FA06" w14:textId="4CD0B6E2" w:rsidR="00F95CD0" w:rsidRPr="00AA3640" w:rsidRDefault="00F95CD0" w:rsidP="00F95CD0">
      <w:pPr>
        <w:rPr>
          <w:u w:val="single"/>
        </w:rPr>
      </w:pPr>
      <w:commentRangeStart w:id="0"/>
      <w:r w:rsidRPr="00AA3640">
        <w:rPr>
          <w:u w:val="single"/>
        </w:rPr>
        <w:t>Key insights:</w:t>
      </w:r>
      <w:commentRangeEnd w:id="0"/>
      <w:r w:rsidR="00463BB1" w:rsidRPr="00AA3640">
        <w:rPr>
          <w:rStyle w:val="CommentReference"/>
          <w:sz w:val="24"/>
          <w:szCs w:val="24"/>
        </w:rPr>
        <w:commentReference w:id="0"/>
      </w:r>
    </w:p>
    <w:p w14:paraId="1904C8D3" w14:textId="314DBF81" w:rsidR="00AD0CF9" w:rsidRPr="00AA3640" w:rsidRDefault="5E870275" w:rsidP="5E870275">
      <w:pPr>
        <w:pStyle w:val="ListParagraph"/>
        <w:numPr>
          <w:ilvl w:val="0"/>
          <w:numId w:val="1"/>
        </w:numPr>
        <w:rPr>
          <w:u w:val="single"/>
        </w:rPr>
      </w:pPr>
      <w:r w:rsidRPr="00AA3640">
        <w:t>On average, students are taking 16 credits of business courses total</w:t>
      </w:r>
      <w:r w:rsidR="001A585B" w:rsidRPr="00AA3640">
        <w:t xml:space="preserve"> in </w:t>
      </w:r>
      <w:r w:rsidR="00AA3640">
        <w:t>contrast</w:t>
      </w:r>
      <w:r w:rsidR="001A585B" w:rsidRPr="00AA3640">
        <w:t xml:space="preserve"> to </w:t>
      </w:r>
      <w:r w:rsidRPr="00AA3640">
        <w:t>9 total L&amp;S credits.</w:t>
      </w:r>
      <w:commentRangeStart w:id="1"/>
      <w:commentRangeEnd w:id="1"/>
      <w:r w:rsidR="001A4704" w:rsidRPr="00AA3640">
        <w:rPr>
          <w:rStyle w:val="CommentReference"/>
          <w:sz w:val="24"/>
          <w:szCs w:val="24"/>
        </w:rPr>
        <w:commentReference w:id="1"/>
      </w:r>
    </w:p>
    <w:p w14:paraId="785AF769" w14:textId="60F39053" w:rsidR="009C1F29" w:rsidRPr="00AA3640" w:rsidRDefault="5E870275" w:rsidP="009C1F29">
      <w:pPr>
        <w:pStyle w:val="ListParagraph"/>
        <w:numPr>
          <w:ilvl w:val="0"/>
          <w:numId w:val="1"/>
        </w:numPr>
      </w:pPr>
      <w:r w:rsidRPr="00AA3640">
        <w:t xml:space="preserve">Outside of the BBA, the top subjects that students </w:t>
      </w:r>
      <w:r w:rsidR="001A585B" w:rsidRPr="00AA3640">
        <w:t>are taking</w:t>
      </w:r>
      <w:r w:rsidRPr="00AA3640">
        <w:t xml:space="preserve"> course</w:t>
      </w:r>
      <w:r w:rsidRPr="00AA3640">
        <w:t>s</w:t>
      </w:r>
      <w:r w:rsidRPr="00AA3640">
        <w:t xml:space="preserve"> from </w:t>
      </w:r>
      <w:r w:rsidR="001A585B" w:rsidRPr="00AA3640">
        <w:t>are</w:t>
      </w:r>
      <w:r w:rsidRPr="00AA3640">
        <w:t xml:space="preserve"> Philosophy, Economics, Psychology, Communication Arts and Mathematics.</w:t>
      </w:r>
    </w:p>
    <w:p w14:paraId="7E748FA4" w14:textId="2554D885" w:rsidR="00086C6E" w:rsidRPr="00AD0CF9" w:rsidRDefault="00086C6E" w:rsidP="00AD0CF9">
      <w:pPr>
        <w:rPr>
          <w:rFonts w:cstheme="minorHAnsi"/>
          <w:sz w:val="22"/>
          <w:szCs w:val="22"/>
          <w:u w:val="single"/>
        </w:rPr>
      </w:pPr>
    </w:p>
    <w:p w14:paraId="35FC613D" w14:textId="693AAAF8" w:rsidR="00135EBC" w:rsidRPr="001A585B" w:rsidRDefault="00AA3640" w:rsidP="001A585B">
      <w:pPr>
        <w:jc w:val="center"/>
        <w:rPr>
          <w:sz w:val="22"/>
          <w:szCs w:val="22"/>
        </w:rPr>
      </w:pPr>
      <w:r>
        <w:rPr>
          <w:noProof/>
        </w:rPr>
        <w:drawing>
          <wp:anchor distT="0" distB="0" distL="114300" distR="114300" simplePos="0" relativeHeight="251664384" behindDoc="1" locked="0" layoutInCell="1" allowOverlap="1" wp14:anchorId="04F73853" wp14:editId="0ABDD67F">
            <wp:simplePos x="0" y="0"/>
            <wp:positionH relativeFrom="margin">
              <wp:align>right</wp:align>
            </wp:positionH>
            <wp:positionV relativeFrom="page">
              <wp:posOffset>3409950</wp:posOffset>
            </wp:positionV>
            <wp:extent cx="3569970" cy="2066925"/>
            <wp:effectExtent l="0" t="0" r="0" b="9525"/>
            <wp:wrapTight wrapText="bothSides">
              <wp:wrapPolygon edited="0">
                <wp:start x="0" y="0"/>
                <wp:lineTo x="0" y="21500"/>
                <wp:lineTo x="21439" y="21500"/>
                <wp:lineTo x="21439" y="0"/>
                <wp:lineTo x="0" y="0"/>
              </wp:wrapPolygon>
            </wp:wrapTight>
            <wp:docPr id="17700517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14743" t="16883" r="12820" b="16883"/>
                    <a:stretch/>
                  </pic:blipFill>
                  <pic:spPr bwMode="auto">
                    <a:xfrm>
                      <a:off x="0" y="0"/>
                      <a:ext cx="3569970" cy="2066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46047A3" wp14:editId="26DC0235">
            <wp:simplePos x="0" y="0"/>
            <wp:positionH relativeFrom="column">
              <wp:posOffset>-114300</wp:posOffset>
            </wp:positionH>
            <wp:positionV relativeFrom="page">
              <wp:posOffset>3400425</wp:posOffset>
            </wp:positionV>
            <wp:extent cx="3345815" cy="2076450"/>
            <wp:effectExtent l="0" t="0" r="6985" b="0"/>
            <wp:wrapSquare wrapText="bothSides"/>
            <wp:docPr id="2352557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16987" t="16883" r="15064" b="16883"/>
                    <a:stretch/>
                  </pic:blipFill>
                  <pic:spPr bwMode="auto">
                    <a:xfrm>
                      <a:off x="0" y="0"/>
                      <a:ext cx="3345815" cy="2076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E870275" w:rsidRPr="5E870275">
        <w:rPr>
          <w:i/>
          <w:iCs/>
          <w:sz w:val="22"/>
          <w:szCs w:val="22"/>
        </w:rPr>
        <w:t>Figures 1 &amp; 2: The table on the left is the most popular business courses taken by OUD students. The right</w:t>
      </w:r>
      <w:r w:rsidR="5E870275" w:rsidRPr="5E870275">
        <w:rPr>
          <w:i/>
          <w:iCs/>
          <w:sz w:val="22"/>
          <w:szCs w:val="22"/>
        </w:rPr>
        <w:t xml:space="preserve"> shows the most popular </w:t>
      </w:r>
      <w:r w:rsidR="00B71A6B" w:rsidRPr="5E870275">
        <w:rPr>
          <w:i/>
          <w:iCs/>
          <w:sz w:val="22"/>
          <w:szCs w:val="22"/>
        </w:rPr>
        <w:t>nonbusiness</w:t>
      </w:r>
      <w:r w:rsidR="5E870275" w:rsidRPr="5E870275">
        <w:rPr>
          <w:i/>
          <w:iCs/>
          <w:sz w:val="22"/>
          <w:szCs w:val="22"/>
        </w:rPr>
        <w:t xml:space="preserve"> </w:t>
      </w:r>
      <w:r w:rsidR="00B71A6B" w:rsidRPr="5E870275">
        <w:rPr>
          <w:i/>
          <w:iCs/>
          <w:sz w:val="22"/>
          <w:szCs w:val="22"/>
        </w:rPr>
        <w:t>courses.</w:t>
      </w:r>
      <w:r w:rsidR="5E870275" w:rsidRPr="5E870275">
        <w:rPr>
          <w:i/>
          <w:iCs/>
          <w:sz w:val="22"/>
          <w:szCs w:val="22"/>
        </w:rPr>
        <w:t xml:space="preserve">      </w:t>
      </w:r>
    </w:p>
    <w:p w14:paraId="7E1B3B56" w14:textId="2995E026" w:rsidR="00520C61" w:rsidRPr="00AA3640" w:rsidRDefault="5E870275">
      <w:pPr>
        <w:rPr>
          <w:sz w:val="28"/>
          <w:szCs w:val="28"/>
        </w:rPr>
      </w:pPr>
      <w:r w:rsidRPr="00AA3640">
        <w:t xml:space="preserve">The data in these charts show the percentage and count of all 105 OUD students. </w:t>
      </w:r>
      <w:r w:rsidRPr="00AA3640">
        <w:t xml:space="preserve">Almost all students since declaring </w:t>
      </w:r>
      <w:r w:rsidRPr="00AA3640">
        <w:t xml:space="preserve">an </w:t>
      </w:r>
      <w:r w:rsidRPr="00AA3640">
        <w:t>OUD</w:t>
      </w:r>
      <w:r w:rsidRPr="00AA3640">
        <w:t xml:space="preserve"> major</w:t>
      </w:r>
      <w:r w:rsidRPr="00AA3640">
        <w:t xml:space="preserve"> across all 3 cohorts have taken PPFB. Skills for Business Analysis and Managing Organizations are close behind in total seat numbers, each with over 50% of students who’ve taken them. Marketing Management, followed by the rest of the classes in the table, is noticeably behind the leading three, where 64 of the OUD students haven’t taken it. The most popular non-business course taken is Ethic in Business, where a little under half of students have taken.</w:t>
      </w:r>
      <w:r w:rsidRPr="00AA3640">
        <w:rPr>
          <w:sz w:val="28"/>
          <w:szCs w:val="28"/>
        </w:rPr>
        <w:t xml:space="preserve"> </w:t>
      </w:r>
    </w:p>
    <w:p w14:paraId="67FFCA07" w14:textId="77777777" w:rsidR="009C1F29" w:rsidRDefault="009C1F29">
      <w:pPr>
        <w:rPr>
          <w:i/>
          <w:iCs/>
          <w:sz w:val="22"/>
          <w:szCs w:val="22"/>
        </w:rPr>
      </w:pPr>
    </w:p>
    <w:p w14:paraId="70B3AEB4" w14:textId="77777777" w:rsidR="00AA3640" w:rsidRPr="00AA3640" w:rsidRDefault="00AA3640">
      <w:pPr>
        <w:rPr>
          <w:i/>
          <w:iCs/>
          <w:sz w:val="10"/>
          <w:szCs w:val="10"/>
        </w:rPr>
      </w:pPr>
    </w:p>
    <w:p w14:paraId="3C74A92A" w14:textId="1E70802C" w:rsidR="00AA3640" w:rsidRDefault="00135EBC">
      <w:pPr>
        <w:rPr>
          <w:i/>
          <w:iCs/>
          <w:sz w:val="22"/>
          <w:szCs w:val="22"/>
        </w:rPr>
      </w:pPr>
      <w:r w:rsidRPr="00135EBC">
        <w:rPr>
          <w:i/>
          <w:iCs/>
          <w:sz w:val="22"/>
          <w:szCs w:val="22"/>
        </w:rPr>
        <w:t xml:space="preserve">Figure 3 &amp; 4: The table on top </w:t>
      </w:r>
      <w:r w:rsidR="003C02A8">
        <w:rPr>
          <w:i/>
          <w:iCs/>
          <w:sz w:val="22"/>
          <w:szCs w:val="22"/>
        </w:rPr>
        <w:t>includes all the subjects in the business school. The bottom table is the top 15 subjects from all other schools.</w:t>
      </w:r>
    </w:p>
    <w:p w14:paraId="05EBB016" w14:textId="5CF1E024" w:rsidR="009C1F29" w:rsidRPr="00AA3640" w:rsidRDefault="00AA3640">
      <w:pPr>
        <w:rPr>
          <w:i/>
          <w:iCs/>
          <w:sz w:val="22"/>
          <w:szCs w:val="22"/>
        </w:rPr>
      </w:pPr>
      <w:r>
        <w:rPr>
          <w:noProof/>
        </w:rPr>
        <w:drawing>
          <wp:anchor distT="0" distB="0" distL="114300" distR="114300" simplePos="0" relativeHeight="251666432" behindDoc="1" locked="0" layoutInCell="1" allowOverlap="1" wp14:anchorId="1E5D1E86" wp14:editId="161FFC72">
            <wp:simplePos x="0" y="0"/>
            <wp:positionH relativeFrom="margin">
              <wp:align>left</wp:align>
            </wp:positionH>
            <wp:positionV relativeFrom="page">
              <wp:posOffset>7315200</wp:posOffset>
            </wp:positionV>
            <wp:extent cx="4210050" cy="1676400"/>
            <wp:effectExtent l="0" t="0" r="0" b="0"/>
            <wp:wrapTight wrapText="bothSides">
              <wp:wrapPolygon edited="0">
                <wp:start x="0" y="0"/>
                <wp:lineTo x="0" y="21355"/>
                <wp:lineTo x="21502" y="21355"/>
                <wp:lineTo x="21502" y="0"/>
                <wp:lineTo x="0" y="0"/>
              </wp:wrapPolygon>
            </wp:wrapTight>
            <wp:docPr id="3774988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29115" t="35326" r="28270" b="35253"/>
                    <a:stretch/>
                  </pic:blipFill>
                  <pic:spPr bwMode="auto">
                    <a:xfrm>
                      <a:off x="0" y="0"/>
                      <a:ext cx="4210050" cy="167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E41333" w14:textId="0CB86B13" w:rsidR="00086C6E" w:rsidRPr="00AA3640" w:rsidRDefault="778B898E">
      <w:r w:rsidRPr="00AA3640">
        <w:t>The Avg courses taken column displays</w:t>
      </w:r>
      <w:r w:rsidRPr="00AA3640">
        <w:t>,</w:t>
      </w:r>
      <w:r w:rsidRPr="00AA3640">
        <w:t xml:space="preserve"> </w:t>
      </w:r>
      <w:r w:rsidRPr="00AA3640">
        <w:t>for</w:t>
      </w:r>
      <w:r w:rsidRPr="00AA3640">
        <w:t xml:space="preserve"> students who have taken at least one course in that subject, the average amount of courses they are taking in that subject. The Avg credits column is similar, </w:t>
      </w:r>
      <w:r w:rsidRPr="00AA3640">
        <w:t>displaying the average credit value of the courses taken in that subject, for s</w:t>
      </w:r>
      <w:r w:rsidR="009C1F29" w:rsidRPr="00AA3640">
        <w:t>tudents wh</w:t>
      </w:r>
      <w:r w:rsidRPr="00AA3640">
        <w:t xml:space="preserve">o have taken a </w:t>
      </w:r>
      <w:r w:rsidR="006B1C84" w:rsidRPr="00AA3640">
        <w:rPr>
          <w:rFonts w:cstheme="minorHAnsi"/>
          <w:noProof/>
        </w:rPr>
        <w:lastRenderedPageBreak/>
        <w:drawing>
          <wp:anchor distT="0" distB="0" distL="114300" distR="114300" simplePos="0" relativeHeight="251662336" behindDoc="1" locked="0" layoutInCell="1" allowOverlap="1" wp14:anchorId="20205D36" wp14:editId="45928119">
            <wp:simplePos x="0" y="0"/>
            <wp:positionH relativeFrom="margin">
              <wp:align>left</wp:align>
            </wp:positionH>
            <wp:positionV relativeFrom="margin">
              <wp:posOffset>-66675</wp:posOffset>
            </wp:positionV>
            <wp:extent cx="4210050" cy="2433320"/>
            <wp:effectExtent l="0" t="0" r="0" b="5080"/>
            <wp:wrapTight wrapText="bothSides">
              <wp:wrapPolygon edited="0">
                <wp:start x="0" y="0"/>
                <wp:lineTo x="0" y="21476"/>
                <wp:lineTo x="21502" y="21476"/>
                <wp:lineTo x="21502" y="0"/>
                <wp:lineTo x="0" y="0"/>
              </wp:wrapPolygon>
            </wp:wrapTight>
            <wp:docPr id="1200179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3525" t="9220" r="1923" b="9220"/>
                    <a:stretch/>
                  </pic:blipFill>
                  <pic:spPr bwMode="auto">
                    <a:xfrm>
                      <a:off x="0" y="0"/>
                      <a:ext cx="4210050" cy="2433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3640">
        <w:t>course in that subject.</w:t>
      </w:r>
      <w:r w:rsidR="00550ABC" w:rsidRPr="00AA3640">
        <w:t xml:space="preserve"> </w:t>
      </w:r>
      <w:r w:rsidR="00550ABC" w:rsidRPr="00AA3640">
        <w:t>Total credits provides the sum of all the credits taken in that subject area for the 105 OUD students, since declaring an OUD major. Lastly, t</w:t>
      </w:r>
      <w:r w:rsidR="00550ABC" w:rsidRPr="00AA3640">
        <w:t>otal seats may include a student more than once depending on if they had taken more than one course in that subject.</w:t>
      </w:r>
    </w:p>
    <w:p w14:paraId="0CC26B30" w14:textId="446892F4" w:rsidR="00086C6E" w:rsidRPr="00AA3640" w:rsidRDefault="00086C6E"/>
    <w:p w14:paraId="587021F0" w14:textId="2A4AB73F" w:rsidR="009B38E0" w:rsidRPr="00AA3640" w:rsidRDefault="252B932B">
      <w:r w:rsidRPr="00AA3640">
        <w:t>Students take the highest number of courses from General Business, around 2-3 courses. Philosophy is the highest subject taken outside of</w:t>
      </w:r>
      <w:r w:rsidRPr="00AA3640">
        <w:t xml:space="preserve"> the</w:t>
      </w:r>
      <w:r w:rsidRPr="00AA3640">
        <w:t xml:space="preserve"> business subject</w:t>
      </w:r>
      <w:r w:rsidRPr="00AA3640">
        <w:t xml:space="preserve"> areas</w:t>
      </w:r>
      <w:r w:rsidRPr="00AA3640">
        <w:t>. This is driven by the Ethics in Business course that 42.86% of OUD students have taken. Following is Economics, where 29 of those seats are from students taking Principles-Microeconomics.</w:t>
      </w:r>
    </w:p>
    <w:p w14:paraId="5E8AD704" w14:textId="77777777" w:rsidR="007C466A" w:rsidRPr="009B38E0" w:rsidRDefault="007C466A">
      <w:pPr>
        <w:rPr>
          <w:sz w:val="22"/>
          <w:szCs w:val="22"/>
        </w:rPr>
      </w:pPr>
    </w:p>
    <w:p w14:paraId="17616124" w14:textId="51E50545" w:rsidR="00086C6E" w:rsidRPr="00520C61" w:rsidRDefault="003C02A8">
      <w:r w:rsidRPr="003C02A8">
        <w:rPr>
          <w:i/>
          <w:iCs/>
          <w:sz w:val="22"/>
          <w:szCs w:val="22"/>
        </w:rPr>
        <w:t>Figure 5: Table includes all the schools within UW.</w:t>
      </w:r>
    </w:p>
    <w:p w14:paraId="5D1AAE1E" w14:textId="61123048" w:rsidR="00C73DBC" w:rsidRDefault="007C466A">
      <w:r>
        <w:rPr>
          <w:noProof/>
        </w:rPr>
        <w:drawing>
          <wp:anchor distT="0" distB="0" distL="114300" distR="114300" simplePos="0" relativeHeight="251667456" behindDoc="1" locked="0" layoutInCell="1" allowOverlap="1" wp14:anchorId="2F2BEB33" wp14:editId="219C70A1">
            <wp:simplePos x="0" y="0"/>
            <wp:positionH relativeFrom="margin">
              <wp:align>left</wp:align>
            </wp:positionH>
            <wp:positionV relativeFrom="paragraph">
              <wp:posOffset>15240</wp:posOffset>
            </wp:positionV>
            <wp:extent cx="3775710" cy="1647825"/>
            <wp:effectExtent l="0" t="0" r="0" b="9525"/>
            <wp:wrapTight wrapText="bothSides">
              <wp:wrapPolygon edited="0">
                <wp:start x="0" y="0"/>
                <wp:lineTo x="0" y="21475"/>
                <wp:lineTo x="21469" y="21475"/>
                <wp:lineTo x="21469" y="0"/>
                <wp:lineTo x="0" y="0"/>
              </wp:wrapPolygon>
            </wp:wrapTight>
            <wp:docPr id="13144609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4987" t="22737" r="13308" b="22737"/>
                    <a:stretch/>
                  </pic:blipFill>
                  <pic:spPr bwMode="auto">
                    <a:xfrm>
                      <a:off x="0" y="0"/>
                      <a:ext cx="3775710" cy="164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49E0C648">
        <w:t xml:space="preserve">Students take almost all their courses as an OUD student from </w:t>
      </w:r>
      <w:r w:rsidR="49E0C648">
        <w:t>WSB</w:t>
      </w:r>
      <w:r w:rsidR="49E0C648">
        <w:t xml:space="preserve"> and the College of </w:t>
      </w:r>
      <w:r w:rsidR="49E0C648">
        <w:t>Letters &amp; Science (L&amp;S</w:t>
      </w:r>
      <w:r w:rsidR="00B71A6B">
        <w:t>).</w:t>
      </w:r>
      <w:r w:rsidR="49E0C648">
        <w:t xml:space="preserve"> </w:t>
      </w:r>
      <w:r w:rsidR="49E0C648">
        <w:t>The table above provides data for students who have taken at least one course offered by that School/College. On average</w:t>
      </w:r>
      <w:r w:rsidR="00B71A6B">
        <w:t xml:space="preserve">, </w:t>
      </w:r>
      <w:r w:rsidR="49E0C648">
        <w:t>t</w:t>
      </w:r>
      <w:r w:rsidR="49E0C648">
        <w:t xml:space="preserve">hey </w:t>
      </w:r>
      <w:r w:rsidR="49E0C648">
        <w:t xml:space="preserve">have </w:t>
      </w:r>
      <w:r w:rsidR="49E0C648">
        <w:t>take</w:t>
      </w:r>
      <w:r w:rsidR="49E0C648">
        <w:t>n</w:t>
      </w:r>
      <w:r w:rsidR="49E0C648">
        <w:t xml:space="preserve"> around 6-7 classes from </w:t>
      </w:r>
      <w:r w:rsidR="49E0C648">
        <w:t>WSB</w:t>
      </w:r>
      <w:r w:rsidR="49E0C648">
        <w:t xml:space="preserve"> and 3 courses from L&amp;S. </w:t>
      </w:r>
      <w:commentRangeStart w:id="2"/>
      <w:r w:rsidR="49E0C648">
        <w:t>Human Ecology</w:t>
      </w:r>
      <w:r w:rsidR="49E0C648">
        <w:t xml:space="preserve"> </w:t>
      </w:r>
      <w:r w:rsidR="009C1F29">
        <w:t>are</w:t>
      </w:r>
      <w:r w:rsidR="49E0C648">
        <w:t xml:space="preserve"> next</w:t>
      </w:r>
      <w:commentRangeEnd w:id="2"/>
      <w:r w:rsidR="00463BB1">
        <w:rPr>
          <w:rStyle w:val="CommentReference"/>
        </w:rPr>
        <w:commentReference w:id="2"/>
      </w:r>
      <w:r w:rsidR="49E0C648">
        <w:t>, with around 1-2 classes per person</w:t>
      </w:r>
      <w:r w:rsidR="49E0C648">
        <w:t xml:space="preserve"> for those that have taken a class offered by Human </w:t>
      </w:r>
      <w:r w:rsidR="00B71A6B">
        <w:t>Ecology.</w:t>
      </w:r>
      <w:r w:rsidR="00B71A6B">
        <w:rPr>
          <w:rStyle w:val="CommentReference"/>
        </w:rPr>
        <w:t xml:space="preserve"> </w:t>
      </w:r>
      <w:r w:rsidR="00B71A6B">
        <w:t>However</w:t>
      </w:r>
      <w:r w:rsidR="49E0C648">
        <w:t xml:space="preserve">, the total enrollment of OUD students (8) is low compared to WSB and L&amp;S. </w:t>
      </w:r>
    </w:p>
    <w:p w14:paraId="39A6C438" w14:textId="574325F7" w:rsidR="00086C6E" w:rsidRDefault="00CC122F">
      <w:r>
        <w:rPr>
          <w:noProof/>
        </w:rPr>
        <mc:AlternateContent>
          <mc:Choice Requires="wps">
            <w:drawing>
              <wp:inline distT="0" distB="0" distL="0" distR="0" wp14:anchorId="15115E08" wp14:editId="2322D79C">
                <wp:extent cx="304800" cy="304800"/>
                <wp:effectExtent l="0" t="0" r="0" b="0"/>
                <wp:docPr id="126638135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10DAA"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7E89E1" w14:textId="03DDBA43" w:rsidR="00C500EF" w:rsidRDefault="49E0C648" w:rsidP="49E0C648">
      <w:pPr>
        <w:rPr>
          <w:i/>
          <w:iCs/>
          <w:noProof/>
          <w:sz w:val="22"/>
          <w:szCs w:val="22"/>
        </w:rPr>
      </w:pPr>
      <w:r w:rsidRPr="49E0C648">
        <w:rPr>
          <w:i/>
          <w:iCs/>
          <w:noProof/>
          <w:sz w:val="22"/>
          <w:szCs w:val="22"/>
        </w:rPr>
        <w:t>Figure 6:</w:t>
      </w:r>
      <w:r w:rsidR="007C466A">
        <w:rPr>
          <w:i/>
          <w:iCs/>
          <w:noProof/>
          <w:sz w:val="22"/>
          <w:szCs w:val="22"/>
        </w:rPr>
        <w:t xml:space="preserve"> Count of OUD </w:t>
      </w:r>
      <w:r w:rsidRPr="49E0C648">
        <w:rPr>
          <w:i/>
          <w:iCs/>
          <w:noProof/>
          <w:sz w:val="22"/>
          <w:szCs w:val="22"/>
        </w:rPr>
        <w:t xml:space="preserve">students who have taken classes in </w:t>
      </w:r>
      <w:r w:rsidRPr="49E0C648">
        <w:rPr>
          <w:i/>
          <w:iCs/>
          <w:noProof/>
          <w:sz w:val="22"/>
          <w:szCs w:val="22"/>
        </w:rPr>
        <w:t xml:space="preserve">non-business </w:t>
      </w:r>
      <w:r w:rsidRPr="49E0C648">
        <w:rPr>
          <w:i/>
          <w:iCs/>
          <w:noProof/>
          <w:sz w:val="22"/>
          <w:szCs w:val="22"/>
        </w:rPr>
        <w:t>subjects.</w:t>
      </w:r>
    </w:p>
    <w:p w14:paraId="62C975D9" w14:textId="530C00FD" w:rsidR="00BE5B34" w:rsidRDefault="007C466A" w:rsidP="00135EBC">
      <w:pPr>
        <w:rPr>
          <w:i/>
          <w:iCs/>
          <w:noProof/>
          <w:sz w:val="22"/>
          <w:szCs w:val="22"/>
        </w:rPr>
      </w:pPr>
      <w:r>
        <w:rPr>
          <w:noProof/>
          <w14:ligatures w14:val="standardContextual"/>
        </w:rPr>
        <w:drawing>
          <wp:anchor distT="0" distB="0" distL="114300" distR="114300" simplePos="0" relativeHeight="251665408" behindDoc="1" locked="0" layoutInCell="1" allowOverlap="1" wp14:anchorId="554C59DF" wp14:editId="03AF1E5F">
            <wp:simplePos x="0" y="0"/>
            <wp:positionH relativeFrom="margin">
              <wp:align>left</wp:align>
            </wp:positionH>
            <wp:positionV relativeFrom="paragraph">
              <wp:posOffset>38735</wp:posOffset>
            </wp:positionV>
            <wp:extent cx="4429125" cy="2514600"/>
            <wp:effectExtent l="0" t="0" r="9525" b="0"/>
            <wp:wrapTight wrapText="bothSides">
              <wp:wrapPolygon edited="0">
                <wp:start x="0" y="0"/>
                <wp:lineTo x="0" y="21436"/>
                <wp:lineTo x="21554" y="21436"/>
                <wp:lineTo x="21554" y="0"/>
                <wp:lineTo x="0" y="0"/>
              </wp:wrapPolygon>
            </wp:wrapTight>
            <wp:docPr id="738841535" name="Chart 1">
              <a:extLst xmlns:a="http://schemas.openxmlformats.org/drawingml/2006/main">
                <a:ext uri="{FF2B5EF4-FFF2-40B4-BE49-F238E27FC236}">
                  <a16:creationId xmlns:a16="http://schemas.microsoft.com/office/drawing/2014/main" id="{325C065A-C7BB-07AD-8D61-CE9220C3E2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50AA328C" w14:textId="099981B8" w:rsidR="00BE5B34" w:rsidRPr="00AA3640" w:rsidRDefault="49E0C648" w:rsidP="00135EBC">
      <w:pPr>
        <w:rPr>
          <w:noProof/>
        </w:rPr>
      </w:pPr>
      <w:r w:rsidRPr="00AA3640">
        <w:rPr>
          <w:noProof/>
        </w:rPr>
        <w:t>The Total column</w:t>
      </w:r>
      <w:r w:rsidRPr="00AA3640">
        <w:rPr>
          <w:noProof/>
        </w:rPr>
        <w:t xml:space="preserve"> (in gray)</w:t>
      </w:r>
      <w:r w:rsidRPr="00AA3640">
        <w:rPr>
          <w:noProof/>
        </w:rPr>
        <w:t xml:space="preserve"> displays the total number of students in that cohort. This gives some</w:t>
      </w:r>
      <w:r w:rsidR="00AA3640">
        <w:rPr>
          <w:noProof/>
        </w:rPr>
        <w:t xml:space="preserve"> </w:t>
      </w:r>
      <w:r w:rsidRPr="00AA3640">
        <w:rPr>
          <w:noProof/>
        </w:rPr>
        <w:t xml:space="preserve">explainability to why certain subject student counts are higher than in other cohorts. </w:t>
      </w:r>
      <w:r w:rsidRPr="00AA3640">
        <w:rPr>
          <w:noProof/>
        </w:rPr>
        <w:t xml:space="preserve">Overall, Philosophy and Econ, driven by the Ethics in Business Course and Principles of Microeconomics, respectively, are non-business subjects consistently enrolled in across each cohort. The remaining subjects are present in each cohort, but vary widely and could depend on requisites satisifed before a student declared the OUD major. </w:t>
      </w:r>
    </w:p>
    <w:sectPr w:rsidR="00BE5B34" w:rsidRPr="00AA364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a Conrad" w:date="2023-11-14T15:56:00Z" w:initials="KC">
    <w:p w14:paraId="2A7AA57D" w14:textId="77777777" w:rsidR="00463BB1" w:rsidRDefault="00463BB1" w:rsidP="006D5A6E">
      <w:pPr>
        <w:pStyle w:val="CommentText"/>
      </w:pPr>
      <w:r>
        <w:rPr>
          <w:rStyle w:val="CommentReference"/>
        </w:rPr>
        <w:annotationRef/>
      </w:r>
      <w:r>
        <w:t>What should I add here/how should I organize?</w:t>
      </w:r>
    </w:p>
  </w:comment>
  <w:comment w:id="1" w:author="Nate Kelty" w:date="2023-11-15T09:53:00Z" w:initials="NK">
    <w:p w14:paraId="45C0C9B0" w14:textId="0A519C13" w:rsidR="5E870275" w:rsidRDefault="5E870275">
      <w:pPr>
        <w:pStyle w:val="CommentText"/>
      </w:pPr>
      <w:r>
        <w:t>I believe you, I just want to confirm</w:t>
      </w:r>
      <w:r>
        <w:rPr>
          <w:rStyle w:val="CommentReference"/>
        </w:rPr>
        <w:annotationRef/>
      </w:r>
    </w:p>
  </w:comment>
  <w:comment w:id="2" w:author="Kara Conrad" w:date="2023-11-14T16:07:00Z" w:initials="KC">
    <w:p w14:paraId="0EE19E4A" w14:textId="77777777" w:rsidR="00BE5B34" w:rsidRDefault="00BE5B34" w:rsidP="00A20574">
      <w:pPr>
        <w:pStyle w:val="CommentText"/>
      </w:pPr>
      <w:r>
        <w:rPr>
          <w:rStyle w:val="CommentReference"/>
        </w:rPr>
        <w:annotationRef/>
      </w:r>
      <w:r>
        <w:t>Lol I think this is what HEC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AA57D" w15:done="1"/>
  <w15:commentEx w15:paraId="45C0C9B0" w15:done="1"/>
  <w15:commentEx w15:paraId="0EE19E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5E7885" w16cex:dateUtc="2023-11-14T21:56:00Z"/>
  <w16cex:commentExtensible w16cex:durableId="469D8DB0" w16cex:dateUtc="2023-11-15T15:53:00Z"/>
  <w16cex:commentExtensible w16cex:durableId="59A578B4" w16cex:dateUtc="2023-11-14T22:07:00Z">
    <w16cex:extLst>
      <w16:ext w16:uri="{CE6994B0-6A32-4C9F-8C6B-6E91EDA988CE}">
        <cr:reactions xmlns:cr="http://schemas.microsoft.com/office/comments/2020/reactions">
          <cr:reaction reactionType="1">
            <cr:reactionInfo dateUtc="2023-11-15T18:51:17Z">
              <cr:user userId="S::kmconrad3@wisc.edu::36c6cec4-1cab-4943-a6b0-050870980b46" userProvider="AD" userName="Kara Conrad"/>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AA57D" w16cid:durableId="085E7885"/>
  <w16cid:commentId w16cid:paraId="45C0C9B0" w16cid:durableId="469D8DB0"/>
  <w16cid:commentId w16cid:paraId="0EE19E4A" w16cid:durableId="59A578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21124"/>
    <w:multiLevelType w:val="hybridMultilevel"/>
    <w:tmpl w:val="7A00D24C"/>
    <w:lvl w:ilvl="0" w:tplc="3DD0B5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106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a Conrad">
    <w15:presenceInfo w15:providerId="AD" w15:userId="S::kmconrad3@wisc.edu::36c6cec4-1cab-4943-a6b0-050870980b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43"/>
    <w:rsid w:val="000537A0"/>
    <w:rsid w:val="00055559"/>
    <w:rsid w:val="000565FD"/>
    <w:rsid w:val="00086C6E"/>
    <w:rsid w:val="000A2529"/>
    <w:rsid w:val="00117135"/>
    <w:rsid w:val="00117913"/>
    <w:rsid w:val="00126BDA"/>
    <w:rsid w:val="00135EBC"/>
    <w:rsid w:val="00163043"/>
    <w:rsid w:val="001A4704"/>
    <w:rsid w:val="001A585B"/>
    <w:rsid w:val="00232223"/>
    <w:rsid w:val="002402BB"/>
    <w:rsid w:val="00241B16"/>
    <w:rsid w:val="00327E16"/>
    <w:rsid w:val="00351D0C"/>
    <w:rsid w:val="003B46DC"/>
    <w:rsid w:val="003C02A8"/>
    <w:rsid w:val="003E3197"/>
    <w:rsid w:val="00463BB1"/>
    <w:rsid w:val="004A1CE4"/>
    <w:rsid w:val="004E6F92"/>
    <w:rsid w:val="00520C61"/>
    <w:rsid w:val="00545DEB"/>
    <w:rsid w:val="00550ABC"/>
    <w:rsid w:val="006B1C84"/>
    <w:rsid w:val="006F5203"/>
    <w:rsid w:val="00731B5D"/>
    <w:rsid w:val="00747750"/>
    <w:rsid w:val="007556D9"/>
    <w:rsid w:val="00783830"/>
    <w:rsid w:val="007C466A"/>
    <w:rsid w:val="00857F43"/>
    <w:rsid w:val="00871429"/>
    <w:rsid w:val="008A732F"/>
    <w:rsid w:val="009B38E0"/>
    <w:rsid w:val="009C1F29"/>
    <w:rsid w:val="00AA3640"/>
    <w:rsid w:val="00AD0CF9"/>
    <w:rsid w:val="00B71A6B"/>
    <w:rsid w:val="00BE5B34"/>
    <w:rsid w:val="00C500EF"/>
    <w:rsid w:val="00C73DBC"/>
    <w:rsid w:val="00CC122F"/>
    <w:rsid w:val="00D84DDA"/>
    <w:rsid w:val="00E5442B"/>
    <w:rsid w:val="00E61534"/>
    <w:rsid w:val="00F3425D"/>
    <w:rsid w:val="00F95CD0"/>
    <w:rsid w:val="00FA55B8"/>
    <w:rsid w:val="04075ABF"/>
    <w:rsid w:val="252B932B"/>
    <w:rsid w:val="49E0C648"/>
    <w:rsid w:val="5E870275"/>
    <w:rsid w:val="778B8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7C31"/>
  <w15:chartTrackingRefBased/>
  <w15:docId w15:val="{25AD6FC3-7A29-403A-8004-ACA84ED9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CD0"/>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704"/>
    <w:pPr>
      <w:ind w:left="720"/>
      <w:contextualSpacing/>
    </w:pPr>
  </w:style>
  <w:style w:type="character" w:styleId="CommentReference">
    <w:name w:val="annotation reference"/>
    <w:basedOn w:val="DefaultParagraphFont"/>
    <w:uiPriority w:val="99"/>
    <w:semiHidden/>
    <w:unhideWhenUsed/>
    <w:rsid w:val="00463BB1"/>
    <w:rPr>
      <w:sz w:val="16"/>
      <w:szCs w:val="16"/>
    </w:rPr>
  </w:style>
  <w:style w:type="paragraph" w:styleId="CommentText">
    <w:name w:val="annotation text"/>
    <w:basedOn w:val="Normal"/>
    <w:link w:val="CommentTextChar"/>
    <w:uiPriority w:val="99"/>
    <w:unhideWhenUsed/>
    <w:rsid w:val="00463BB1"/>
    <w:rPr>
      <w:sz w:val="20"/>
      <w:szCs w:val="20"/>
    </w:rPr>
  </w:style>
  <w:style w:type="character" w:customStyle="1" w:styleId="CommentTextChar">
    <w:name w:val="Comment Text Char"/>
    <w:basedOn w:val="DefaultParagraphFont"/>
    <w:link w:val="CommentText"/>
    <w:uiPriority w:val="99"/>
    <w:rsid w:val="00463BB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63BB1"/>
    <w:rPr>
      <w:b/>
      <w:bCs/>
    </w:rPr>
  </w:style>
  <w:style w:type="character" w:customStyle="1" w:styleId="CommentSubjectChar">
    <w:name w:val="Comment Subject Char"/>
    <w:basedOn w:val="CommentTextChar"/>
    <w:link w:val="CommentSubject"/>
    <w:uiPriority w:val="99"/>
    <w:semiHidden/>
    <w:rsid w:val="00463BB1"/>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mconrad3\Box\BBA%20Data%20Lab\Kara\Projects\OUD%20Course%20List\graph-%20subjects%20by%20coh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OUD Students Taking a Course by Subject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Fall 2021</c:v>
                </c:pt>
                <c:pt idx="1">
                  <c:v>Fall 2022</c:v>
                </c:pt>
                <c:pt idx="2">
                  <c:v>Fall 2023</c:v>
                </c:pt>
              </c:strCache>
            </c:strRef>
          </c:cat>
          <c:val>
            <c:numRef>
              <c:f>Sheet1!$B$2:$B$4</c:f>
              <c:numCache>
                <c:formatCode>General</c:formatCode>
                <c:ptCount val="3"/>
                <c:pt idx="0">
                  <c:v>25</c:v>
                </c:pt>
                <c:pt idx="1">
                  <c:v>47</c:v>
                </c:pt>
                <c:pt idx="2">
                  <c:v>33</c:v>
                </c:pt>
              </c:numCache>
            </c:numRef>
          </c:val>
          <c:extLst>
            <c:ext xmlns:c16="http://schemas.microsoft.com/office/drawing/2014/chart" uri="{C3380CC4-5D6E-409C-BE32-E72D297353CC}">
              <c16:uniqueId val="{00000000-FE45-456A-AFE1-A9470D166A1E}"/>
            </c:ext>
          </c:extLst>
        </c:ser>
        <c:ser>
          <c:idx val="1"/>
          <c:order val="1"/>
          <c:tx>
            <c:strRef>
              <c:f>Sheet1!$C$1</c:f>
              <c:strCache>
                <c:ptCount val="1"/>
                <c:pt idx="0">
                  <c:v>Philosophy</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Fall 2021</c:v>
                </c:pt>
                <c:pt idx="1">
                  <c:v>Fall 2022</c:v>
                </c:pt>
                <c:pt idx="2">
                  <c:v>Fall 2023</c:v>
                </c:pt>
              </c:strCache>
            </c:strRef>
          </c:cat>
          <c:val>
            <c:numRef>
              <c:f>Sheet1!$C$2:$C$4</c:f>
              <c:numCache>
                <c:formatCode>General</c:formatCode>
                <c:ptCount val="3"/>
                <c:pt idx="0">
                  <c:v>12</c:v>
                </c:pt>
                <c:pt idx="1">
                  <c:v>18</c:v>
                </c:pt>
                <c:pt idx="2">
                  <c:v>15</c:v>
                </c:pt>
              </c:numCache>
            </c:numRef>
          </c:val>
          <c:extLst>
            <c:ext xmlns:c16="http://schemas.microsoft.com/office/drawing/2014/chart" uri="{C3380CC4-5D6E-409C-BE32-E72D297353CC}">
              <c16:uniqueId val="{00000001-FE45-456A-AFE1-A9470D166A1E}"/>
            </c:ext>
          </c:extLst>
        </c:ser>
        <c:ser>
          <c:idx val="2"/>
          <c:order val="2"/>
          <c:tx>
            <c:strRef>
              <c:f>Sheet1!$D$1</c:f>
              <c:strCache>
                <c:ptCount val="1"/>
                <c:pt idx="0">
                  <c:v>Econ</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Fall 2021</c:v>
                </c:pt>
                <c:pt idx="1">
                  <c:v>Fall 2022</c:v>
                </c:pt>
                <c:pt idx="2">
                  <c:v>Fall 2023</c:v>
                </c:pt>
              </c:strCache>
            </c:strRef>
          </c:cat>
          <c:val>
            <c:numRef>
              <c:f>Sheet1!$D$2:$D$4</c:f>
              <c:numCache>
                <c:formatCode>General</c:formatCode>
                <c:ptCount val="3"/>
                <c:pt idx="0">
                  <c:v>6</c:v>
                </c:pt>
                <c:pt idx="1">
                  <c:v>20</c:v>
                </c:pt>
                <c:pt idx="2">
                  <c:v>11</c:v>
                </c:pt>
              </c:numCache>
            </c:numRef>
          </c:val>
          <c:extLst>
            <c:ext xmlns:c16="http://schemas.microsoft.com/office/drawing/2014/chart" uri="{C3380CC4-5D6E-409C-BE32-E72D297353CC}">
              <c16:uniqueId val="{00000002-FE45-456A-AFE1-A9470D166A1E}"/>
            </c:ext>
          </c:extLst>
        </c:ser>
        <c:ser>
          <c:idx val="3"/>
          <c:order val="3"/>
          <c:tx>
            <c:strRef>
              <c:f>Sheet1!$E$1</c:f>
              <c:strCache>
                <c:ptCount val="1"/>
                <c:pt idx="0">
                  <c:v>Psych</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Fall 2021</c:v>
                </c:pt>
                <c:pt idx="1">
                  <c:v>Fall 2022</c:v>
                </c:pt>
                <c:pt idx="2">
                  <c:v>Fall 2023</c:v>
                </c:pt>
              </c:strCache>
            </c:strRef>
          </c:cat>
          <c:val>
            <c:numRef>
              <c:f>Sheet1!$E$2:$E$4</c:f>
              <c:numCache>
                <c:formatCode>General</c:formatCode>
                <c:ptCount val="3"/>
                <c:pt idx="0">
                  <c:v>1</c:v>
                </c:pt>
                <c:pt idx="1">
                  <c:v>12</c:v>
                </c:pt>
                <c:pt idx="2">
                  <c:v>3</c:v>
                </c:pt>
              </c:numCache>
            </c:numRef>
          </c:val>
          <c:extLst>
            <c:ext xmlns:c16="http://schemas.microsoft.com/office/drawing/2014/chart" uri="{C3380CC4-5D6E-409C-BE32-E72D297353CC}">
              <c16:uniqueId val="{00000003-FE45-456A-AFE1-A9470D166A1E}"/>
            </c:ext>
          </c:extLst>
        </c:ser>
        <c:ser>
          <c:idx val="4"/>
          <c:order val="4"/>
          <c:tx>
            <c:strRef>
              <c:f>Sheet1!$F$1</c:f>
              <c:strCache>
                <c:ptCount val="1"/>
                <c:pt idx="0">
                  <c:v>Comm Arts</c:v>
                </c:pt>
              </c:strCache>
            </c:strRef>
          </c:tx>
          <c:spPr>
            <a:solidFill>
              <a:srgbClr val="BDE67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Fall 2021</c:v>
                </c:pt>
                <c:pt idx="1">
                  <c:v>Fall 2022</c:v>
                </c:pt>
                <c:pt idx="2">
                  <c:v>Fall 2023</c:v>
                </c:pt>
              </c:strCache>
            </c:strRef>
          </c:cat>
          <c:val>
            <c:numRef>
              <c:f>Sheet1!$F$2:$F$4</c:f>
              <c:numCache>
                <c:formatCode>General</c:formatCode>
                <c:ptCount val="3"/>
                <c:pt idx="0">
                  <c:v>3</c:v>
                </c:pt>
                <c:pt idx="1">
                  <c:v>9</c:v>
                </c:pt>
                <c:pt idx="2">
                  <c:v>1</c:v>
                </c:pt>
              </c:numCache>
            </c:numRef>
          </c:val>
          <c:extLst>
            <c:ext xmlns:c16="http://schemas.microsoft.com/office/drawing/2014/chart" uri="{C3380CC4-5D6E-409C-BE32-E72D297353CC}">
              <c16:uniqueId val="{00000004-FE45-456A-AFE1-A9470D166A1E}"/>
            </c:ext>
          </c:extLst>
        </c:ser>
        <c:ser>
          <c:idx val="5"/>
          <c:order val="5"/>
          <c:tx>
            <c:strRef>
              <c:f>Sheet1!$G$1</c:f>
              <c:strCache>
                <c:ptCount val="1"/>
                <c:pt idx="0">
                  <c:v>Math</c:v>
                </c:pt>
              </c:strCache>
            </c:strRef>
          </c:tx>
          <c:spPr>
            <a:solidFill>
              <a:srgbClr val="CCCC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Fall 2021</c:v>
                </c:pt>
                <c:pt idx="1">
                  <c:v>Fall 2022</c:v>
                </c:pt>
                <c:pt idx="2">
                  <c:v>Fall 2023</c:v>
                </c:pt>
              </c:strCache>
            </c:strRef>
          </c:cat>
          <c:val>
            <c:numRef>
              <c:f>Sheet1!$G$2:$G$4</c:f>
              <c:numCache>
                <c:formatCode>General</c:formatCode>
                <c:ptCount val="3"/>
                <c:pt idx="0">
                  <c:v>4</c:v>
                </c:pt>
                <c:pt idx="1">
                  <c:v>7</c:v>
                </c:pt>
                <c:pt idx="2">
                  <c:v>4</c:v>
                </c:pt>
              </c:numCache>
            </c:numRef>
          </c:val>
          <c:extLst>
            <c:ext xmlns:c16="http://schemas.microsoft.com/office/drawing/2014/chart" uri="{C3380CC4-5D6E-409C-BE32-E72D297353CC}">
              <c16:uniqueId val="{00000005-FE45-456A-AFE1-A9470D166A1E}"/>
            </c:ext>
          </c:extLst>
        </c:ser>
        <c:ser>
          <c:idx val="6"/>
          <c:order val="6"/>
          <c:tx>
            <c:strRef>
              <c:f>Sheet1!$H$1</c:f>
              <c:strCache>
                <c:ptCount val="1"/>
                <c:pt idx="0">
                  <c:v>English </c:v>
                </c:pt>
              </c:strCache>
            </c:strRef>
          </c:tx>
          <c:spPr>
            <a:solidFill>
              <a:schemeClr val="accent6">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Fall 2021</c:v>
                </c:pt>
                <c:pt idx="1">
                  <c:v>Fall 2022</c:v>
                </c:pt>
                <c:pt idx="2">
                  <c:v>Fall 2023</c:v>
                </c:pt>
              </c:strCache>
            </c:strRef>
          </c:cat>
          <c:val>
            <c:numRef>
              <c:f>Sheet1!$H$2:$H$4</c:f>
              <c:numCache>
                <c:formatCode>General</c:formatCode>
                <c:ptCount val="3"/>
                <c:pt idx="0">
                  <c:v>8</c:v>
                </c:pt>
                <c:pt idx="1">
                  <c:v>3</c:v>
                </c:pt>
                <c:pt idx="2">
                  <c:v>1</c:v>
                </c:pt>
              </c:numCache>
            </c:numRef>
          </c:val>
          <c:extLst>
            <c:ext xmlns:c16="http://schemas.microsoft.com/office/drawing/2014/chart" uri="{C3380CC4-5D6E-409C-BE32-E72D297353CC}">
              <c16:uniqueId val="{00000006-FE45-456A-AFE1-A9470D166A1E}"/>
            </c:ext>
          </c:extLst>
        </c:ser>
        <c:dLbls>
          <c:dLblPos val="outEnd"/>
          <c:showLegendKey val="0"/>
          <c:showVal val="1"/>
          <c:showCatName val="0"/>
          <c:showSerName val="0"/>
          <c:showPercent val="0"/>
          <c:showBubbleSize val="0"/>
        </c:dLbls>
        <c:gapWidth val="219"/>
        <c:overlap val="-27"/>
        <c:axId val="2060725632"/>
        <c:axId val="2054835648"/>
      </c:barChart>
      <c:catAx>
        <c:axId val="206072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835648"/>
        <c:crosses val="autoZero"/>
        <c:auto val="1"/>
        <c:lblAlgn val="ctr"/>
        <c:lblOffset val="100"/>
        <c:noMultiLvlLbl val="0"/>
      </c:catAx>
      <c:valAx>
        <c:axId val="205483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72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A4366A55565240A60CCA18EC4E254B" ma:contentTypeVersion="15" ma:contentTypeDescription="Create a new document." ma:contentTypeScope="" ma:versionID="dff6d31bbe22fef7800cf834f031c422">
  <xsd:schema xmlns:xsd="http://www.w3.org/2001/XMLSchema" xmlns:xs="http://www.w3.org/2001/XMLSchema" xmlns:p="http://schemas.microsoft.com/office/2006/metadata/properties" xmlns:ns3="dc685f32-0e62-4123-8310-3017d033e995" xmlns:ns4="e1409225-668f-4331-9fe8-fd3220a9a7dd" targetNamespace="http://schemas.microsoft.com/office/2006/metadata/properties" ma:root="true" ma:fieldsID="887015a053e3159cf98020983ee7c2a9" ns3:_="" ns4:_="">
    <xsd:import namespace="dc685f32-0e62-4123-8310-3017d033e995"/>
    <xsd:import namespace="e1409225-668f-4331-9fe8-fd3220a9a7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85f32-0e62-4123-8310-3017d033e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409225-668f-4331-9fe8-fd3220a9a7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c685f32-0e62-4123-8310-3017d033e995" xsi:nil="true"/>
  </documentManagement>
</p:properties>
</file>

<file path=customXml/itemProps1.xml><?xml version="1.0" encoding="utf-8"?>
<ds:datastoreItem xmlns:ds="http://schemas.openxmlformats.org/officeDocument/2006/customXml" ds:itemID="{724A3FEE-CA99-42C3-857A-857E1DB14F1D}">
  <ds:schemaRefs>
    <ds:schemaRef ds:uri="http://schemas.openxmlformats.org/officeDocument/2006/bibliography"/>
  </ds:schemaRefs>
</ds:datastoreItem>
</file>

<file path=customXml/itemProps2.xml><?xml version="1.0" encoding="utf-8"?>
<ds:datastoreItem xmlns:ds="http://schemas.openxmlformats.org/officeDocument/2006/customXml" ds:itemID="{8D2AC4FC-80FC-474C-93FA-0C5C3FA39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685f32-0e62-4123-8310-3017d033e995"/>
    <ds:schemaRef ds:uri="e1409225-668f-4331-9fe8-fd3220a9a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7CA845-90D6-4A19-A8FD-9D78535BD928}">
  <ds:schemaRefs>
    <ds:schemaRef ds:uri="http://schemas.microsoft.com/sharepoint/v3/contenttype/forms"/>
  </ds:schemaRefs>
</ds:datastoreItem>
</file>

<file path=customXml/itemProps4.xml><?xml version="1.0" encoding="utf-8"?>
<ds:datastoreItem xmlns:ds="http://schemas.openxmlformats.org/officeDocument/2006/customXml" ds:itemID="{535BAC56-6274-4C3F-8D39-12DE9E718D13}">
  <ds:schemaRefs>
    <ds:schemaRef ds:uri="http://schemas.microsoft.com/office/2006/metadata/properties"/>
    <ds:schemaRef ds:uri="http://schemas.microsoft.com/office/infopath/2007/PartnerControls"/>
    <ds:schemaRef ds:uri="dc685f32-0e62-4123-8310-3017d033e995"/>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Wisconsin School of Business</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Conrad</dc:creator>
  <cp:keywords/>
  <dc:description/>
  <cp:lastModifiedBy>Kara Conrad</cp:lastModifiedBy>
  <cp:revision>14</cp:revision>
  <dcterms:created xsi:type="dcterms:W3CDTF">2023-11-10T19:59:00Z</dcterms:created>
  <dcterms:modified xsi:type="dcterms:W3CDTF">2023-11-15T19:21:00Z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0x01010054A4366A55565240A60CCA18EC4E254B</vt:lpwstr>
  </property>
</Properties>
</file>