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10"/>
        <w:gridCol w:w="1144"/>
        <w:gridCol w:w="1438"/>
        <w:gridCol w:w="2331"/>
        <w:gridCol w:w="1487"/>
        <w:gridCol w:w="1157"/>
        <w:gridCol w:w="961"/>
        <w:gridCol w:w="961"/>
        <w:gridCol w:w="961"/>
        <w:gridCol w:w="1058"/>
        <w:gridCol w:w="2122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Covariances Added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RMSEA (95% CI)</w:t>
            </w:r>
          </w:p>
        </w:tc>
      </w:tr>
      <w:tr>
        <w:trPr>
          <w:cantSplit/>
          <w:trHeight w:val="616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Social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&lt;0.005 (0, 0.072)</w:t>
            </w:r>
          </w:p>
        </w:tc>
      </w:tr>
      <w:tr>
        <w:trPr>
          <w:cantSplit/>
          <w:trHeight w:val="61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&lt;0.005 (0, 0.093)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months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&lt;0.005 (0, 0)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2021-11-02T11:39:07Z</dcterms:modified>
  <cp:category/>
</cp:coreProperties>
</file>