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10156" w14:textId="31F93ACA" w:rsidR="00F24A67" w:rsidRDefault="003F526B" w:rsidP="003F526B">
      <w:pPr>
        <w:spacing w:line="240" w:lineRule="auto"/>
        <w:rPr>
          <w:lang w:val="en-US"/>
        </w:rPr>
      </w:pPr>
      <w:r>
        <w:rPr>
          <w:lang w:val="en-US"/>
        </w:rPr>
        <w:t>John Michael Guevarra</w:t>
      </w:r>
    </w:p>
    <w:p w14:paraId="25F74473" w14:textId="77777777" w:rsidR="003F526B" w:rsidRDefault="003F526B" w:rsidP="003F526B">
      <w:pPr>
        <w:spacing w:line="240" w:lineRule="auto"/>
        <w:rPr>
          <w:lang w:val="en-US"/>
        </w:rPr>
      </w:pPr>
      <w:r>
        <w:rPr>
          <w:lang w:val="en-US"/>
        </w:rPr>
        <w:t>BSIT – 2B</w:t>
      </w:r>
    </w:p>
    <w:p w14:paraId="5C547210" w14:textId="5E2E015D" w:rsidR="003F526B" w:rsidRDefault="003F526B" w:rsidP="003F526B">
      <w:pPr>
        <w:spacing w:line="240" w:lineRule="auto"/>
        <w:jc w:val="center"/>
        <w:rPr>
          <w:b/>
          <w:bCs/>
        </w:rPr>
      </w:pPr>
      <w:r>
        <w:rPr>
          <w:lang w:val="en-US"/>
        </w:rPr>
        <w:br/>
      </w:r>
      <w:r>
        <w:rPr>
          <w:lang w:val="en-US"/>
        </w:rPr>
        <w:br/>
      </w:r>
      <w:r w:rsidRPr="003F526B">
        <w:rPr>
          <w:b/>
          <w:bCs/>
        </w:rPr>
        <w:t>Quiz #1: 10 Commandments of Computer Ethics</w:t>
      </w:r>
    </w:p>
    <w:p w14:paraId="7F3EA0FB" w14:textId="77777777" w:rsidR="003F526B" w:rsidRPr="003F526B" w:rsidRDefault="003F526B" w:rsidP="003F526B">
      <w:pPr>
        <w:spacing w:line="240" w:lineRule="auto"/>
        <w:jc w:val="center"/>
      </w:pPr>
    </w:p>
    <w:p w14:paraId="2EA8B557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Remember the Human</w:t>
      </w:r>
    </w:p>
    <w:p w14:paraId="1941A92B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Digital Kindness Campaigns</w:t>
      </w:r>
      <w:r w:rsidRPr="003F526B">
        <w:br/>
        <w:t>Google launched the “Be Internet Awesome” program to teach children about empathy and kindness online.</w:t>
      </w:r>
      <w:r w:rsidRPr="003F526B">
        <w:br/>
      </w:r>
      <w:r w:rsidRPr="003F526B">
        <w:rPr>
          <w:b/>
          <w:bCs/>
        </w:rPr>
        <w:t>Source</w:t>
      </w:r>
      <w:r w:rsidRPr="003F526B">
        <w:t>: Google Safety Center</w:t>
      </w:r>
    </w:p>
    <w:p w14:paraId="070392F1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#EndCyberbullying Initiative</w:t>
      </w:r>
      <w:r w:rsidRPr="003F526B">
        <w:br/>
        <w:t>Social media campaigns actively promote strategies to prevent and report online harassment.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5" w:tgtFrame="_new" w:history="1">
        <w:r w:rsidRPr="003F526B">
          <w:rPr>
            <w:rStyle w:val="Hyperlink"/>
          </w:rPr>
          <w:t>National Cyber Security Alliance</w:t>
        </w:r>
      </w:hyperlink>
    </w:p>
    <w:p w14:paraId="2F28E37F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Adhere to the Same Standards of Behavior Online That You Follow in Real Life</w:t>
      </w:r>
    </w:p>
    <w:p w14:paraId="4EAC3E9A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Workplace Cyber Conduct</w:t>
      </w:r>
      <w:r w:rsidRPr="003F526B">
        <w:br/>
        <w:t>Companies enforce policies to deter unprofessional behavior in remote work environments.</w:t>
      </w:r>
      <w:r w:rsidRPr="003F526B">
        <w:br/>
      </w:r>
      <w:r w:rsidRPr="003F526B">
        <w:rPr>
          <w:b/>
          <w:bCs/>
        </w:rPr>
        <w:t>Source</w:t>
      </w:r>
      <w:r w:rsidRPr="003F526B">
        <w:t>: SHRM on Remote Work Ethics</w:t>
      </w:r>
    </w:p>
    <w:p w14:paraId="40EA6E04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Online Threat Prosecution</w:t>
      </w:r>
      <w:r w:rsidRPr="003F526B">
        <w:br/>
        <w:t>Courts have sentenced individuals for making threats on social platforms, equating them to physical harassment.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6" w:tgtFrame="_new" w:history="1">
        <w:r w:rsidRPr="003F526B">
          <w:rPr>
            <w:rStyle w:val="Hyperlink"/>
          </w:rPr>
          <w:t>Cybercrime Magazine</w:t>
        </w:r>
      </w:hyperlink>
    </w:p>
    <w:p w14:paraId="7C8B61A5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Know Where You Are in Cyberspace</w:t>
      </w:r>
    </w:p>
    <w:p w14:paraId="0A2E011D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Professional Etiquette on LinkedIn</w:t>
      </w:r>
      <w:r w:rsidRPr="003F526B">
        <w:br/>
        <w:t>Users posting irrelevant content risk their professional credibility on career-focused platforms.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7" w:tgtFrame="_new" w:history="1">
        <w:r w:rsidRPr="003F526B">
          <w:rPr>
            <w:rStyle w:val="Hyperlink"/>
          </w:rPr>
          <w:t>LinkedIn Official Blog</w:t>
        </w:r>
      </w:hyperlink>
    </w:p>
    <w:p w14:paraId="21ED66EA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Community Rules in Discord</w:t>
      </w:r>
      <w:r w:rsidRPr="003F526B">
        <w:br/>
        <w:t>Servers enforce unique guidelines, removing users who fail to respect norms.</w:t>
      </w:r>
      <w:r w:rsidRPr="003F526B">
        <w:br/>
      </w:r>
      <w:r w:rsidRPr="003F526B">
        <w:rPr>
          <w:b/>
          <w:bCs/>
        </w:rPr>
        <w:t>Source</w:t>
      </w:r>
      <w:r w:rsidRPr="003F526B">
        <w:t>: Discord Trust &amp; Safety Team</w:t>
      </w:r>
    </w:p>
    <w:p w14:paraId="2B91ED62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Respect Other People's Time and Bandwidth</w:t>
      </w:r>
    </w:p>
    <w:p w14:paraId="184CA24B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Spam Email Crackdowns</w:t>
      </w:r>
      <w:r w:rsidRPr="003F526B">
        <w:br/>
        <w:t>Businesses violating email marketing laws are penalized to protect consumer time.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8" w:tgtFrame="_new" w:history="1">
        <w:r w:rsidRPr="003F526B">
          <w:rPr>
            <w:rStyle w:val="Hyperlink"/>
          </w:rPr>
          <w:t>HubSpot CAN-SPAM Compliance Guide</w:t>
        </w:r>
      </w:hyperlink>
    </w:p>
    <w:p w14:paraId="4EFADAFB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Virtual Meeting Best Practices</w:t>
      </w:r>
      <w:r w:rsidRPr="003F526B">
        <w:br/>
        <w:t xml:space="preserve">Companies adapted security measures to ensure efficient and interruption-free </w:t>
      </w:r>
      <w:r w:rsidRPr="003F526B">
        <w:lastRenderedPageBreak/>
        <w:t>online meetings.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9" w:tgtFrame="_new" w:history="1">
        <w:r w:rsidRPr="003F526B">
          <w:rPr>
            <w:rStyle w:val="Hyperlink"/>
          </w:rPr>
          <w:t>Harvard Business Review</w:t>
        </w:r>
      </w:hyperlink>
    </w:p>
    <w:p w14:paraId="08AFB0D2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Make Yourself Look Good Online</w:t>
      </w:r>
    </w:p>
    <w:p w14:paraId="571F0F67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Personal Branding on Instagram</w:t>
      </w:r>
      <w:r w:rsidRPr="003F526B">
        <w:br/>
        <w:t>Professionals use Instagram to create authentic but polished personal brands.</w:t>
      </w:r>
      <w:r w:rsidRPr="003F526B">
        <w:br/>
      </w:r>
      <w:r w:rsidRPr="003F526B">
        <w:rPr>
          <w:b/>
          <w:bCs/>
        </w:rPr>
        <w:t>Source</w:t>
      </w:r>
      <w:r w:rsidRPr="003F526B">
        <w:t>: Forbes Personal Branding Tips</w:t>
      </w:r>
    </w:p>
    <w:p w14:paraId="5D9EB536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Social Media Missteps in Politics</w:t>
      </w:r>
      <w:r w:rsidRPr="003F526B">
        <w:br/>
        <w:t>Politicians have faced public outrage over insensitive posts, damaging their campaigns.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0" w:tgtFrame="_new" w:history="1">
        <w:r w:rsidRPr="003F526B">
          <w:rPr>
            <w:rStyle w:val="Hyperlink"/>
          </w:rPr>
          <w:t>Pew Research Center on Digital Civility</w:t>
        </w:r>
      </w:hyperlink>
    </w:p>
    <w:p w14:paraId="2C9ACDCE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Share Expert Knowledge</w:t>
      </w:r>
    </w:p>
    <w:p w14:paraId="49D634F9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Pandemic Research Collaboration</w:t>
      </w:r>
      <w:r w:rsidRPr="003F526B">
        <w:br/>
        <w:t>Global scientists collaborated on open platforms like PubMed to tackle COVID-19.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1" w:tgtFrame="_new" w:history="1">
        <w:r w:rsidRPr="003F526B">
          <w:rPr>
            <w:rStyle w:val="Hyperlink"/>
          </w:rPr>
          <w:t>NIH Open Data Sharing Policy</w:t>
        </w:r>
      </w:hyperlink>
    </w:p>
    <w:p w14:paraId="39BB05D4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Software Innovation on GitHub</w:t>
      </w:r>
      <w:r w:rsidRPr="003F526B">
        <w:br/>
        <w:t>Initiatives like “</w:t>
      </w:r>
      <w:proofErr w:type="spellStart"/>
      <w:r w:rsidRPr="003F526B">
        <w:t>Hacktoberfest</w:t>
      </w:r>
      <w:proofErr w:type="spellEnd"/>
      <w:r w:rsidRPr="003F526B">
        <w:t>” invite developers to improve open-source projects globally.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2" w:tgtFrame="_new" w:history="1">
        <w:r w:rsidRPr="003F526B">
          <w:rPr>
            <w:rStyle w:val="Hyperlink"/>
          </w:rPr>
          <w:t xml:space="preserve">GitHub </w:t>
        </w:r>
        <w:proofErr w:type="spellStart"/>
        <w:r w:rsidRPr="003F526B">
          <w:rPr>
            <w:rStyle w:val="Hyperlink"/>
          </w:rPr>
          <w:t>Hacktoberfest</w:t>
        </w:r>
        <w:proofErr w:type="spellEnd"/>
        <w:r w:rsidRPr="003F526B">
          <w:rPr>
            <w:rStyle w:val="Hyperlink"/>
          </w:rPr>
          <w:t xml:space="preserve"> 2023</w:t>
        </w:r>
      </w:hyperlink>
    </w:p>
    <w:p w14:paraId="56DB79E5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Help Keep Flame Wars Under Control</w:t>
      </w:r>
    </w:p>
    <w:p w14:paraId="3CE024E7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Social Media Conflict Management</w:t>
      </w:r>
      <w:r w:rsidRPr="003F526B">
        <w:br/>
        <w:t>Twitter introduced “Hide Replies” to mitigate aggressive exchanges.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3" w:tgtFrame="_new" w:history="1">
        <w:r w:rsidRPr="003F526B">
          <w:rPr>
            <w:rStyle w:val="Hyperlink"/>
          </w:rPr>
          <w:t>Twitter Support Updates</w:t>
        </w:r>
      </w:hyperlink>
    </w:p>
    <w:p w14:paraId="7DF47C2B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Gaming Platforms Monitor Behavior</w:t>
      </w:r>
      <w:r w:rsidRPr="003F526B">
        <w:br/>
        <w:t>Xbox Live enforces a code of conduct to curb toxic player interactions.</w:t>
      </w:r>
      <w:r w:rsidRPr="003F526B">
        <w:br/>
      </w:r>
      <w:r w:rsidRPr="003F526B">
        <w:rPr>
          <w:b/>
          <w:bCs/>
        </w:rPr>
        <w:t>Source</w:t>
      </w:r>
      <w:r w:rsidRPr="003F526B">
        <w:t>: Microsoft Xbox Community Standards</w:t>
      </w:r>
    </w:p>
    <w:p w14:paraId="274C7E0D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Respect Other People's Privacy</w:t>
      </w:r>
    </w:p>
    <w:p w14:paraId="3C8C7916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Privacy Breaches in Telehealth</w:t>
      </w:r>
      <w:r w:rsidRPr="003F526B">
        <w:br/>
        <w:t>A healthcare provider faced lawsuits for sharing patient data with advertisers.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4" w:tgtFrame="_new" w:history="1">
        <w:r w:rsidRPr="003F526B">
          <w:rPr>
            <w:rStyle w:val="Hyperlink"/>
          </w:rPr>
          <w:t>HealthIT.gov on Privacy Violations</w:t>
        </w:r>
      </w:hyperlink>
    </w:p>
    <w:p w14:paraId="740E1BF4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Celebrity Privacy in Public Spaces</w:t>
      </w:r>
      <w:r w:rsidRPr="003F526B">
        <w:br/>
        <w:t>Actors filed lawsuits after unauthorized paparazzi photos violated their personal space.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5" w:tgtFrame="_new" w:history="1">
        <w:r w:rsidRPr="003F526B">
          <w:rPr>
            <w:rStyle w:val="Hyperlink"/>
          </w:rPr>
          <w:t>BBC Entertainment News</w:t>
        </w:r>
      </w:hyperlink>
    </w:p>
    <w:p w14:paraId="5C534D1C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Don't Abuse Your Power</w:t>
      </w:r>
    </w:p>
    <w:p w14:paraId="02C2138D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Amazon and Antitrust Concerns</w:t>
      </w:r>
      <w:r w:rsidRPr="003F526B">
        <w:br/>
        <w:t>Regulators examined claims of Amazon’s practices stifling competition in e-commerce.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6" w:tgtFrame="_new" w:history="1">
        <w:r w:rsidRPr="003F526B">
          <w:rPr>
            <w:rStyle w:val="Hyperlink"/>
          </w:rPr>
          <w:t>Financial Times on Antitrust Investigations</w:t>
        </w:r>
      </w:hyperlink>
    </w:p>
    <w:p w14:paraId="6A74BCAC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lastRenderedPageBreak/>
        <w:t>Misconduct by IT Professionals</w:t>
      </w:r>
      <w:r w:rsidRPr="003F526B">
        <w:br/>
        <w:t>An IT staff member leaked sensitive company data for personal gain, facing legal consequences.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7" w:tgtFrame="_new" w:history="1">
        <w:r w:rsidRPr="003F526B">
          <w:rPr>
            <w:rStyle w:val="Hyperlink"/>
          </w:rPr>
          <w:t>Cyber Security Hub</w:t>
        </w:r>
      </w:hyperlink>
    </w:p>
    <w:p w14:paraId="1B76F206" w14:textId="77777777" w:rsidR="003F526B" w:rsidRPr="003F526B" w:rsidRDefault="003F526B" w:rsidP="003F526B">
      <w:pPr>
        <w:numPr>
          <w:ilvl w:val="0"/>
          <w:numId w:val="1"/>
        </w:numPr>
        <w:spacing w:line="240" w:lineRule="auto"/>
      </w:pPr>
      <w:r w:rsidRPr="003F526B">
        <w:rPr>
          <w:b/>
          <w:bCs/>
        </w:rPr>
        <w:t>Be Forgiving of Other People's Mistakes</w:t>
      </w:r>
    </w:p>
    <w:p w14:paraId="3D2F8B00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Customer Support Flexibility</w:t>
      </w:r>
      <w:r w:rsidRPr="003F526B">
        <w:br/>
        <w:t>Companies like Zappos train agents to handle user complaints with empathy, even in error.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8" w:tgtFrame="_new" w:history="1">
        <w:r w:rsidRPr="003F526B">
          <w:rPr>
            <w:rStyle w:val="Hyperlink"/>
          </w:rPr>
          <w:t>Zappos Customer Care Blog</w:t>
        </w:r>
      </w:hyperlink>
    </w:p>
    <w:p w14:paraId="63F44907" w14:textId="77777777" w:rsidR="003F526B" w:rsidRPr="003F526B" w:rsidRDefault="003F526B" w:rsidP="003F526B">
      <w:pPr>
        <w:numPr>
          <w:ilvl w:val="1"/>
          <w:numId w:val="1"/>
        </w:numPr>
        <w:spacing w:line="240" w:lineRule="auto"/>
      </w:pPr>
      <w:r w:rsidRPr="003F526B">
        <w:rPr>
          <w:i/>
          <w:iCs/>
        </w:rPr>
        <w:t>Open-Source Collaboration Etiquette</w:t>
      </w:r>
      <w:r w:rsidRPr="003F526B">
        <w:br/>
        <w:t>Experienced developers on Stack Overflow encourage constructive feedback for novice contributors.</w:t>
      </w:r>
      <w:r w:rsidRPr="003F526B">
        <w:br/>
      </w:r>
      <w:r w:rsidRPr="003F526B">
        <w:rPr>
          <w:b/>
          <w:bCs/>
        </w:rPr>
        <w:t>Source</w:t>
      </w:r>
      <w:r w:rsidRPr="003F526B">
        <w:t xml:space="preserve">: </w:t>
      </w:r>
      <w:hyperlink r:id="rId19" w:tgtFrame="_new" w:history="1">
        <w:r w:rsidRPr="003F526B">
          <w:rPr>
            <w:rStyle w:val="Hyperlink"/>
          </w:rPr>
          <w:t>Stack Overflow Guidelines</w:t>
        </w:r>
      </w:hyperlink>
    </w:p>
    <w:p w14:paraId="5E735C13" w14:textId="2DA27D11" w:rsidR="003F526B" w:rsidRPr="003F526B" w:rsidRDefault="003F526B" w:rsidP="003F526B">
      <w:pPr>
        <w:spacing w:line="240" w:lineRule="auto"/>
        <w:rPr>
          <w:lang w:val="en-US"/>
        </w:rPr>
      </w:pPr>
    </w:p>
    <w:sectPr w:rsidR="003F526B" w:rsidRPr="003F5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3774F"/>
    <w:multiLevelType w:val="multilevel"/>
    <w:tmpl w:val="E948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91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6B"/>
    <w:rsid w:val="002B128C"/>
    <w:rsid w:val="002D55ED"/>
    <w:rsid w:val="003F526B"/>
    <w:rsid w:val="004C32C9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F006"/>
  <w15:chartTrackingRefBased/>
  <w15:docId w15:val="{CBA94CFD-8819-44D7-B2A1-F088C93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2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526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2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marketing/can-spam-compliance" TargetMode="External"/><Relationship Id="rId13" Type="http://schemas.openxmlformats.org/officeDocument/2006/relationships/hyperlink" Target="https://help.twitter.com/en/safety-and-security/hide-replies" TargetMode="External"/><Relationship Id="rId18" Type="http://schemas.openxmlformats.org/officeDocument/2006/relationships/hyperlink" Target="https://www.zappo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linkedin.com/" TargetMode="External"/><Relationship Id="rId12" Type="http://schemas.openxmlformats.org/officeDocument/2006/relationships/hyperlink" Target="https://hacktoberfest.com/" TargetMode="External"/><Relationship Id="rId17" Type="http://schemas.openxmlformats.org/officeDocument/2006/relationships/hyperlink" Target="https://www.cs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ybersecurityventures.com/" TargetMode="External"/><Relationship Id="rId11" Type="http://schemas.openxmlformats.org/officeDocument/2006/relationships/hyperlink" Target="https://www.nih.gov/" TargetMode="External"/><Relationship Id="rId5" Type="http://schemas.openxmlformats.org/officeDocument/2006/relationships/hyperlink" Target="https://staysafeonline.org/" TargetMode="External"/><Relationship Id="rId15" Type="http://schemas.openxmlformats.org/officeDocument/2006/relationships/hyperlink" Target="https://www.bbc.com/news/entertainment_and_arts" TargetMode="External"/><Relationship Id="rId10" Type="http://schemas.openxmlformats.org/officeDocument/2006/relationships/hyperlink" Target="https://www.pewresearch.org/" TargetMode="External"/><Relationship Id="rId19" Type="http://schemas.openxmlformats.org/officeDocument/2006/relationships/hyperlink" Target="https://stackoverflow.com/hel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r.org/" TargetMode="External"/><Relationship Id="rId14" Type="http://schemas.openxmlformats.org/officeDocument/2006/relationships/hyperlink" Target="https://www.healthi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2024-12-14T02:21:00Z</dcterms:created>
  <dcterms:modified xsi:type="dcterms:W3CDTF">2024-12-14T02:25:00Z</dcterms:modified>
</cp:coreProperties>
</file>