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88"/>
        </w:trPr>
        <w:tc>
          <w:tcPr>
            <w:tcW w:w="4320" w:type="dxa"/>
            <w:vAlign w:val="bottom"/>
            <w:gridSpan w:val="3"/>
            <w:vMerge w:val="restart"/>
            <w:shd w:val="clear" w:color="auto" w:fill="DCDCDC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b w:val="1"/>
                <w:bCs w:val="1"/>
                <w:color w:val="auto"/>
              </w:rPr>
              <w:t>Konstantin Meshavkin</w:t>
            </w:r>
          </w:p>
        </w:tc>
        <w:tc>
          <w:tcPr>
            <w:tcW w:w="2680" w:type="dxa"/>
            <w:vAlign w:val="bottom"/>
            <w:gridSpan w:val="3"/>
            <w:shd w:val="clear" w:color="auto" w:fill="DCDCDC"/>
          </w:tcPr>
          <w:p>
            <w:pPr>
              <w:ind w:left="20"/>
              <w:spacing w:after="0"/>
              <w:rPr>
                <w:rFonts w:ascii="Arial" w:cs="Arial" w:eastAsia="Arial" w:hAnsi="Arial"/>
                <w:sz w:val="19"/>
                <w:szCs w:val="19"/>
                <w:color w:val="auto"/>
              </w:rPr>
            </w:pPr>
            <w:hyperlink r:id="rId12">
              <w:r>
                <w:rPr>
                  <w:rFonts w:ascii="Arial" w:cs="Arial" w:eastAsia="Arial" w:hAnsi="Arial"/>
                  <w:sz w:val="19"/>
                  <w:szCs w:val="19"/>
                  <w:color w:val="auto"/>
                </w:rPr>
                <w:t>meshavkin1996@gmail.com</w:t>
              </w:r>
            </w:hyperlink>
          </w:p>
        </w:tc>
        <w:tc>
          <w:tcPr>
            <w:tcW w:w="2520" w:type="dxa"/>
            <w:vAlign w:val="bottom"/>
            <w:gridSpan w:val="4"/>
            <w:shd w:val="clear" w:color="auto" w:fill="DCDCDC"/>
          </w:tcPr>
          <w:p>
            <w:pPr>
              <w:ind w:left="100"/>
              <w:spacing w:after="0"/>
              <w:rPr>
                <w:rFonts w:ascii="Arial" w:cs="Arial" w:eastAsia="Arial" w:hAnsi="Arial"/>
                <w:sz w:val="19"/>
                <w:szCs w:val="19"/>
                <w:color w:val="auto"/>
              </w:rPr>
            </w:pPr>
            <w:hyperlink r:id="rId13">
              <w:r>
                <w:rPr>
                  <w:rFonts w:ascii="Arial" w:cs="Arial" w:eastAsia="Arial" w:hAnsi="Arial"/>
                  <w:sz w:val="19"/>
                  <w:szCs w:val="19"/>
                  <w:color w:val="auto"/>
                </w:rPr>
                <w:t>github.com/kmeshavkin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0"/>
        </w:trPr>
        <w:tc>
          <w:tcPr>
            <w:tcW w:w="4320" w:type="dxa"/>
            <w:vAlign w:val="bottom"/>
            <w:gridSpan w:val="3"/>
            <w:vMerge w:val="continue"/>
            <w:shd w:val="clear" w:color="auto" w:fill="DCDCD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right w:val="single" w:sz="8" w:color="DCDCDC"/>
            </w:tcBorders>
            <w:shd w:val="clear" w:color="auto" w:fill="DCDCD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right w:val="single" w:sz="8" w:color="DCDCDC"/>
            </w:tcBorders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00" w:type="dxa"/>
            <w:vAlign w:val="bottom"/>
            <w:shd w:val="clear" w:color="auto" w:fill="DCDCD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right w:val="single" w:sz="8" w:color="auto"/>
            </w:tcBorders>
            <w:shd w:val="clear" w:color="auto" w:fill="DCDCD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164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300" w:type="dxa"/>
            <w:vAlign w:val="bottom"/>
            <w:shd w:val="clear" w:color="auto" w:fill="000000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240" w:type="dxa"/>
            <w:vAlign w:val="bottom"/>
            <w:shd w:val="clear" w:color="auto" w:fill="DCDCDC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 w:line="20" w:lineRule="exact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2"/>
        </w:trPr>
        <w:tc>
          <w:tcPr>
            <w:tcW w:w="4320" w:type="dxa"/>
            <w:vAlign w:val="bottom"/>
            <w:gridSpan w:val="3"/>
            <w:vMerge w:val="continue"/>
            <w:shd w:val="clear" w:color="auto" w:fill="DCDCDC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680" w:type="dxa"/>
            <w:vAlign w:val="bottom"/>
            <w:gridSpan w:val="3"/>
            <w:shd w:val="clear" w:color="auto" w:fill="DCDCDC"/>
          </w:tcPr>
          <w:p>
            <w:pPr>
              <w:ind w:left="20"/>
              <w:spacing w:after="0"/>
              <w:rPr>
                <w:rFonts w:ascii="Arial" w:cs="Arial" w:eastAsia="Arial" w:hAnsi="Arial"/>
                <w:sz w:val="19"/>
                <w:szCs w:val="19"/>
                <w:color w:val="auto"/>
              </w:rPr>
            </w:pPr>
            <w:hyperlink r:id="rId14">
              <w:r>
                <w:rPr>
                  <w:rFonts w:ascii="Arial" w:cs="Arial" w:eastAsia="Arial" w:hAnsi="Arial"/>
                  <w:sz w:val="19"/>
                  <w:szCs w:val="19"/>
                  <w:color w:val="auto"/>
                </w:rPr>
                <w:t>linkedin.com/in/kmeshavkin</w:t>
              </w:r>
            </w:hyperlink>
          </w:p>
        </w:tc>
        <w:tc>
          <w:tcPr>
            <w:tcW w:w="2520" w:type="dxa"/>
            <w:vAlign w:val="bottom"/>
            <w:gridSpan w:val="4"/>
            <w:shd w:val="clear" w:color="auto" w:fill="DCDCDC"/>
          </w:tcPr>
          <w:p>
            <w:pPr>
              <w:ind w:left="100"/>
              <w:spacing w:after="0"/>
              <w:rPr>
                <w:rFonts w:ascii="Arial" w:cs="Arial" w:eastAsia="Arial" w:hAnsi="Arial"/>
                <w:sz w:val="19"/>
                <w:szCs w:val="19"/>
                <w:color w:val="auto"/>
              </w:rPr>
            </w:pPr>
            <w:hyperlink r:id="rId15">
              <w:r>
                <w:rPr>
                  <w:rFonts w:ascii="Arial" w:cs="Arial" w:eastAsia="Arial" w:hAnsi="Arial"/>
                  <w:sz w:val="19"/>
                  <w:szCs w:val="19"/>
                  <w:color w:val="auto"/>
                </w:rPr>
                <w:t>portfolio.kmesh.dev</w:t>
              </w:r>
            </w:hyperlink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420" w:type="dxa"/>
            <w:vAlign w:val="bottom"/>
            <w:tcBorders>
              <w:top w:val="single" w:sz="8" w:color="DCDCDC"/>
              <w:right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220" w:type="dxa"/>
            <w:vAlign w:val="bottom"/>
            <w:tcBorders>
              <w:top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80" w:type="dxa"/>
            <w:vAlign w:val="bottom"/>
            <w:tcBorders>
              <w:top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top w:val="single" w:sz="8" w:color="DCDCDC"/>
              <w:right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300" w:type="dxa"/>
            <w:vAlign w:val="bottom"/>
            <w:tcBorders>
              <w:top w:val="single" w:sz="8" w:color="auto"/>
              <w:right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60" w:type="dxa"/>
            <w:vAlign w:val="bottom"/>
            <w:tcBorders>
              <w:top w:val="single" w:sz="8" w:color="DCDCDC"/>
              <w:right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40" w:type="dxa"/>
            <w:vAlign w:val="bottom"/>
            <w:tcBorders>
              <w:top w:val="single" w:sz="8" w:color="auto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00" w:type="dxa"/>
            <w:vAlign w:val="bottom"/>
            <w:tcBorders>
              <w:top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240" w:type="dxa"/>
            <w:vAlign w:val="bottom"/>
            <w:tcBorders>
              <w:top w:val="single" w:sz="8" w:color="DCDCDC"/>
            </w:tcBorders>
            <w:shd w:val="clear" w:color="auto" w:fill="DCDCDC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64"/>
        </w:trPr>
        <w:tc>
          <w:tcPr>
            <w:tcW w:w="2640" w:type="dxa"/>
            <w:vAlign w:val="bottom"/>
            <w:gridSpan w:val="2"/>
          </w:tcPr>
          <w:p>
            <w:pPr>
              <w:ind w:left="2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8"/>
                <w:szCs w:val="38"/>
                <w:b w:val="1"/>
                <w:bCs w:val="1"/>
                <w:color w:val="auto"/>
              </w:rPr>
              <w:t>Experience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2"/>
        </w:trPr>
        <w:tc>
          <w:tcPr>
            <w:tcW w:w="4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Bolt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99"/>
              </w:rPr>
              <w:t>Software Engineer</w:t>
            </w:r>
          </w:p>
        </w:tc>
        <w:tc>
          <w:tcPr>
            <w:tcW w:w="1680" w:type="dxa"/>
            <w:vAlign w:val="bottom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Aug. 2022 - Now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4"/>
        </w:trPr>
        <w:tc>
          <w:tcPr>
            <w:tcW w:w="420" w:type="dxa"/>
            <w:vAlign w:val="bottom"/>
            <w:tcBorders>
              <w:right w:val="single" w:sz="8" w:color="808080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900" w:type="dxa"/>
            <w:vAlign w:val="bottom"/>
            <w:gridSpan w:val="2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  <w:w w:val="95"/>
              </w:rPr>
              <w:t>Support and development of Bolt Fleet Portal.</w:t>
            </w: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04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9"/>
                <w:szCs w:val="29"/>
                <w:b w:val="1"/>
                <w:bCs w:val="1"/>
                <w:color w:val="auto"/>
              </w:rPr>
              <w:t>Tinkoff Bank</w:t>
            </w:r>
          </w:p>
        </w:tc>
        <w:tc>
          <w:tcPr>
            <w:tcW w:w="16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6"/>
        </w:trPr>
        <w:tc>
          <w:tcPr>
            <w:tcW w:w="4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20" w:type="dxa"/>
            <w:vAlign w:val="bottom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3"/>
                <w:szCs w:val="23"/>
                <w:b w:val="1"/>
                <w:bCs w:val="1"/>
                <w:color w:val="auto"/>
                <w:w w:val="99"/>
              </w:rPr>
              <w:t>Software Engineer</w:t>
            </w:r>
          </w:p>
        </w:tc>
        <w:tc>
          <w:tcPr>
            <w:tcW w:w="4360" w:type="dxa"/>
            <w:vAlign w:val="bottom"/>
            <w:gridSpan w:val="4"/>
          </w:tcPr>
          <w:p>
            <w:pPr>
              <w:ind w:left="1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9"/>
                <w:szCs w:val="19"/>
                <w:color w:val="auto"/>
              </w:rPr>
              <w:t>Mar. 2021 - Apr. 2022</w:t>
            </w:r>
          </w:p>
        </w:tc>
        <w:tc>
          <w:tcPr>
            <w:tcW w:w="3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9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1420" cy="832104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1420" cy="8321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620" w:right="1600"/>
        <w:spacing w:after="0" w:line="271" w:lineRule="auto"/>
        <w:rPr>
          <w:rFonts w:ascii="Arial" w:cs="Arial" w:eastAsia="Arial" w:hAnsi="Arial"/>
          <w:sz w:val="18"/>
          <w:szCs w:val="18"/>
          <w:u w:val="single" w:color="auto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Working in team creating small 2-4 months long projects (</w:t>
      </w:r>
      <w:hyperlink r:id="rId17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project.tinkoff.ru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 xml:space="preserve">). Responsible for documentation, frontend, backend, deployment of several projects, internal packages and templates. Some of the projects: </w:t>
      </w:r>
      <w:hyperlink r:id="rId18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kruzhok.project.tinkoff.ru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 xml:space="preserve">, </w:t>
      </w:r>
      <w:hyperlink r:id="rId19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grants.project.tinkoff.ru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 xml:space="preserve">, </w:t>
      </w:r>
      <w:hyperlink r:id="rId20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loud-fans.project.tinkoff.ru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 xml:space="preserve">, </w:t>
      </w:r>
      <w:hyperlink r:id="rId21">
        <w:r>
          <w:rPr>
            <w:rFonts w:ascii="Arial" w:cs="Arial" w:eastAsia="Arial" w:hAnsi="Arial"/>
            <w:sz w:val="18"/>
            <w:szCs w:val="18"/>
            <w:u w:val="single" w:color="auto"/>
            <w:color w:val="auto"/>
          </w:rPr>
          <w:t>hungrymiles.project.tinkoff.ru</w:t>
        </w:r>
        <w:r>
          <w:rPr>
            <w:rFonts w:ascii="Arial" w:cs="Arial" w:eastAsia="Arial" w:hAnsi="Arial"/>
            <w:sz w:val="18"/>
            <w:szCs w:val="18"/>
            <w:color w:val="auto"/>
          </w:rPr>
          <w:t xml:space="preserve"> </w:t>
        </w:r>
      </w:hyperlink>
      <w:r>
        <w:rPr>
          <w:rFonts w:ascii="Arial" w:cs="Arial" w:eastAsia="Arial" w:hAnsi="Arial"/>
          <w:sz w:val="18"/>
          <w:szCs w:val="18"/>
          <w:color w:val="auto"/>
        </w:rPr>
        <w:t>(frontend, frontend for admins, backend, deployment).</w:t>
      </w:r>
    </w:p>
    <w:p>
      <w:pPr>
        <w:spacing w:after="0" w:line="150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Kaspersky Lab</w:t>
      </w:r>
    </w:p>
    <w:p>
      <w:pPr>
        <w:spacing w:after="0" w:line="3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20"/>
        <w:spacing w:after="0"/>
        <w:tabs>
          <w:tab w:leader="none" w:pos="27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Software Engineer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17"/>
          <w:szCs w:val="17"/>
          <w:color w:val="auto"/>
        </w:rPr>
        <w:t>Mar. 2018 – Mar. 2021</w:t>
      </w:r>
    </w:p>
    <w:p>
      <w:pPr>
        <w:spacing w:after="0" w:line="2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Started as an internship and turned into a full time position. Participated in two projects:</w:t>
      </w:r>
    </w:p>
    <w:p>
      <w:pPr>
        <w:spacing w:after="0" w:line="24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React-based content editor</w:t>
      </w:r>
    </w:p>
    <w:p>
      <w:pPr>
        <w:spacing w:after="0" w:line="2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900"/>
        <w:spacing w:after="0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This content editor is used for content creation which is deployed on </w:t>
      </w:r>
      <w:hyperlink r:id="rId22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 xml:space="preserve">kaspersky.com 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website.</w:t>
      </w:r>
    </w:p>
    <w:p>
      <w:pPr>
        <w:spacing w:after="0" w:line="2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Documentation, refactoring, testing components creation, UI, data handling of legacy code.</w:t>
      </w:r>
    </w:p>
    <w:p>
      <w:pPr>
        <w:spacing w:after="0" w:line="4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180" w:right="226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Participated in rewrite of project - created various critical components like inbound and outbound data validation using JSON Schema and data migration tool.</w:t>
      </w:r>
    </w:p>
    <w:p>
      <w:pPr>
        <w:spacing w:after="0" w:line="24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9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Partner Portal</w:t>
      </w:r>
    </w:p>
    <w:p>
      <w:pPr>
        <w:spacing w:after="0" w:line="2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900"/>
        <w:spacing w:after="0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Development and support of </w:t>
      </w:r>
      <w:hyperlink r:id="rId23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 xml:space="preserve">partners.kaspersky.com 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website.</w:t>
      </w:r>
    </w:p>
    <w:p>
      <w:pPr>
        <w:spacing w:after="0" w:line="22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1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Supported legacy code, took part in migration to a new platform - MVP was built under 3 months.</w:t>
      </w:r>
    </w:p>
    <w:p>
      <w:pPr>
        <w:spacing w:after="0" w:line="4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1180" w:right="1840"/>
        <w:spacing w:after="0" w:line="236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Created various components for portal with advanced business logic using HTML, JavaScript and CSS which are used on day-to-day basis by customers.</w:t>
      </w:r>
    </w:p>
    <w:p>
      <w:pPr>
        <w:sectPr>
          <w:pgSz w:w="11900" w:h="16840" w:orient="portrait"/>
          <w:cols w:equalWidth="0" w:num="1">
            <w:col w:w="10460"/>
          </w:cols>
          <w:pgMar w:left="0" w:top="20" w:right="1440" w:bottom="1440" w:gutter="0" w:footer="0" w:header="0"/>
        </w:sectPr>
      </w:pPr>
    </w:p>
    <w:p>
      <w:pPr>
        <w:spacing w:after="0" w:line="276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Projects</w:t>
      </w:r>
    </w:p>
    <w:p>
      <w:pPr>
        <w:spacing w:after="0" w:line="39" w:lineRule="exact"/>
        <w:rPr>
          <w:rFonts w:ascii="Arial" w:cs="Arial" w:eastAsia="Arial" w:hAnsi="Arial"/>
          <w:sz w:val="18"/>
          <w:szCs w:val="18"/>
          <w:color w:val="auto"/>
        </w:rPr>
      </w:pPr>
    </w:p>
    <w:p>
      <w:pPr>
        <w:ind w:left="620"/>
        <w:spacing w:after="0"/>
        <w:rPr>
          <w:rFonts w:ascii="Arial" w:cs="Arial" w:eastAsia="Arial" w:hAnsi="Arial"/>
          <w:sz w:val="29"/>
          <w:szCs w:val="29"/>
          <w:b w:val="1"/>
          <w:bCs w:val="1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shortify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(</w:t>
      </w:r>
      <w:hyperlink r:id="rId24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Website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 xml:space="preserve">, </w:t>
      </w:r>
      <w:hyperlink r:id="rId25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jc w:val="both"/>
        <w:ind w:left="620" w:right="240"/>
        <w:spacing w:after="0" w:line="26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Fullstack (Express/React) link shortener app deployed on Google Cloud. Server-side session management, MongoDB as database, Email/password or Google OAuth 2.0 authentication.</w:t>
      </w:r>
    </w:p>
    <w:p>
      <w:pPr>
        <w:spacing w:after="0" w:line="188" w:lineRule="exact"/>
        <w:rPr>
          <w:sz w:val="20"/>
          <w:szCs w:val="20"/>
          <w:color w:val="auto"/>
        </w:rPr>
      </w:pPr>
    </w:p>
    <w:p>
      <w:pPr>
        <w:ind w:left="620"/>
        <w:spacing w:after="0"/>
        <w:rPr>
          <w:rFonts w:ascii="Arial" w:cs="Arial" w:eastAsia="Arial" w:hAnsi="Arial"/>
          <w:sz w:val="29"/>
          <w:szCs w:val="29"/>
          <w:b w:val="1"/>
          <w:bCs w:val="1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rxmask.js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(</w:t>
      </w:r>
      <w:hyperlink r:id="rId26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 xml:space="preserve">, </w:t>
      </w:r>
      <w:hyperlink r:id="rId27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 xml:space="preserve">, </w:t>
      </w:r>
      <w:hyperlink r:id="rId28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npmjs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)</w:t>
      </w:r>
    </w:p>
    <w:p>
      <w:pPr>
        <w:spacing w:after="0" w:line="57" w:lineRule="exact"/>
        <w:rPr>
          <w:rFonts w:ascii="Arial" w:cs="Arial" w:eastAsia="Arial" w:hAnsi="Arial"/>
          <w:sz w:val="29"/>
          <w:szCs w:val="29"/>
          <w:b w:val="1"/>
          <w:bCs w:val="1"/>
          <w:color w:val="auto"/>
        </w:rPr>
      </w:pPr>
    </w:p>
    <w:p>
      <w:pPr>
        <w:jc w:val="both"/>
        <w:ind w:left="620" w:right="800"/>
        <w:spacing w:after="0" w:line="288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Advanced input mask package published on npmjs. HTML embeddable. Allows to specify format for every character.</w:t>
      </w:r>
    </w:p>
    <w:p>
      <w:pPr>
        <w:spacing w:after="0" w:line="172" w:lineRule="exact"/>
        <w:rPr>
          <w:rFonts w:ascii="Arial" w:cs="Arial" w:eastAsia="Arial" w:hAnsi="Arial"/>
          <w:sz w:val="29"/>
          <w:szCs w:val="29"/>
          <w:b w:val="1"/>
          <w:bCs w:val="1"/>
          <w:color w:val="auto"/>
        </w:rPr>
      </w:pPr>
    </w:p>
    <w:p>
      <w:pPr>
        <w:ind w:left="620"/>
        <w:spacing w:after="0"/>
        <w:rPr>
          <w:rFonts w:ascii="Arial" w:cs="Arial" w:eastAsia="Arial" w:hAnsi="Arial"/>
          <w:sz w:val="29"/>
          <w:szCs w:val="29"/>
          <w:b w:val="1"/>
          <w:bCs w:val="1"/>
          <w:color w:val="auto"/>
        </w:rPr>
      </w:pPr>
      <w:r>
        <w:rPr>
          <w:rFonts w:ascii="Arial" w:cs="Arial" w:eastAsia="Arial" w:hAnsi="Arial"/>
          <w:sz w:val="29"/>
          <w:szCs w:val="29"/>
          <w:b w:val="1"/>
          <w:bCs w:val="1"/>
          <w:color w:val="auto"/>
        </w:rPr>
        <w:t>Weather Mood Radio</w:t>
      </w:r>
      <w:r>
        <w:rPr>
          <w:rFonts w:ascii="Arial" w:cs="Arial" w:eastAsia="Arial" w:hAnsi="Arial"/>
          <w:sz w:val="19"/>
          <w:szCs w:val="19"/>
          <w:color w:val="auto"/>
        </w:rPr>
        <w:t xml:space="preserve"> (</w:t>
      </w:r>
      <w:hyperlink r:id="rId29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Playground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 xml:space="preserve">, </w:t>
      </w:r>
      <w:hyperlink r:id="rId30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>Github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)</w:t>
      </w:r>
    </w:p>
    <w:p>
      <w:pPr>
        <w:spacing w:after="0" w:line="57" w:lineRule="exact"/>
        <w:rPr>
          <w:sz w:val="20"/>
          <w:szCs w:val="20"/>
          <w:color w:val="auto"/>
        </w:rPr>
      </w:pPr>
    </w:p>
    <w:p>
      <w:pPr>
        <w:ind w:left="620"/>
        <w:spacing w:after="0" w:line="236" w:lineRule="auto"/>
        <w:rPr>
          <w:rFonts w:ascii="Arial" w:cs="Arial" w:eastAsia="Arial" w:hAnsi="Arial"/>
          <w:sz w:val="19"/>
          <w:szCs w:val="19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 xml:space="preserve">Radio that picks Lo-Fi tracks from </w:t>
      </w:r>
      <w:hyperlink r:id="rId31">
        <w:r>
          <w:rPr>
            <w:rFonts w:ascii="Arial" w:cs="Arial" w:eastAsia="Arial" w:hAnsi="Arial"/>
            <w:sz w:val="19"/>
            <w:szCs w:val="19"/>
            <w:u w:val="single" w:color="auto"/>
            <w:color w:val="auto"/>
          </w:rPr>
          <w:t xml:space="preserve">SoundCloud </w:t>
        </w:r>
      </w:hyperlink>
      <w:r>
        <w:rPr>
          <w:rFonts w:ascii="Arial" w:cs="Arial" w:eastAsia="Arial" w:hAnsi="Arial"/>
          <w:sz w:val="19"/>
          <w:szCs w:val="19"/>
          <w:color w:val="auto"/>
        </w:rPr>
        <w:t>according to current weather, day time and season at your geolocation.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Skills</w:t>
      </w:r>
    </w:p>
    <w:p>
      <w:pPr>
        <w:spacing w:after="0" w:line="41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Typescript, Javascript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Backend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Node.js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NestJS, Express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PostgreSQL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Docker</w:t>
      </w:r>
    </w:p>
    <w:p>
      <w:pPr>
        <w:spacing w:after="0" w:line="24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Frontend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React, Redux</w:t>
      </w:r>
    </w:p>
    <w:p>
      <w:pPr>
        <w:spacing w:after="0" w:line="33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color w:val="auto"/>
        </w:rPr>
        <w:t>HTML5, CSS3, SASS</w:t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Testing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Jest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ind w:left="6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color w:val="auto"/>
        </w:rPr>
        <w:t>Cypress, Puppeteer</w:t>
      </w:r>
    </w:p>
    <w:p>
      <w:pPr>
        <w:spacing w:after="0" w:line="215" w:lineRule="exact"/>
        <w:rPr>
          <w:sz w:val="20"/>
          <w:szCs w:val="20"/>
          <w:color w:val="auto"/>
        </w:rPr>
      </w:pPr>
    </w:p>
    <w:p>
      <w:pPr>
        <w:sectPr>
          <w:pgSz w:w="11900" w:h="16840" w:orient="portrait"/>
          <w:cols w:equalWidth="0" w:num="2">
            <w:col w:w="6040" w:space="360"/>
            <w:col w:w="4060"/>
          </w:cols>
          <w:pgMar w:left="0" w:top="20" w:right="1440" w:bottom="1440" w:gutter="0" w:footer="0" w:header="0"/>
          <w:type w:val="continuous"/>
        </w:sectPr>
      </w:pPr>
    </w:p>
    <w:p>
      <w:pPr>
        <w:ind w:left="2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8"/>
          <w:szCs w:val="38"/>
          <w:b w:val="1"/>
          <w:bCs w:val="1"/>
          <w:color w:val="auto"/>
        </w:rPr>
        <w:t>Education</w:t>
      </w: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620"/>
        <w:spacing w:after="0" w:line="28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Bachelor's degree in Information Systems Security</w:t>
      </w:r>
    </w:p>
    <w:p>
      <w:pPr>
        <w:ind w:left="620"/>
        <w:spacing w:after="0" w:line="222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19"/>
          <w:szCs w:val="19"/>
          <w:color w:val="auto"/>
        </w:rPr>
        <w:t>, Sep. 2014 – Jun. 2018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Master's degree in</w:t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Information Systems Security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auto"/>
        </w:rPr>
        <w:t>MAI</w:t>
      </w:r>
      <w:r>
        <w:rPr>
          <w:rFonts w:ascii="Arial" w:cs="Arial" w:eastAsia="Arial" w:hAnsi="Arial"/>
          <w:sz w:val="19"/>
          <w:szCs w:val="19"/>
          <w:color w:val="auto"/>
        </w:rPr>
        <w:t>, Sep. 2018 – Jun. 2020</w:t>
      </w:r>
    </w:p>
    <w:sectPr>
      <w:pgSz w:w="11900" w:h="16840" w:orient="portrait"/>
      <w:cols w:equalWidth="0" w:num="2">
        <w:col w:w="3620" w:space="720"/>
        <w:col w:w="6120"/>
      </w:cols>
      <w:pgMar w:left="0" w:top="20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6" Type="http://schemas.openxmlformats.org/officeDocument/2006/relationships/image" Target="media/image1.png"/><Relationship Id="rId12" Type="http://schemas.openxmlformats.org/officeDocument/2006/relationships/hyperlink" Target="mailto:meshavkin1996@gmail.com" TargetMode="External"/><Relationship Id="rId13" Type="http://schemas.openxmlformats.org/officeDocument/2006/relationships/hyperlink" Target="https://github.com/kmeshavkin" TargetMode="External"/><Relationship Id="rId14" Type="http://schemas.openxmlformats.org/officeDocument/2006/relationships/hyperlink" Target="https://www.linkedin.com/in/kmeshavkin/" TargetMode="External"/><Relationship Id="rId15" Type="http://schemas.openxmlformats.org/officeDocument/2006/relationships/hyperlink" Target="https://portfolio.kmesh.dev/" TargetMode="External"/><Relationship Id="rId17" Type="http://schemas.openxmlformats.org/officeDocument/2006/relationships/hyperlink" Target="https://project.tinkoff.ru/" TargetMode="External"/><Relationship Id="rId18" Type="http://schemas.openxmlformats.org/officeDocument/2006/relationships/hyperlink" Target="https://kruzhok.project.tinkoff.ru/" TargetMode="External"/><Relationship Id="rId19" Type="http://schemas.openxmlformats.org/officeDocument/2006/relationships/hyperlink" Target="https://grants.project.tinkoff.ru/" TargetMode="External"/><Relationship Id="rId20" Type="http://schemas.openxmlformats.org/officeDocument/2006/relationships/hyperlink" Target="https://loud-fans.project.tinkoff.ru/" TargetMode="External"/><Relationship Id="rId21" Type="http://schemas.openxmlformats.org/officeDocument/2006/relationships/hyperlink" Target="https://hungrymiles.project.tinkoff.ru/" TargetMode="External"/><Relationship Id="rId22" Type="http://schemas.openxmlformats.org/officeDocument/2006/relationships/hyperlink" Target="https://kaspersky.com/" TargetMode="External"/><Relationship Id="rId23" Type="http://schemas.openxmlformats.org/officeDocument/2006/relationships/hyperlink" Target="https://partners.kaspersky.com/" TargetMode="External"/><Relationship Id="rId24" Type="http://schemas.openxmlformats.org/officeDocument/2006/relationships/hyperlink" Target="https://sh.kmesh.dev/" TargetMode="External"/><Relationship Id="rId25" Type="http://schemas.openxmlformats.org/officeDocument/2006/relationships/hyperlink" Target="https://github.com/kmeshavkin/shortify" TargetMode="External"/><Relationship Id="rId26" Type="http://schemas.openxmlformats.org/officeDocument/2006/relationships/hyperlink" Target="https://rxmask.kmesh.dev/" TargetMode="External"/><Relationship Id="rId27" Type="http://schemas.openxmlformats.org/officeDocument/2006/relationships/hyperlink" Target="https://github.com/kmeshavkin/rxmask" TargetMode="External"/><Relationship Id="rId28" Type="http://schemas.openxmlformats.org/officeDocument/2006/relationships/hyperlink" Target="https://www.npmjs.com/package/rxmask" TargetMode="External"/><Relationship Id="rId29" Type="http://schemas.openxmlformats.org/officeDocument/2006/relationships/hyperlink" Target="https://weather-mood-radio.kmesh.dev/" TargetMode="External"/><Relationship Id="rId30" Type="http://schemas.openxmlformats.org/officeDocument/2006/relationships/hyperlink" Target="https://github.com/kmeshavkin/weather-mood-radio" TargetMode="External"/><Relationship Id="rId31" Type="http://schemas.openxmlformats.org/officeDocument/2006/relationships/hyperlink" Target="https://soundcloud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2022-08-09T20:55:48Z</dcterms:created>
  <dcterms:modified xsi:type="dcterms:W3CDTF">2022-08-09T20:55:48Z</dcterms:modified>
</cp:coreProperties>
</file>