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BB5" w:rsidRPr="000F3BB5" w:rsidRDefault="000F3BB5" w:rsidP="000F3BB5">
      <w:pPr>
        <w:spacing w:after="120" w:line="240" w:lineRule="auto"/>
        <w:contextualSpacing/>
        <w:rPr>
          <w:rFonts w:ascii="Times New Roman" w:eastAsia="Times New Roman" w:hAnsi="Times New Roman"/>
          <w:i/>
          <w:sz w:val="28"/>
          <w:szCs w:val="28"/>
          <w:lang w:eastAsia="ru-RU"/>
        </w:rPr>
      </w:pPr>
      <w:bookmarkStart w:id="0" w:name="_GoBack"/>
      <w:bookmarkEnd w:id="0"/>
      <w:r w:rsidRPr="000F3BB5">
        <w:rPr>
          <w:rFonts w:ascii="Times New Roman" w:eastAsia="Times New Roman" w:hAnsi="Times New Roman"/>
          <w:i/>
          <w:sz w:val="28"/>
          <w:szCs w:val="28"/>
          <w:lang w:eastAsia="ru-RU"/>
        </w:rPr>
        <w:t>УДК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614.841.42:630</w:t>
      </w:r>
    </w:p>
    <w:p w:rsidR="00C95C82" w:rsidRDefault="00DC3C05" w:rsidP="00AF0377">
      <w:pPr>
        <w:spacing w:after="12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A7FA2">
        <w:rPr>
          <w:rFonts w:ascii="Times New Roman" w:eastAsia="Times New Roman" w:hAnsi="Times New Roman"/>
          <w:b/>
          <w:sz w:val="28"/>
          <w:szCs w:val="28"/>
          <w:lang w:eastAsia="ru-RU"/>
        </w:rPr>
        <w:t>ПРОГНОЗИРО</w:t>
      </w:r>
      <w:r w:rsidR="00C95C82">
        <w:rPr>
          <w:rFonts w:ascii="Times New Roman" w:eastAsia="Times New Roman" w:hAnsi="Times New Roman"/>
          <w:b/>
          <w:sz w:val="28"/>
          <w:szCs w:val="28"/>
          <w:lang w:eastAsia="ru-RU"/>
        </w:rPr>
        <w:t>ВАНИЕ КОЛИЧЕСТВА ЛЕСНЫХ ПОЖАРОВ</w:t>
      </w:r>
    </w:p>
    <w:p w:rsidR="00DC3C05" w:rsidRPr="001A7FA2" w:rsidRDefault="00DC3C05" w:rsidP="00AF0377">
      <w:pPr>
        <w:spacing w:after="12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A7FA2">
        <w:rPr>
          <w:rFonts w:ascii="Times New Roman" w:eastAsia="Times New Roman" w:hAnsi="Times New Roman"/>
          <w:b/>
          <w:sz w:val="28"/>
          <w:szCs w:val="28"/>
          <w:lang w:eastAsia="ru-RU"/>
        </w:rPr>
        <w:t>ПО</w:t>
      </w:r>
      <w:r w:rsidR="00C95C82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Pr="001A7FA2">
        <w:rPr>
          <w:rFonts w:ascii="Times New Roman" w:eastAsia="Times New Roman" w:hAnsi="Times New Roman"/>
          <w:b/>
          <w:sz w:val="28"/>
          <w:szCs w:val="28"/>
          <w:lang w:eastAsia="ru-RU"/>
        </w:rPr>
        <w:t>ДАННЫМ КОСМИЧЕСКОГО МОНИТОРИНГА</w:t>
      </w:r>
    </w:p>
    <w:p w:rsidR="00DC3C05" w:rsidRPr="001A7FA2" w:rsidRDefault="00DC3C05" w:rsidP="00DC3C05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C3C05" w:rsidRDefault="00D63141" w:rsidP="00AF0377">
      <w:pPr>
        <w:spacing w:after="0" w:line="240" w:lineRule="auto"/>
        <w:contextualSpacing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курсант </w:t>
      </w:r>
      <w:r w:rsidR="00DC3C05" w:rsidRPr="001A7FA2">
        <w:rPr>
          <w:rFonts w:ascii="Times New Roman" w:eastAsia="Times New Roman" w:hAnsi="Times New Roman"/>
          <w:i/>
          <w:sz w:val="28"/>
          <w:szCs w:val="28"/>
          <w:lang w:eastAsia="ru-RU"/>
        </w:rPr>
        <w:t>Н.А. Дрожжин</w:t>
      </w:r>
    </w:p>
    <w:p w:rsidR="00DC3C05" w:rsidRPr="001A7FA2" w:rsidRDefault="00DC3C05" w:rsidP="00AF0377">
      <w:pPr>
        <w:spacing w:after="0" w:line="240" w:lineRule="auto"/>
        <w:contextualSpacing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ст. преподаватель, к.т.н. Р.Л. Белоусов</w:t>
      </w:r>
    </w:p>
    <w:p w:rsidR="008F4679" w:rsidRDefault="00DC3C05" w:rsidP="00CA0013">
      <w:pPr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1A7FA2">
        <w:rPr>
          <w:rFonts w:ascii="Times New Roman" w:eastAsia="Times New Roman" w:hAnsi="Times New Roman"/>
          <w:i/>
          <w:sz w:val="28"/>
          <w:szCs w:val="28"/>
          <w:lang w:eastAsia="ru-RU"/>
        </w:rPr>
        <w:t>ФГБОУ ВПО «Академия гражданской защиты МЧС России»</w:t>
      </w:r>
    </w:p>
    <w:p w:rsidR="00CA0013" w:rsidRPr="00CA0013" w:rsidRDefault="00CA0013" w:rsidP="0051375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AF0377" w:rsidRDefault="00CA0013" w:rsidP="00173F0B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 xml:space="preserve">В статье рассмотрен </w:t>
      </w:r>
      <w:r w:rsidR="00F0370E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 </w:t>
      </w: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>из возможных подходов прогнозирования количества лесных п</w:t>
      </w: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>жаров, который основан на анализе временных рядов и создании нечеткой продукционной си</w:t>
      </w: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CA0013">
        <w:rPr>
          <w:rFonts w:ascii="Times New Roman" w:eastAsia="Times New Roman" w:hAnsi="Times New Roman"/>
          <w:sz w:val="24"/>
          <w:szCs w:val="24"/>
          <w:lang w:eastAsia="ru-RU"/>
        </w:rPr>
        <w:t>темы.</w:t>
      </w:r>
    </w:p>
    <w:p w:rsidR="008A3887" w:rsidRPr="00CA0013" w:rsidRDefault="008A3887" w:rsidP="008A38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Ключевые слова: </w:t>
      </w:r>
      <w:r w:rsidR="009A3FE4">
        <w:rPr>
          <w:rFonts w:ascii="Times New Roman" w:eastAsia="Times New Roman" w:hAnsi="Times New Roman"/>
          <w:sz w:val="24"/>
          <w:szCs w:val="24"/>
          <w:lang w:eastAsia="ru-RU"/>
        </w:rPr>
        <w:t>временные ряды, аппроксимация, алгоритм Левенберга-Марквардта, нече</w:t>
      </w:r>
      <w:r w:rsidR="009A3FE4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9A3FE4">
        <w:rPr>
          <w:rFonts w:ascii="Times New Roman" w:eastAsia="Times New Roman" w:hAnsi="Times New Roman"/>
          <w:sz w:val="24"/>
          <w:szCs w:val="24"/>
          <w:lang w:eastAsia="ru-RU"/>
        </w:rPr>
        <w:t>кие множества, нечеткая продукционная система</w:t>
      </w:r>
      <w:r w:rsidR="007E1B38">
        <w:rPr>
          <w:rFonts w:ascii="Times New Roman" w:eastAsia="Times New Roman" w:hAnsi="Times New Roman"/>
          <w:sz w:val="24"/>
          <w:szCs w:val="24"/>
          <w:lang w:eastAsia="ru-RU"/>
        </w:rPr>
        <w:t>, нечеткий логический вывод</w:t>
      </w:r>
      <w:r w:rsidR="00173F0B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A0013" w:rsidRPr="00CA0013" w:rsidRDefault="00D63141" w:rsidP="00CA0013">
      <w:pPr>
        <w:spacing w:after="0" w:line="240" w:lineRule="auto"/>
        <w:contextualSpacing/>
        <w:jc w:val="right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kadet </w:t>
      </w:r>
      <w:r w:rsidR="00CA001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N</w:t>
      </w:r>
      <w:r w:rsidR="00CA0013" w:rsidRPr="001A7FA2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. </w:t>
      </w:r>
      <w:r w:rsidR="00CA0013" w:rsidRPr="00CA001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Drozhzhin</w:t>
      </w:r>
    </w:p>
    <w:p w:rsidR="00CA0013" w:rsidRPr="00CA0013" w:rsidRDefault="00CA0013" w:rsidP="00CA0013">
      <w:pPr>
        <w:spacing w:after="0" w:line="240" w:lineRule="auto"/>
        <w:contextualSpacing/>
        <w:jc w:val="right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 w:rsidRPr="00CA001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senior Lecturer, Ph.D. 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R</w:t>
      </w:r>
      <w:r w:rsidRPr="00CA0013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Belousov</w:t>
      </w:r>
    </w:p>
    <w:p w:rsidR="00CA0013" w:rsidRPr="00CA0013" w:rsidRDefault="00CA0013" w:rsidP="00CA0013">
      <w:pPr>
        <w:spacing w:after="0" w:line="240" w:lineRule="auto"/>
        <w:jc w:val="right"/>
        <w:rPr>
          <w:rFonts w:ascii="Times New Roman" w:eastAsia="Times New Roman" w:hAnsi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 xml:space="preserve">Civil Defence Academy EMERCOM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eastAsia="Times New Roman" w:hAnsi="Times New Roman"/>
              <w:i/>
              <w:sz w:val="28"/>
              <w:szCs w:val="28"/>
              <w:lang w:val="en-US" w:eastAsia="ru-RU"/>
            </w:rPr>
            <w:t>Russia</w:t>
          </w:r>
        </w:smartTag>
      </w:smartTag>
    </w:p>
    <w:p w:rsidR="00CA0013" w:rsidRPr="00CA0013" w:rsidRDefault="00CA0013" w:rsidP="00513754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CA0013" w:rsidRDefault="00CA0013" w:rsidP="00173F0B">
      <w:pPr>
        <w:spacing w:after="12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A001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The article describes </w:t>
      </w:r>
      <w:r w:rsidR="00F0370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one of </w:t>
      </w:r>
      <w:r w:rsidRPr="00CA0013">
        <w:rPr>
          <w:rFonts w:ascii="Times New Roman" w:eastAsia="Times New Roman" w:hAnsi="Times New Roman"/>
          <w:sz w:val="24"/>
          <w:szCs w:val="24"/>
          <w:lang w:val="en-US" w:eastAsia="ru-RU"/>
        </w:rPr>
        <w:t>the possible approach</w:t>
      </w:r>
      <w:r w:rsidR="00F0370E">
        <w:rPr>
          <w:rFonts w:ascii="Times New Roman" w:eastAsia="Times New Roman" w:hAnsi="Times New Roman"/>
          <w:sz w:val="24"/>
          <w:szCs w:val="24"/>
          <w:lang w:val="en-US" w:eastAsia="ru-RU"/>
        </w:rPr>
        <w:t>es</w:t>
      </w:r>
      <w:r w:rsidRPr="00CA001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of forecasting the number of forest fires, which is based on the analysis of time series and </w:t>
      </w:r>
      <w:r w:rsidR="00F0370E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the </w:t>
      </w:r>
      <w:r w:rsidRPr="00CA0013">
        <w:rPr>
          <w:rFonts w:ascii="Times New Roman" w:eastAsia="Times New Roman" w:hAnsi="Times New Roman"/>
          <w:sz w:val="24"/>
          <w:szCs w:val="24"/>
          <w:lang w:val="en-US" w:eastAsia="ru-RU"/>
        </w:rPr>
        <w:t>creati</w:t>
      </w:r>
      <w:r w:rsidR="00F0370E">
        <w:rPr>
          <w:rFonts w:ascii="Times New Roman" w:eastAsia="Times New Roman" w:hAnsi="Times New Roman"/>
          <w:sz w:val="24"/>
          <w:szCs w:val="24"/>
          <w:lang w:val="en-US" w:eastAsia="ru-RU"/>
        </w:rPr>
        <w:t>on of</w:t>
      </w:r>
      <w:r w:rsidRPr="00CA0013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fuzzy production system.</w:t>
      </w:r>
    </w:p>
    <w:p w:rsidR="008A3887" w:rsidRPr="00173F0B" w:rsidRDefault="008A3887" w:rsidP="008A388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8A3887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Keywords: </w:t>
      </w:r>
      <w:r w:rsidR="00173F0B" w:rsidRPr="00173F0B">
        <w:rPr>
          <w:rFonts w:ascii="Times New Roman" w:eastAsia="Times New Roman" w:hAnsi="Times New Roman"/>
          <w:sz w:val="24"/>
          <w:szCs w:val="24"/>
          <w:lang w:val="en-US" w:eastAsia="ru-RU"/>
        </w:rPr>
        <w:t>time series, approximation, the Levenberg-Marquardt algorithm, fuzzy sets, fuzzy pr</w:t>
      </w:r>
      <w:r w:rsidR="00173F0B" w:rsidRPr="00173F0B">
        <w:rPr>
          <w:rFonts w:ascii="Times New Roman" w:eastAsia="Times New Roman" w:hAnsi="Times New Roman"/>
          <w:sz w:val="24"/>
          <w:szCs w:val="24"/>
          <w:lang w:val="en-US" w:eastAsia="ru-RU"/>
        </w:rPr>
        <w:t>o</w:t>
      </w:r>
      <w:r w:rsidR="00173F0B" w:rsidRPr="00173F0B">
        <w:rPr>
          <w:rFonts w:ascii="Times New Roman" w:eastAsia="Times New Roman" w:hAnsi="Times New Roman"/>
          <w:sz w:val="24"/>
          <w:szCs w:val="24"/>
          <w:lang w:val="en-US" w:eastAsia="ru-RU"/>
        </w:rPr>
        <w:t>duction system</w:t>
      </w:r>
      <w:r w:rsidR="007E1B38" w:rsidRPr="007E1B38">
        <w:rPr>
          <w:rFonts w:ascii="Times New Roman" w:eastAsia="Times New Roman" w:hAnsi="Times New Roman"/>
          <w:sz w:val="24"/>
          <w:szCs w:val="24"/>
          <w:lang w:val="en-US" w:eastAsia="ru-RU"/>
        </w:rPr>
        <w:t>, fuzzy inference</w:t>
      </w:r>
      <w:r w:rsidR="00173F0B" w:rsidRPr="00173F0B">
        <w:rPr>
          <w:rFonts w:ascii="Times New Roman" w:eastAsia="Times New Roman" w:hAnsi="Times New Roman"/>
          <w:sz w:val="24"/>
          <w:szCs w:val="24"/>
          <w:lang w:val="en-US" w:eastAsia="ru-RU"/>
        </w:rPr>
        <w:t>.</w:t>
      </w:r>
    </w:p>
    <w:p w:rsidR="00513754" w:rsidRPr="007E1B38" w:rsidRDefault="00513754" w:rsidP="00513754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EC5C4C" w:rsidRPr="00EC5C4C" w:rsidRDefault="00EC5C4C" w:rsidP="000B748E">
      <w:pPr>
        <w:spacing w:after="0" w:line="360" w:lineRule="auto"/>
        <w:contextualSpacing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EC5C4C">
        <w:rPr>
          <w:rFonts w:ascii="Times New Roman" w:eastAsia="Times New Roman" w:hAnsi="Times New Roman"/>
          <w:b/>
          <w:sz w:val="28"/>
          <w:szCs w:val="28"/>
          <w:lang w:eastAsia="ru-RU"/>
        </w:rPr>
        <w:t>Введение</w:t>
      </w:r>
    </w:p>
    <w:p w:rsidR="00D30FA9" w:rsidRDefault="00D30FA9" w:rsidP="000B748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Лесные пожары относятся к числу природных явлений, оказывающих негативное влияние на население, его хозяйственную деятельность, а также на окружающую среду. Согласно официальным данным за период с 1998 по 2008 годы в стране ежегодно регистрировалось до 40 тыс. лесных пожаров, охват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вающих </w:t>
      </w:r>
      <w:r w:rsidR="00CA366A">
        <w:rPr>
          <w:rFonts w:ascii="Times New Roman" w:eastAsia="Times New Roman" w:hAnsi="Times New Roman"/>
          <w:sz w:val="28"/>
          <w:szCs w:val="28"/>
          <w:lang w:eastAsia="ru-RU"/>
        </w:rPr>
        <w:t>около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40 тыс. га лесов. Ежегодный ущерб, причиненный пожарами 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числялся в миллиардах рублей</w:t>
      </w:r>
      <w:r w:rsidR="00252018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52018" w:rsidRPr="00D62867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D62867" w:rsidRPr="00D62867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252018" w:rsidRPr="00D62867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D12F7" w:rsidRDefault="006D12F7" w:rsidP="004F413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Учитывая масштабы и последствия природных пожаров на территории России можно сделать вывод о том, что прогнозирование количества лесных пожаров </w:t>
      </w:r>
      <w:r w:rsidR="004B5B16">
        <w:rPr>
          <w:rFonts w:ascii="Times New Roman" w:eastAsia="Times New Roman" w:hAnsi="Times New Roman"/>
          <w:sz w:val="28"/>
          <w:szCs w:val="28"/>
          <w:lang w:eastAsia="ru-RU"/>
        </w:rPr>
        <w:t>является актуальной задачей для МЧС России.</w:t>
      </w:r>
    </w:p>
    <w:p w:rsidR="00D02F96" w:rsidRDefault="00D02F96" w:rsidP="004F4139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Общая схема прогнозирования</w:t>
      </w:r>
      <w:r w:rsidRPr="001A7FA2">
        <w:rPr>
          <w:rFonts w:ascii="Times New Roman" w:hAnsi="Times New Roman"/>
          <w:sz w:val="28"/>
          <w:szCs w:val="28"/>
        </w:rPr>
        <w:t xml:space="preserve"> количества лесных пожаров сводится к </w:t>
      </w:r>
      <w:r w:rsidR="00A17234">
        <w:rPr>
          <w:rFonts w:ascii="Times New Roman" w:hAnsi="Times New Roman"/>
          <w:sz w:val="28"/>
          <w:szCs w:val="28"/>
        </w:rPr>
        <w:t xml:space="preserve">пошаговому </w:t>
      </w:r>
      <w:r>
        <w:rPr>
          <w:rFonts w:ascii="Times New Roman" w:hAnsi="Times New Roman"/>
          <w:sz w:val="28"/>
          <w:szCs w:val="28"/>
        </w:rPr>
        <w:t>решению следующих основных задач:</w:t>
      </w:r>
    </w:p>
    <w:p w:rsidR="00D02F96" w:rsidRDefault="00A17234" w:rsidP="00DF7D0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3FE4">
        <w:rPr>
          <w:rFonts w:ascii="Times New Roman" w:hAnsi="Times New Roman"/>
          <w:i/>
          <w:sz w:val="28"/>
          <w:szCs w:val="28"/>
        </w:rPr>
        <w:t>Шаг 1.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первом шаге устанавливаются наиболее</w:t>
      </w:r>
      <w:r w:rsidR="00D02F96">
        <w:rPr>
          <w:rFonts w:ascii="Times New Roman" w:hAnsi="Times New Roman"/>
          <w:sz w:val="28"/>
          <w:szCs w:val="28"/>
        </w:rPr>
        <w:t xml:space="preserve"> </w:t>
      </w:r>
      <w:r w:rsidR="00495237">
        <w:rPr>
          <w:rFonts w:ascii="Times New Roman" w:hAnsi="Times New Roman"/>
          <w:sz w:val="28"/>
          <w:szCs w:val="28"/>
        </w:rPr>
        <w:t>значимы</w:t>
      </w:r>
      <w:r>
        <w:rPr>
          <w:rFonts w:ascii="Times New Roman" w:hAnsi="Times New Roman"/>
          <w:sz w:val="28"/>
          <w:szCs w:val="28"/>
        </w:rPr>
        <w:t>е</w:t>
      </w:r>
      <w:r w:rsidR="00495237">
        <w:rPr>
          <w:rFonts w:ascii="Times New Roman" w:hAnsi="Times New Roman"/>
          <w:sz w:val="28"/>
          <w:szCs w:val="28"/>
        </w:rPr>
        <w:t xml:space="preserve"> </w:t>
      </w:r>
      <w:r w:rsidR="00B76B7E">
        <w:rPr>
          <w:rFonts w:ascii="Times New Roman" w:hAnsi="Times New Roman"/>
          <w:sz w:val="28"/>
          <w:szCs w:val="28"/>
        </w:rPr>
        <w:t>пожар</w:t>
      </w:r>
      <w:r w:rsidR="00B76B7E">
        <w:rPr>
          <w:rFonts w:ascii="Times New Roman" w:hAnsi="Times New Roman"/>
          <w:sz w:val="28"/>
          <w:szCs w:val="28"/>
        </w:rPr>
        <w:t>о</w:t>
      </w:r>
      <w:r w:rsidR="00B76B7E">
        <w:rPr>
          <w:rFonts w:ascii="Times New Roman" w:hAnsi="Times New Roman"/>
          <w:sz w:val="28"/>
          <w:szCs w:val="28"/>
        </w:rPr>
        <w:t xml:space="preserve">опасные </w:t>
      </w:r>
      <w:r w:rsidR="00D02F96">
        <w:rPr>
          <w:rFonts w:ascii="Times New Roman" w:hAnsi="Times New Roman"/>
          <w:sz w:val="28"/>
          <w:szCs w:val="28"/>
        </w:rPr>
        <w:t>фактор</w:t>
      </w:r>
      <w:r>
        <w:rPr>
          <w:rFonts w:ascii="Times New Roman" w:hAnsi="Times New Roman"/>
          <w:sz w:val="28"/>
          <w:szCs w:val="28"/>
        </w:rPr>
        <w:t>ы</w:t>
      </w:r>
      <w:r w:rsidR="00D02F9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которые оказывают в</w:t>
      </w:r>
      <w:r w:rsidR="0054251C">
        <w:rPr>
          <w:rFonts w:ascii="Times New Roman" w:hAnsi="Times New Roman"/>
          <w:sz w:val="28"/>
          <w:szCs w:val="28"/>
        </w:rPr>
        <w:t>лияние</w:t>
      </w:r>
      <w:r w:rsidR="00D02F96">
        <w:rPr>
          <w:rFonts w:ascii="Times New Roman" w:hAnsi="Times New Roman"/>
          <w:sz w:val="28"/>
          <w:szCs w:val="28"/>
        </w:rPr>
        <w:t xml:space="preserve"> на развитие лесных пожа</w:t>
      </w:r>
      <w:r w:rsidR="00495237">
        <w:rPr>
          <w:rFonts w:ascii="Times New Roman" w:hAnsi="Times New Roman"/>
          <w:sz w:val="28"/>
          <w:szCs w:val="28"/>
        </w:rPr>
        <w:t>ров</w:t>
      </w:r>
      <w:r>
        <w:rPr>
          <w:rFonts w:ascii="Times New Roman" w:hAnsi="Times New Roman"/>
          <w:sz w:val="28"/>
          <w:szCs w:val="28"/>
        </w:rPr>
        <w:t xml:space="preserve">, например: влажность воздуха, температура окружающей среды, </w:t>
      </w:r>
      <w:r w:rsidR="0054251C">
        <w:rPr>
          <w:rFonts w:ascii="Times New Roman" w:hAnsi="Times New Roman"/>
          <w:sz w:val="28"/>
          <w:szCs w:val="28"/>
        </w:rPr>
        <w:t>количество осадков, облачность</w:t>
      </w:r>
      <w:r>
        <w:rPr>
          <w:rFonts w:ascii="Times New Roman" w:hAnsi="Times New Roman"/>
          <w:sz w:val="28"/>
          <w:szCs w:val="28"/>
        </w:rPr>
        <w:t xml:space="preserve"> и т.д.</w:t>
      </w:r>
    </w:p>
    <w:p w:rsidR="00D02F96" w:rsidRDefault="00A17234" w:rsidP="00DF7D0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3FE4">
        <w:rPr>
          <w:rFonts w:ascii="Times New Roman" w:hAnsi="Times New Roman"/>
          <w:i/>
          <w:sz w:val="28"/>
          <w:szCs w:val="28"/>
        </w:rPr>
        <w:lastRenderedPageBreak/>
        <w:t>Шаг 2.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251C">
        <w:rPr>
          <w:rFonts w:ascii="Times New Roman" w:hAnsi="Times New Roman"/>
          <w:sz w:val="28"/>
          <w:szCs w:val="28"/>
        </w:rPr>
        <w:t xml:space="preserve">Далее </w:t>
      </w:r>
      <w:r w:rsidR="00CA366A">
        <w:rPr>
          <w:rFonts w:ascii="Times New Roman" w:hAnsi="Times New Roman"/>
          <w:sz w:val="28"/>
          <w:szCs w:val="28"/>
        </w:rPr>
        <w:t>определяется</w:t>
      </w:r>
      <w:r w:rsidR="00495237">
        <w:rPr>
          <w:rFonts w:ascii="Times New Roman" w:hAnsi="Times New Roman"/>
          <w:sz w:val="28"/>
          <w:szCs w:val="28"/>
        </w:rPr>
        <w:t xml:space="preserve"> </w:t>
      </w:r>
      <w:r w:rsidR="0054251C">
        <w:rPr>
          <w:rFonts w:ascii="Times New Roman" w:hAnsi="Times New Roman"/>
          <w:sz w:val="28"/>
          <w:szCs w:val="28"/>
        </w:rPr>
        <w:t>связ</w:t>
      </w:r>
      <w:r w:rsidR="00CA366A">
        <w:rPr>
          <w:rFonts w:ascii="Times New Roman" w:hAnsi="Times New Roman"/>
          <w:sz w:val="28"/>
          <w:szCs w:val="28"/>
        </w:rPr>
        <w:t>ь между выявленными фа</w:t>
      </w:r>
      <w:r w:rsidR="00CA366A">
        <w:rPr>
          <w:rFonts w:ascii="Times New Roman" w:hAnsi="Times New Roman"/>
          <w:sz w:val="28"/>
          <w:szCs w:val="28"/>
        </w:rPr>
        <w:t>к</w:t>
      </w:r>
      <w:r w:rsidR="00CA366A">
        <w:rPr>
          <w:rFonts w:ascii="Times New Roman" w:hAnsi="Times New Roman"/>
          <w:sz w:val="28"/>
          <w:szCs w:val="28"/>
        </w:rPr>
        <w:t>торами (на 1-ом шаге) и лесными пожарами</w:t>
      </w:r>
      <w:r w:rsidR="00F81637">
        <w:rPr>
          <w:rFonts w:ascii="Times New Roman" w:hAnsi="Times New Roman"/>
          <w:sz w:val="28"/>
          <w:szCs w:val="28"/>
        </w:rPr>
        <w:t>. Цель 2-го шага заключается в том, чтобы опр</w:t>
      </w:r>
      <w:r w:rsidR="00F81637">
        <w:rPr>
          <w:rFonts w:ascii="Times New Roman" w:hAnsi="Times New Roman"/>
          <w:sz w:val="28"/>
          <w:szCs w:val="28"/>
        </w:rPr>
        <w:t>е</w:t>
      </w:r>
      <w:r w:rsidR="00F81637">
        <w:rPr>
          <w:rFonts w:ascii="Times New Roman" w:hAnsi="Times New Roman"/>
          <w:sz w:val="28"/>
          <w:szCs w:val="28"/>
        </w:rPr>
        <w:t>делить условия, от которых зависит количество пожаров</w:t>
      </w:r>
      <w:r w:rsidR="0032710F">
        <w:rPr>
          <w:rFonts w:ascii="Times New Roman" w:hAnsi="Times New Roman"/>
          <w:sz w:val="28"/>
          <w:szCs w:val="28"/>
        </w:rPr>
        <w:t xml:space="preserve"> и дать им колич</w:t>
      </w:r>
      <w:r w:rsidR="0032710F">
        <w:rPr>
          <w:rFonts w:ascii="Times New Roman" w:hAnsi="Times New Roman"/>
          <w:sz w:val="28"/>
          <w:szCs w:val="28"/>
        </w:rPr>
        <w:t>е</w:t>
      </w:r>
      <w:r w:rsidR="0032710F">
        <w:rPr>
          <w:rFonts w:ascii="Times New Roman" w:hAnsi="Times New Roman"/>
          <w:sz w:val="28"/>
          <w:szCs w:val="28"/>
        </w:rPr>
        <w:t>ственную интерпретацию</w:t>
      </w:r>
      <w:r w:rsidR="00F81637">
        <w:rPr>
          <w:rFonts w:ascii="Times New Roman" w:hAnsi="Times New Roman"/>
          <w:sz w:val="28"/>
          <w:szCs w:val="28"/>
        </w:rPr>
        <w:t>.</w:t>
      </w:r>
    </w:p>
    <w:p w:rsidR="00495237" w:rsidRDefault="00A17234" w:rsidP="00DF7D0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3FE4">
        <w:rPr>
          <w:rFonts w:ascii="Times New Roman" w:hAnsi="Times New Roman"/>
          <w:i/>
          <w:sz w:val="28"/>
          <w:szCs w:val="28"/>
        </w:rPr>
        <w:t>Шаг 3.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8A3887">
        <w:rPr>
          <w:rFonts w:ascii="Times New Roman" w:hAnsi="Times New Roman"/>
          <w:sz w:val="28"/>
          <w:szCs w:val="28"/>
        </w:rPr>
        <w:t>На этом шаге необходимо сделать п</w:t>
      </w:r>
      <w:r w:rsidR="00495237">
        <w:rPr>
          <w:rFonts w:ascii="Times New Roman" w:hAnsi="Times New Roman"/>
          <w:sz w:val="28"/>
          <w:szCs w:val="28"/>
        </w:rPr>
        <w:t xml:space="preserve">рогноз значений </w:t>
      </w:r>
      <w:r w:rsidR="008A3887">
        <w:rPr>
          <w:rFonts w:ascii="Times New Roman" w:hAnsi="Times New Roman"/>
          <w:sz w:val="28"/>
          <w:szCs w:val="28"/>
        </w:rPr>
        <w:t>для каждого</w:t>
      </w:r>
      <w:r w:rsidR="00495237">
        <w:rPr>
          <w:rFonts w:ascii="Times New Roman" w:hAnsi="Times New Roman"/>
          <w:sz w:val="28"/>
          <w:szCs w:val="28"/>
        </w:rPr>
        <w:t xml:space="preserve"> </w:t>
      </w:r>
      <w:r w:rsidR="00C95C82">
        <w:rPr>
          <w:rFonts w:ascii="Times New Roman" w:hAnsi="Times New Roman"/>
          <w:sz w:val="28"/>
          <w:szCs w:val="28"/>
        </w:rPr>
        <w:t>фактор</w:t>
      </w:r>
      <w:r w:rsidR="008A3887">
        <w:rPr>
          <w:rFonts w:ascii="Times New Roman" w:hAnsi="Times New Roman"/>
          <w:sz w:val="28"/>
          <w:szCs w:val="28"/>
        </w:rPr>
        <w:t xml:space="preserve">а </w:t>
      </w:r>
      <w:r w:rsidR="00B76B7E">
        <w:rPr>
          <w:rFonts w:ascii="Times New Roman" w:hAnsi="Times New Roman"/>
          <w:sz w:val="28"/>
          <w:szCs w:val="28"/>
        </w:rPr>
        <w:t xml:space="preserve">на </w:t>
      </w:r>
      <w:r w:rsidR="005F1B9A">
        <w:rPr>
          <w:rFonts w:ascii="Times New Roman" w:hAnsi="Times New Roman"/>
          <w:sz w:val="28"/>
          <w:szCs w:val="28"/>
        </w:rPr>
        <w:t>заданный</w:t>
      </w:r>
      <w:r w:rsidR="00B76B7E">
        <w:rPr>
          <w:rFonts w:ascii="Times New Roman" w:hAnsi="Times New Roman"/>
          <w:sz w:val="28"/>
          <w:szCs w:val="28"/>
        </w:rPr>
        <w:t xml:space="preserve"> интервал времени</w:t>
      </w:r>
      <w:r w:rsidR="008A3887">
        <w:rPr>
          <w:rFonts w:ascii="Times New Roman" w:hAnsi="Times New Roman"/>
          <w:sz w:val="28"/>
          <w:szCs w:val="28"/>
        </w:rPr>
        <w:t>.</w:t>
      </w:r>
    </w:p>
    <w:p w:rsidR="008A3887" w:rsidRDefault="008A3887" w:rsidP="00DF7D0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A3FE4">
        <w:rPr>
          <w:rFonts w:ascii="Times New Roman" w:hAnsi="Times New Roman"/>
          <w:i/>
          <w:sz w:val="28"/>
          <w:szCs w:val="28"/>
        </w:rPr>
        <w:t>Шаг 4.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76B7E">
        <w:rPr>
          <w:rFonts w:ascii="Times New Roman" w:hAnsi="Times New Roman"/>
          <w:sz w:val="28"/>
          <w:szCs w:val="28"/>
        </w:rPr>
        <w:t>По выявленным закономерностям (на 2-ом шаге) между пожар</w:t>
      </w:r>
      <w:r w:rsidR="00B76B7E">
        <w:rPr>
          <w:rFonts w:ascii="Times New Roman" w:hAnsi="Times New Roman"/>
          <w:sz w:val="28"/>
          <w:szCs w:val="28"/>
        </w:rPr>
        <w:t>о</w:t>
      </w:r>
      <w:r w:rsidR="00B76B7E">
        <w:rPr>
          <w:rFonts w:ascii="Times New Roman" w:hAnsi="Times New Roman"/>
          <w:sz w:val="28"/>
          <w:szCs w:val="28"/>
        </w:rPr>
        <w:t>опасными факторами и лесными пожарами, исходя из того, что получены пр</w:t>
      </w:r>
      <w:r w:rsidR="00B76B7E">
        <w:rPr>
          <w:rFonts w:ascii="Times New Roman" w:hAnsi="Times New Roman"/>
          <w:sz w:val="28"/>
          <w:szCs w:val="28"/>
        </w:rPr>
        <w:t>о</w:t>
      </w:r>
      <w:r w:rsidR="00B76B7E">
        <w:rPr>
          <w:rFonts w:ascii="Times New Roman" w:hAnsi="Times New Roman"/>
          <w:sz w:val="28"/>
          <w:szCs w:val="28"/>
        </w:rPr>
        <w:t>гнозные значения каждого фактора в отдельности, прогнозируется</w:t>
      </w:r>
      <w:r w:rsidR="005F1B9A">
        <w:rPr>
          <w:rFonts w:ascii="Times New Roman" w:hAnsi="Times New Roman"/>
          <w:sz w:val="28"/>
          <w:szCs w:val="28"/>
        </w:rPr>
        <w:t xml:space="preserve"> количество лесных пожаров на заданный инте</w:t>
      </w:r>
      <w:r w:rsidR="005F1B9A">
        <w:rPr>
          <w:rFonts w:ascii="Times New Roman" w:hAnsi="Times New Roman"/>
          <w:sz w:val="28"/>
          <w:szCs w:val="28"/>
        </w:rPr>
        <w:t>р</w:t>
      </w:r>
      <w:r w:rsidR="005F1B9A">
        <w:rPr>
          <w:rFonts w:ascii="Times New Roman" w:hAnsi="Times New Roman"/>
          <w:sz w:val="28"/>
          <w:szCs w:val="28"/>
        </w:rPr>
        <w:t>вал времени.</w:t>
      </w:r>
    </w:p>
    <w:p w:rsidR="00B35EC9" w:rsidRPr="00206DE4" w:rsidRDefault="009A3FE4" w:rsidP="004F4139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одну из возможных реализаций предложенного алгоритма на примере Сковородинского района Амурской области.</w:t>
      </w:r>
      <w:r w:rsidR="00524029">
        <w:rPr>
          <w:rFonts w:ascii="Times New Roman" w:hAnsi="Times New Roman"/>
          <w:sz w:val="28"/>
          <w:szCs w:val="28"/>
        </w:rPr>
        <w:t xml:space="preserve"> Для проведения числе</w:t>
      </w:r>
      <w:r w:rsidR="00524029">
        <w:rPr>
          <w:rFonts w:ascii="Times New Roman" w:hAnsi="Times New Roman"/>
          <w:sz w:val="28"/>
          <w:szCs w:val="28"/>
        </w:rPr>
        <w:t>н</w:t>
      </w:r>
      <w:r w:rsidR="00524029">
        <w:rPr>
          <w:rFonts w:ascii="Times New Roman" w:hAnsi="Times New Roman"/>
          <w:sz w:val="28"/>
          <w:szCs w:val="28"/>
        </w:rPr>
        <w:t>ных экспериментов использовались данные по погодным условиям в районе</w:t>
      </w:r>
      <w:r w:rsidR="00FD2FEB">
        <w:rPr>
          <w:rFonts w:ascii="Times New Roman" w:hAnsi="Times New Roman"/>
          <w:sz w:val="28"/>
          <w:szCs w:val="28"/>
        </w:rPr>
        <w:t xml:space="preserve">, полученные с </w:t>
      </w:r>
      <w:r w:rsidR="00991D0D">
        <w:rPr>
          <w:rFonts w:ascii="Times New Roman" w:hAnsi="Times New Roman"/>
          <w:sz w:val="28"/>
          <w:szCs w:val="28"/>
        </w:rPr>
        <w:t xml:space="preserve">метеостанции Игнашино </w:t>
      </w:r>
      <w:r w:rsidR="00991D0D" w:rsidRPr="00D62867">
        <w:rPr>
          <w:rFonts w:ascii="Times New Roman" w:hAnsi="Times New Roman"/>
          <w:sz w:val="28"/>
          <w:szCs w:val="28"/>
        </w:rPr>
        <w:t>[</w:t>
      </w:r>
      <w:r w:rsidR="00D62867" w:rsidRPr="00D62867">
        <w:rPr>
          <w:rFonts w:ascii="Times New Roman" w:hAnsi="Times New Roman"/>
          <w:sz w:val="28"/>
          <w:szCs w:val="28"/>
        </w:rPr>
        <w:t>5</w:t>
      </w:r>
      <w:r w:rsidR="00991D0D" w:rsidRPr="00D62867">
        <w:rPr>
          <w:rFonts w:ascii="Times New Roman" w:hAnsi="Times New Roman"/>
          <w:sz w:val="28"/>
          <w:szCs w:val="28"/>
        </w:rPr>
        <w:t>]</w:t>
      </w:r>
      <w:r w:rsidR="00991D0D">
        <w:rPr>
          <w:rFonts w:ascii="Times New Roman" w:hAnsi="Times New Roman"/>
          <w:i/>
          <w:sz w:val="28"/>
          <w:szCs w:val="28"/>
        </w:rPr>
        <w:t>,</w:t>
      </w:r>
      <w:r w:rsidR="00524029">
        <w:rPr>
          <w:rFonts w:ascii="Times New Roman" w:hAnsi="Times New Roman"/>
          <w:sz w:val="28"/>
          <w:szCs w:val="28"/>
        </w:rPr>
        <w:t xml:space="preserve"> и данные космического монитори</w:t>
      </w:r>
      <w:r w:rsidR="00524029">
        <w:rPr>
          <w:rFonts w:ascii="Times New Roman" w:hAnsi="Times New Roman"/>
          <w:sz w:val="28"/>
          <w:szCs w:val="28"/>
        </w:rPr>
        <w:t>н</w:t>
      </w:r>
      <w:r w:rsidR="00524029">
        <w:rPr>
          <w:rFonts w:ascii="Times New Roman" w:hAnsi="Times New Roman"/>
          <w:sz w:val="28"/>
          <w:szCs w:val="28"/>
        </w:rPr>
        <w:t>га</w:t>
      </w:r>
      <w:r w:rsidR="00754D76">
        <w:rPr>
          <w:rFonts w:ascii="Times New Roman" w:hAnsi="Times New Roman"/>
          <w:sz w:val="28"/>
          <w:szCs w:val="28"/>
        </w:rPr>
        <w:t>, представленные количеством пожаров за ка</w:t>
      </w:r>
      <w:r w:rsidR="00754D76">
        <w:rPr>
          <w:rFonts w:ascii="Times New Roman" w:hAnsi="Times New Roman"/>
          <w:sz w:val="28"/>
          <w:szCs w:val="28"/>
        </w:rPr>
        <w:t>ж</w:t>
      </w:r>
      <w:r w:rsidR="00754D76">
        <w:rPr>
          <w:rFonts w:ascii="Times New Roman" w:hAnsi="Times New Roman"/>
          <w:sz w:val="28"/>
          <w:szCs w:val="28"/>
        </w:rPr>
        <w:t>дый день</w:t>
      </w:r>
      <w:r w:rsidR="00524029">
        <w:rPr>
          <w:rFonts w:ascii="Times New Roman" w:hAnsi="Times New Roman"/>
          <w:sz w:val="28"/>
          <w:szCs w:val="28"/>
        </w:rPr>
        <w:t xml:space="preserve"> (табл. </w:t>
      </w:r>
      <w:r w:rsidR="00206DE4">
        <w:rPr>
          <w:rFonts w:ascii="Times New Roman" w:hAnsi="Times New Roman"/>
          <w:sz w:val="28"/>
          <w:szCs w:val="28"/>
        </w:rPr>
        <w:t>1</w:t>
      </w:r>
      <w:r w:rsidR="00524029">
        <w:rPr>
          <w:rFonts w:ascii="Times New Roman" w:hAnsi="Times New Roman"/>
          <w:sz w:val="28"/>
          <w:szCs w:val="28"/>
        </w:rPr>
        <w:t>).</w:t>
      </w:r>
    </w:p>
    <w:p w:rsidR="004F4139" w:rsidRPr="00AD6486" w:rsidRDefault="004F4139" w:rsidP="004F4139">
      <w:pPr>
        <w:spacing w:after="0" w:line="240" w:lineRule="auto"/>
        <w:ind w:right="-1"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AD6486">
        <w:rPr>
          <w:rFonts w:ascii="Times New Roman" w:hAnsi="Times New Roman"/>
          <w:sz w:val="28"/>
          <w:szCs w:val="28"/>
        </w:rPr>
        <w:t>Таблица 1</w:t>
      </w:r>
    </w:p>
    <w:p w:rsidR="00D46AC1" w:rsidRPr="00703F35" w:rsidRDefault="004F4139" w:rsidP="00D46AC1">
      <w:pPr>
        <w:spacing w:after="0" w:line="240" w:lineRule="auto"/>
        <w:ind w:right="-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703F35">
        <w:rPr>
          <w:rFonts w:ascii="Times New Roman" w:hAnsi="Times New Roman"/>
          <w:b/>
          <w:sz w:val="28"/>
          <w:szCs w:val="28"/>
        </w:rPr>
        <w:t xml:space="preserve">Данные по погодным условиям </w:t>
      </w:r>
      <w:r w:rsidR="00D46AC1" w:rsidRPr="00703F35">
        <w:rPr>
          <w:rFonts w:ascii="Times New Roman" w:hAnsi="Times New Roman"/>
          <w:b/>
          <w:sz w:val="28"/>
          <w:szCs w:val="28"/>
        </w:rPr>
        <w:t>и данные космического мониторинга</w:t>
      </w:r>
    </w:p>
    <w:p w:rsidR="004F4139" w:rsidRPr="00AD6486" w:rsidRDefault="00D46AC1" w:rsidP="00D46AC1">
      <w:pPr>
        <w:spacing w:after="0" w:line="240" w:lineRule="auto"/>
        <w:ind w:right="-1"/>
        <w:contextualSpacing/>
        <w:jc w:val="center"/>
        <w:rPr>
          <w:rFonts w:ascii="Times New Roman" w:hAnsi="Times New Roman"/>
          <w:bCs/>
          <w:kern w:val="36"/>
          <w:sz w:val="28"/>
          <w:szCs w:val="28"/>
          <w:lang w:eastAsia="ru-RU"/>
        </w:rPr>
      </w:pPr>
      <w:r w:rsidRPr="00703F35">
        <w:rPr>
          <w:rFonts w:ascii="Times New Roman" w:hAnsi="Times New Roman"/>
          <w:b/>
          <w:sz w:val="28"/>
          <w:szCs w:val="28"/>
        </w:rPr>
        <w:t xml:space="preserve">пожаров </w:t>
      </w:r>
      <w:r w:rsidR="004F4139" w:rsidRPr="00703F35">
        <w:rPr>
          <w:rFonts w:ascii="Times New Roman" w:hAnsi="Times New Roman"/>
          <w:b/>
          <w:sz w:val="28"/>
          <w:szCs w:val="28"/>
        </w:rPr>
        <w:t>в</w:t>
      </w:r>
      <w:r w:rsidRPr="00703F35">
        <w:rPr>
          <w:rFonts w:ascii="Times New Roman" w:hAnsi="Times New Roman"/>
          <w:b/>
          <w:sz w:val="28"/>
          <w:szCs w:val="28"/>
        </w:rPr>
        <w:t xml:space="preserve"> </w:t>
      </w:r>
      <w:r w:rsidR="004F4139" w:rsidRPr="00703F35">
        <w:rPr>
          <w:rFonts w:ascii="Times New Roman" w:hAnsi="Times New Roman"/>
          <w:b/>
          <w:sz w:val="28"/>
          <w:szCs w:val="28"/>
        </w:rPr>
        <w:t>Сковородинском</w:t>
      </w:r>
      <w:r w:rsidRPr="00703F35">
        <w:rPr>
          <w:rFonts w:ascii="Times New Roman" w:hAnsi="Times New Roman"/>
          <w:b/>
          <w:sz w:val="28"/>
          <w:szCs w:val="28"/>
        </w:rPr>
        <w:t xml:space="preserve"> </w:t>
      </w:r>
      <w:r w:rsidR="004F4139" w:rsidRPr="00703F35">
        <w:rPr>
          <w:rFonts w:ascii="Times New Roman" w:hAnsi="Times New Roman"/>
          <w:b/>
          <w:sz w:val="28"/>
          <w:szCs w:val="28"/>
        </w:rPr>
        <w:t>районе Амурской области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0"/>
        <w:gridCol w:w="1048"/>
        <w:gridCol w:w="964"/>
        <w:gridCol w:w="1080"/>
        <w:gridCol w:w="861"/>
        <w:gridCol w:w="1370"/>
        <w:gridCol w:w="1275"/>
        <w:gridCol w:w="1037"/>
        <w:gridCol w:w="1063"/>
      </w:tblGrid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Дата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03F35">
              <w:rPr>
                <w:rFonts w:ascii="Times New Roman" w:hAnsi="Times New Roman"/>
              </w:rPr>
              <w:t>Т</w:t>
            </w:r>
            <w:r w:rsidRPr="00703F35">
              <w:rPr>
                <w:rFonts w:ascii="Times New Roman" w:hAnsi="Times New Roman"/>
                <w:vertAlign w:val="subscript"/>
              </w:rPr>
              <w:t>макс</w:t>
            </w:r>
            <w:r w:rsidRPr="00703F35">
              <w:rPr>
                <w:rFonts w:ascii="Times New Roman" w:hAnsi="Times New Roman"/>
              </w:rPr>
              <w:t xml:space="preserve">, </w:t>
            </w:r>
            <w:r w:rsidRPr="00703F35">
              <w:rPr>
                <w:rFonts w:ascii="Times New Roman" w:hAnsi="Times New Roman"/>
              </w:rPr>
              <w:sym w:font="Symbol" w:char="F0B0"/>
            </w:r>
            <w:r w:rsidRPr="00703F35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03F35">
              <w:rPr>
                <w:rFonts w:ascii="Times New Roman" w:hAnsi="Times New Roman"/>
              </w:rPr>
              <w:t>Т</w:t>
            </w:r>
            <w:r w:rsidRPr="00703F35">
              <w:rPr>
                <w:rFonts w:ascii="Times New Roman" w:hAnsi="Times New Roman"/>
                <w:vertAlign w:val="subscript"/>
              </w:rPr>
              <w:t>мин</w:t>
            </w:r>
            <w:r w:rsidRPr="00703F35">
              <w:rPr>
                <w:rFonts w:ascii="Times New Roman" w:hAnsi="Times New Roman"/>
                <w:lang w:val="en-US"/>
              </w:rPr>
              <w:t xml:space="preserve">, </w:t>
            </w:r>
            <w:r w:rsidRPr="00703F35">
              <w:rPr>
                <w:rFonts w:ascii="Times New Roman" w:hAnsi="Times New Roman"/>
              </w:rPr>
              <w:sym w:font="Symbol" w:char="F0B0"/>
            </w:r>
            <w:r w:rsidRPr="00703F35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703F35">
              <w:rPr>
                <w:rFonts w:ascii="Times New Roman" w:hAnsi="Times New Roman"/>
              </w:rPr>
              <w:t>Т</w:t>
            </w:r>
            <w:r w:rsidRPr="00703F35">
              <w:rPr>
                <w:rFonts w:ascii="Times New Roman" w:hAnsi="Times New Roman"/>
                <w:vertAlign w:val="subscript"/>
              </w:rPr>
              <w:t>средн</w:t>
            </w:r>
            <w:r w:rsidRPr="00703F35">
              <w:rPr>
                <w:rFonts w:ascii="Times New Roman" w:hAnsi="Times New Roman"/>
                <w:lang w:val="en-US"/>
              </w:rPr>
              <w:t xml:space="preserve">, </w:t>
            </w:r>
            <w:r w:rsidRPr="00703F35">
              <w:rPr>
                <w:rFonts w:ascii="Times New Roman" w:hAnsi="Times New Roman"/>
              </w:rPr>
              <w:sym w:font="Symbol" w:char="F0B0"/>
            </w:r>
            <w:r w:rsidRPr="00703F35">
              <w:rPr>
                <w:rFonts w:ascii="Times New Roman" w:hAnsi="Times New Roman"/>
                <w:lang w:val="en-US"/>
              </w:rPr>
              <w:t>C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Оса</w:t>
            </w:r>
            <w:r w:rsidRPr="00703F35">
              <w:rPr>
                <w:rFonts w:ascii="Times New Roman" w:hAnsi="Times New Roman"/>
              </w:rPr>
              <w:t>д</w:t>
            </w:r>
            <w:r w:rsidRPr="00703F35">
              <w:rPr>
                <w:rFonts w:ascii="Times New Roman" w:hAnsi="Times New Roman"/>
              </w:rPr>
              <w:t>ки</w:t>
            </w:r>
            <w:r w:rsidRPr="00703F35">
              <w:rPr>
                <w:rFonts w:ascii="Times New Roman" w:hAnsi="Times New Roman"/>
                <w:lang w:val="en-US"/>
              </w:rPr>
              <w:t xml:space="preserve">, </w:t>
            </w:r>
            <w:r w:rsidRPr="00703F35">
              <w:rPr>
                <w:rFonts w:ascii="Times New Roman" w:hAnsi="Times New Roman"/>
              </w:rPr>
              <w:t>мм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Обла</w:t>
            </w:r>
            <w:r w:rsidRPr="00703F35">
              <w:rPr>
                <w:rFonts w:ascii="Times New Roman" w:hAnsi="Times New Roman"/>
              </w:rPr>
              <w:t>ч</w:t>
            </w:r>
            <w:r w:rsidRPr="00703F35">
              <w:rPr>
                <w:rFonts w:ascii="Times New Roman" w:hAnsi="Times New Roman"/>
              </w:rPr>
              <w:t>ность, %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Вла</w:t>
            </w:r>
            <w:r w:rsidRPr="00703F35">
              <w:rPr>
                <w:rFonts w:ascii="Times New Roman" w:hAnsi="Times New Roman"/>
              </w:rPr>
              <w:t>ж</w:t>
            </w:r>
            <w:r w:rsidRPr="00703F35">
              <w:rPr>
                <w:rFonts w:ascii="Times New Roman" w:hAnsi="Times New Roman"/>
              </w:rPr>
              <w:t>ность, %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Ветер, м/с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Кол-во пожаров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29.03.2008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9,40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-7,10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2,52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77,86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63,33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0,43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30.03.2008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5,20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-2,00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1,13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25,71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54,57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1,57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11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31.03.2008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9,00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-8,50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-0,50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56,25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63,13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1,88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01.04.2008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12,00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-8,40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0,96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53,13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65,38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0,75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02.04.2008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4,30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-6,20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-0,06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53,75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65,38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2,13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03.04.2008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5,00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-4,30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-0,39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42,50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55,13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2,00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04.04.2008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9,60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-10,80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-0,50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13,13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62,00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1,63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20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05.04.2008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14,80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-4,50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4,38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68,75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62,38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1,63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06.04.2008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11,20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-6,10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2,94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22,50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63,63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1,50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14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07.04.2008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9,70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-4,30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2,27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64,29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52,86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3,86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08.04.2008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0,00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-7,20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-3,05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64,38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53,25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1,88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09.04.2008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2,50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-13,30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-5,13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10,00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62,38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0,75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11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10.04.2008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4,00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-13,40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-4,79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78,13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81,00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1,88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11.04.2008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4,50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-4,50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-1,06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52,50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59,25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3,00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–</w:t>
            </w:r>
          </w:p>
        </w:tc>
      </w:tr>
      <w:tr w:rsidR="00206DE4" w:rsidRPr="00703F35" w:rsidTr="00703F35">
        <w:tc>
          <w:tcPr>
            <w:tcW w:w="122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12.04.2008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10,30</w:t>
            </w:r>
          </w:p>
        </w:tc>
        <w:tc>
          <w:tcPr>
            <w:tcW w:w="964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-7,80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1,77</w:t>
            </w:r>
          </w:p>
        </w:tc>
        <w:tc>
          <w:tcPr>
            <w:tcW w:w="861" w:type="dxa"/>
            <w:shd w:val="clear" w:color="auto" w:fill="auto"/>
          </w:tcPr>
          <w:p w:rsidR="00206DE4" w:rsidRDefault="00206DE4" w:rsidP="00703F35">
            <w:pPr>
              <w:spacing w:after="0" w:line="240" w:lineRule="auto"/>
              <w:jc w:val="center"/>
            </w:pPr>
            <w:r w:rsidRPr="00703F35">
              <w:rPr>
                <w:rFonts w:ascii="Times New Roman" w:hAnsi="Times New Roman"/>
              </w:rPr>
              <w:t>–</w:t>
            </w:r>
          </w:p>
        </w:tc>
        <w:tc>
          <w:tcPr>
            <w:tcW w:w="1370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57,14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43,71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2,00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06DE4" w:rsidRPr="00703F35" w:rsidRDefault="00206DE4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</w:rPr>
              <w:t>1</w:t>
            </w:r>
          </w:p>
        </w:tc>
      </w:tr>
    </w:tbl>
    <w:p w:rsidR="00D62867" w:rsidRDefault="00D62867" w:rsidP="00B35EC9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6B3271" w:rsidRDefault="00EC5C4C" w:rsidP="00BB6C6D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Альтернативная реализация алгоритма прогнозирования</w:t>
      </w:r>
      <w:r w:rsidR="00CA69BE">
        <w:rPr>
          <w:rFonts w:ascii="Times New Roman" w:hAnsi="Times New Roman"/>
          <w:b/>
          <w:sz w:val="28"/>
          <w:szCs w:val="28"/>
        </w:rPr>
        <w:t xml:space="preserve"> пожаров</w:t>
      </w:r>
    </w:p>
    <w:p w:rsidR="00F57C5D" w:rsidRPr="00FA3D18" w:rsidRDefault="00EC5C4C" w:rsidP="00F57C5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Первый шаг. </w:t>
      </w:r>
      <w:r w:rsidR="00CA69BE">
        <w:rPr>
          <w:rFonts w:ascii="Times New Roman" w:hAnsi="Times New Roman"/>
          <w:sz w:val="28"/>
          <w:szCs w:val="28"/>
        </w:rPr>
        <w:t xml:space="preserve">Статистический материал по погодным условиям из табл. 1 представляет собой набор временных рядов. </w:t>
      </w:r>
      <w:r w:rsidR="00D4372A">
        <w:rPr>
          <w:rFonts w:ascii="Times New Roman" w:hAnsi="Times New Roman"/>
          <w:sz w:val="28"/>
          <w:szCs w:val="28"/>
        </w:rPr>
        <w:t xml:space="preserve">Перед тем как проводить анализ </w:t>
      </w:r>
      <w:r w:rsidR="00D4372A">
        <w:rPr>
          <w:rFonts w:ascii="Times New Roman" w:hAnsi="Times New Roman"/>
          <w:sz w:val="28"/>
          <w:szCs w:val="28"/>
        </w:rPr>
        <w:lastRenderedPageBreak/>
        <w:t>этих временных рядов,</w:t>
      </w:r>
      <w:r w:rsidR="00BC524B">
        <w:rPr>
          <w:rFonts w:ascii="Times New Roman" w:hAnsi="Times New Roman"/>
          <w:sz w:val="28"/>
          <w:szCs w:val="28"/>
        </w:rPr>
        <w:t xml:space="preserve"> необходимо провести нормировку значений каждого ряда</w:t>
      </w:r>
      <w:r w:rsidR="00A02F3A">
        <w:rPr>
          <w:rFonts w:ascii="Times New Roman" w:hAnsi="Times New Roman"/>
          <w:sz w:val="28"/>
          <w:szCs w:val="28"/>
        </w:rPr>
        <w:t xml:space="preserve">, т.е. привести их на отрезок </w:t>
      </w:r>
      <w:r w:rsidR="00A02F3A" w:rsidRPr="00A02F3A">
        <w:rPr>
          <w:rFonts w:ascii="Times New Roman" w:hAnsi="Times New Roman"/>
          <w:sz w:val="28"/>
          <w:szCs w:val="28"/>
        </w:rPr>
        <w:t xml:space="preserve">[0,1] </w:t>
      </w:r>
      <w:r w:rsidR="00A02F3A">
        <w:rPr>
          <w:rFonts w:ascii="Times New Roman" w:hAnsi="Times New Roman"/>
          <w:sz w:val="28"/>
          <w:szCs w:val="28"/>
        </w:rPr>
        <w:t xml:space="preserve">или </w:t>
      </w:r>
      <w:r w:rsidR="00A02F3A" w:rsidRPr="00A02F3A">
        <w:rPr>
          <w:rFonts w:ascii="Times New Roman" w:hAnsi="Times New Roman"/>
          <w:sz w:val="28"/>
          <w:szCs w:val="28"/>
        </w:rPr>
        <w:t>[-1,1]</w:t>
      </w:r>
      <w:r w:rsidR="00A02F3A">
        <w:rPr>
          <w:rFonts w:ascii="Times New Roman" w:hAnsi="Times New Roman"/>
          <w:sz w:val="28"/>
          <w:szCs w:val="28"/>
        </w:rPr>
        <w:t>. Это позволит сравнивать ра</w:t>
      </w:r>
      <w:r w:rsidR="00A02F3A">
        <w:rPr>
          <w:rFonts w:ascii="Times New Roman" w:hAnsi="Times New Roman"/>
          <w:sz w:val="28"/>
          <w:szCs w:val="28"/>
        </w:rPr>
        <w:t>з</w:t>
      </w:r>
      <w:r w:rsidR="00A02F3A">
        <w:rPr>
          <w:rFonts w:ascii="Times New Roman" w:hAnsi="Times New Roman"/>
          <w:sz w:val="28"/>
          <w:szCs w:val="28"/>
        </w:rPr>
        <w:t>личные факторы между собой</w:t>
      </w:r>
      <w:r w:rsidR="00EB0EEE">
        <w:rPr>
          <w:rFonts w:ascii="Times New Roman" w:hAnsi="Times New Roman"/>
          <w:sz w:val="28"/>
          <w:szCs w:val="28"/>
        </w:rPr>
        <w:t xml:space="preserve"> и их влияние на развитие лесных пожаров</w:t>
      </w:r>
      <w:r w:rsidR="002B23DE">
        <w:rPr>
          <w:rFonts w:ascii="Times New Roman" w:hAnsi="Times New Roman"/>
          <w:sz w:val="28"/>
          <w:szCs w:val="28"/>
        </w:rPr>
        <w:t>.</w:t>
      </w:r>
      <w:r w:rsidR="00F5201A">
        <w:rPr>
          <w:rFonts w:ascii="Times New Roman" w:hAnsi="Times New Roman"/>
          <w:sz w:val="28"/>
          <w:szCs w:val="28"/>
        </w:rPr>
        <w:t xml:space="preserve"> Также целесообразным представляется временные ряды представить средними знач</w:t>
      </w:r>
      <w:r w:rsidR="00F5201A">
        <w:rPr>
          <w:rFonts w:ascii="Times New Roman" w:hAnsi="Times New Roman"/>
          <w:sz w:val="28"/>
          <w:szCs w:val="28"/>
        </w:rPr>
        <w:t>е</w:t>
      </w:r>
      <w:r w:rsidR="00F5201A">
        <w:rPr>
          <w:rFonts w:ascii="Times New Roman" w:hAnsi="Times New Roman"/>
          <w:sz w:val="28"/>
          <w:szCs w:val="28"/>
        </w:rPr>
        <w:t>ниями по не</w:t>
      </w:r>
      <w:r w:rsidR="00F57C5D">
        <w:rPr>
          <w:rFonts w:ascii="Times New Roman" w:hAnsi="Times New Roman"/>
          <w:sz w:val="28"/>
          <w:szCs w:val="28"/>
        </w:rPr>
        <w:t>делям.</w:t>
      </w:r>
      <w:r w:rsidR="000E6308">
        <w:rPr>
          <w:rFonts w:ascii="Times New Roman" w:hAnsi="Times New Roman"/>
          <w:sz w:val="28"/>
          <w:szCs w:val="28"/>
        </w:rPr>
        <w:t xml:space="preserve"> Для выявления наиболее пожароопасных факторов был пр</w:t>
      </w:r>
      <w:r w:rsidR="000E6308">
        <w:rPr>
          <w:rFonts w:ascii="Times New Roman" w:hAnsi="Times New Roman"/>
          <w:sz w:val="28"/>
          <w:szCs w:val="28"/>
        </w:rPr>
        <w:t>о</w:t>
      </w:r>
      <w:r w:rsidR="000E6308">
        <w:rPr>
          <w:rFonts w:ascii="Times New Roman" w:hAnsi="Times New Roman"/>
          <w:sz w:val="28"/>
          <w:szCs w:val="28"/>
        </w:rPr>
        <w:t>веден многофакторный дисперсионный анализ</w:t>
      </w:r>
      <w:r w:rsidR="00FA3D18">
        <w:rPr>
          <w:rFonts w:ascii="Times New Roman" w:hAnsi="Times New Roman"/>
          <w:sz w:val="28"/>
          <w:szCs w:val="28"/>
        </w:rPr>
        <w:t>, результаты которого свидетел</w:t>
      </w:r>
      <w:r w:rsidR="00FA3D18">
        <w:rPr>
          <w:rFonts w:ascii="Times New Roman" w:hAnsi="Times New Roman"/>
          <w:sz w:val="28"/>
          <w:szCs w:val="28"/>
        </w:rPr>
        <w:t>ь</w:t>
      </w:r>
      <w:r w:rsidR="00FA3D18">
        <w:rPr>
          <w:rFonts w:ascii="Times New Roman" w:hAnsi="Times New Roman"/>
          <w:sz w:val="28"/>
          <w:szCs w:val="28"/>
        </w:rPr>
        <w:t xml:space="preserve">ствуют о том, что </w:t>
      </w:r>
      <w:r w:rsidR="00FA3D18" w:rsidRPr="00FA3D18">
        <w:rPr>
          <w:rFonts w:ascii="Times New Roman" w:hAnsi="Times New Roman"/>
          <w:i/>
          <w:sz w:val="28"/>
          <w:szCs w:val="28"/>
        </w:rPr>
        <w:t>температура окружающей среды</w:t>
      </w:r>
      <w:r w:rsidR="00FA3D18">
        <w:rPr>
          <w:rFonts w:ascii="Times New Roman" w:hAnsi="Times New Roman"/>
          <w:i/>
          <w:sz w:val="28"/>
          <w:szCs w:val="28"/>
        </w:rPr>
        <w:t>, влажность воздуха и ск</w:t>
      </w:r>
      <w:r w:rsidR="00FA3D18">
        <w:rPr>
          <w:rFonts w:ascii="Times New Roman" w:hAnsi="Times New Roman"/>
          <w:i/>
          <w:sz w:val="28"/>
          <w:szCs w:val="28"/>
        </w:rPr>
        <w:t>о</w:t>
      </w:r>
      <w:r w:rsidR="00FA3D18">
        <w:rPr>
          <w:rFonts w:ascii="Times New Roman" w:hAnsi="Times New Roman"/>
          <w:i/>
          <w:sz w:val="28"/>
          <w:szCs w:val="28"/>
        </w:rPr>
        <w:t xml:space="preserve">рость ветра </w:t>
      </w:r>
      <w:r w:rsidR="00FA3D18">
        <w:rPr>
          <w:rFonts w:ascii="Times New Roman" w:hAnsi="Times New Roman"/>
          <w:sz w:val="28"/>
          <w:szCs w:val="28"/>
        </w:rPr>
        <w:t>являются определяющими при исследовании пожароопасной о</w:t>
      </w:r>
      <w:r w:rsidR="00FA3D18">
        <w:rPr>
          <w:rFonts w:ascii="Times New Roman" w:hAnsi="Times New Roman"/>
          <w:sz w:val="28"/>
          <w:szCs w:val="28"/>
        </w:rPr>
        <w:t>б</w:t>
      </w:r>
      <w:r w:rsidR="00FA3D18">
        <w:rPr>
          <w:rFonts w:ascii="Times New Roman" w:hAnsi="Times New Roman"/>
          <w:sz w:val="28"/>
          <w:szCs w:val="28"/>
        </w:rPr>
        <w:t xml:space="preserve">становки. Остальные факторы </w:t>
      </w:r>
      <w:r w:rsidR="008964DB">
        <w:rPr>
          <w:rFonts w:ascii="Times New Roman" w:hAnsi="Times New Roman"/>
          <w:sz w:val="28"/>
          <w:szCs w:val="28"/>
        </w:rPr>
        <w:t>имеют более слабое</w:t>
      </w:r>
      <w:r w:rsidR="00FA3D18">
        <w:rPr>
          <w:rFonts w:ascii="Times New Roman" w:hAnsi="Times New Roman"/>
          <w:sz w:val="28"/>
          <w:szCs w:val="28"/>
        </w:rPr>
        <w:t xml:space="preserve"> влияни</w:t>
      </w:r>
      <w:r w:rsidR="008964DB">
        <w:rPr>
          <w:rFonts w:ascii="Times New Roman" w:hAnsi="Times New Roman"/>
          <w:sz w:val="28"/>
          <w:szCs w:val="28"/>
        </w:rPr>
        <w:t>е</w:t>
      </w:r>
      <w:r w:rsidR="00FA3D18">
        <w:rPr>
          <w:rFonts w:ascii="Times New Roman" w:hAnsi="Times New Roman"/>
          <w:sz w:val="28"/>
          <w:szCs w:val="28"/>
        </w:rPr>
        <w:t xml:space="preserve"> на развитие лесных пожаров.</w:t>
      </w:r>
    </w:p>
    <w:p w:rsidR="00F13E06" w:rsidRDefault="00D4372A" w:rsidP="00F57C5D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 1 представлены графики температуры окружающей среды</w:t>
      </w:r>
      <w:r w:rsidR="008964D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вла</w:t>
      </w:r>
      <w:r>
        <w:rPr>
          <w:rFonts w:ascii="Times New Roman" w:hAnsi="Times New Roman"/>
          <w:sz w:val="28"/>
          <w:szCs w:val="28"/>
        </w:rPr>
        <w:t>ж</w:t>
      </w:r>
      <w:r>
        <w:rPr>
          <w:rFonts w:ascii="Times New Roman" w:hAnsi="Times New Roman"/>
          <w:sz w:val="28"/>
          <w:szCs w:val="28"/>
        </w:rPr>
        <w:t>ности воздуха</w:t>
      </w:r>
      <w:r w:rsidR="008964DB">
        <w:rPr>
          <w:rFonts w:ascii="Times New Roman" w:hAnsi="Times New Roman"/>
          <w:sz w:val="28"/>
          <w:szCs w:val="28"/>
        </w:rPr>
        <w:t xml:space="preserve"> и количества пожаров. </w:t>
      </w:r>
      <w:r w:rsidR="008511A0">
        <w:rPr>
          <w:rFonts w:ascii="Times New Roman" w:hAnsi="Times New Roman"/>
          <w:sz w:val="28"/>
          <w:szCs w:val="28"/>
        </w:rPr>
        <w:t xml:space="preserve">Из анализа построенных графиков </w:t>
      </w:r>
      <w:r w:rsidR="00F13E06">
        <w:rPr>
          <w:rFonts w:ascii="Times New Roman" w:hAnsi="Times New Roman"/>
          <w:sz w:val="28"/>
          <w:szCs w:val="28"/>
        </w:rPr>
        <w:t>можно сделать следующие выводы:</w:t>
      </w:r>
    </w:p>
    <w:p w:rsidR="00EC5C4C" w:rsidRDefault="008511A0" w:rsidP="00F13E0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температура и влажность имеют </w:t>
      </w:r>
      <w:r w:rsidR="00F13E06">
        <w:rPr>
          <w:rFonts w:ascii="Times New Roman" w:hAnsi="Times New Roman"/>
          <w:sz w:val="28"/>
          <w:szCs w:val="28"/>
        </w:rPr>
        <w:t>явно выраженную п</w:t>
      </w:r>
      <w:r w:rsidR="00F13E06">
        <w:rPr>
          <w:rFonts w:ascii="Times New Roman" w:hAnsi="Times New Roman"/>
          <w:sz w:val="28"/>
          <w:szCs w:val="28"/>
        </w:rPr>
        <w:t>е</w:t>
      </w:r>
      <w:r w:rsidR="00F13E06">
        <w:rPr>
          <w:rFonts w:ascii="Times New Roman" w:hAnsi="Times New Roman"/>
          <w:sz w:val="28"/>
          <w:szCs w:val="28"/>
        </w:rPr>
        <w:t>риодичность;</w:t>
      </w:r>
    </w:p>
    <w:p w:rsidR="00F13E06" w:rsidRDefault="00F13E06" w:rsidP="00F13E06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пожароопасный период характеризуется повышением температуры и понижением влажности, причем пожары начинаются, когда разница между нормированными значениями достигает 0.8, а их «пик» при 0.6.</w:t>
      </w:r>
    </w:p>
    <w:p w:rsidR="00D4372A" w:rsidRPr="00023D2C" w:rsidRDefault="002B626D" w:rsidP="00552C76">
      <w:pPr>
        <w:spacing w:after="0" w:line="240" w:lineRule="auto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4679315" cy="2929255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C7" w:rsidRPr="00695DC3" w:rsidRDefault="00552C76" w:rsidP="00695DC3">
      <w:pPr>
        <w:spacing w:after="0" w:line="360" w:lineRule="auto"/>
        <w:contextualSpacing/>
        <w:jc w:val="center"/>
        <w:rPr>
          <w:rFonts w:ascii="Times New Roman" w:hAnsi="Times New Roman"/>
          <w:b/>
          <w:i/>
          <w:sz w:val="28"/>
          <w:szCs w:val="28"/>
        </w:rPr>
      </w:pPr>
      <w:r w:rsidRPr="00695DC3">
        <w:rPr>
          <w:rFonts w:ascii="Times New Roman" w:hAnsi="Times New Roman"/>
          <w:i/>
          <w:sz w:val="24"/>
          <w:szCs w:val="24"/>
        </w:rPr>
        <w:t>Рис. 1.</w:t>
      </w:r>
      <w:r w:rsidR="001770C7" w:rsidRPr="00695DC3">
        <w:rPr>
          <w:rFonts w:ascii="Times New Roman" w:hAnsi="Times New Roman"/>
          <w:i/>
          <w:sz w:val="24"/>
          <w:szCs w:val="24"/>
        </w:rPr>
        <w:t xml:space="preserve"> </w:t>
      </w:r>
      <w:r w:rsidR="00695DC3" w:rsidRPr="00695DC3">
        <w:rPr>
          <w:rFonts w:ascii="Times New Roman" w:hAnsi="Times New Roman"/>
          <w:i/>
          <w:sz w:val="24"/>
          <w:szCs w:val="24"/>
        </w:rPr>
        <w:t>Временные ряды температуры и влажности</w:t>
      </w:r>
    </w:p>
    <w:p w:rsidR="0007665F" w:rsidRDefault="00FD64AD" w:rsidP="00695DC3">
      <w:pPr>
        <w:tabs>
          <w:tab w:val="left" w:pos="5812"/>
        </w:tabs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Второй шаг. </w:t>
      </w:r>
      <w:r w:rsidR="00F56E7F">
        <w:rPr>
          <w:rFonts w:ascii="Times New Roman" w:hAnsi="Times New Roman"/>
          <w:sz w:val="28"/>
          <w:szCs w:val="28"/>
        </w:rPr>
        <w:t xml:space="preserve">Связи и закономерности </w:t>
      </w:r>
      <w:r w:rsidR="00552C76">
        <w:rPr>
          <w:rFonts w:ascii="Times New Roman" w:hAnsi="Times New Roman"/>
          <w:sz w:val="28"/>
          <w:szCs w:val="28"/>
        </w:rPr>
        <w:t>между пожароопасными фактор</w:t>
      </w:r>
      <w:r w:rsidR="00552C76">
        <w:rPr>
          <w:rFonts w:ascii="Times New Roman" w:hAnsi="Times New Roman"/>
          <w:sz w:val="28"/>
          <w:szCs w:val="28"/>
        </w:rPr>
        <w:t>а</w:t>
      </w:r>
      <w:r w:rsidR="00552C76">
        <w:rPr>
          <w:rFonts w:ascii="Times New Roman" w:hAnsi="Times New Roman"/>
          <w:sz w:val="28"/>
          <w:szCs w:val="28"/>
        </w:rPr>
        <w:t xml:space="preserve">ми и </w:t>
      </w:r>
      <w:r w:rsidR="008C2AB0">
        <w:rPr>
          <w:rFonts w:ascii="Times New Roman" w:hAnsi="Times New Roman"/>
          <w:sz w:val="28"/>
          <w:szCs w:val="28"/>
        </w:rPr>
        <w:t xml:space="preserve">развитием </w:t>
      </w:r>
      <w:r w:rsidR="00552C76">
        <w:rPr>
          <w:rFonts w:ascii="Times New Roman" w:hAnsi="Times New Roman"/>
          <w:sz w:val="28"/>
          <w:szCs w:val="28"/>
        </w:rPr>
        <w:t>лесны</w:t>
      </w:r>
      <w:r w:rsidR="008C2AB0">
        <w:rPr>
          <w:rFonts w:ascii="Times New Roman" w:hAnsi="Times New Roman"/>
          <w:sz w:val="28"/>
          <w:szCs w:val="28"/>
        </w:rPr>
        <w:t>х</w:t>
      </w:r>
      <w:r w:rsidR="00552C76">
        <w:rPr>
          <w:rFonts w:ascii="Times New Roman" w:hAnsi="Times New Roman"/>
          <w:sz w:val="28"/>
          <w:szCs w:val="28"/>
        </w:rPr>
        <w:t xml:space="preserve"> пожар</w:t>
      </w:r>
      <w:r w:rsidR="008C2AB0">
        <w:rPr>
          <w:rFonts w:ascii="Times New Roman" w:hAnsi="Times New Roman"/>
          <w:sz w:val="28"/>
          <w:szCs w:val="28"/>
        </w:rPr>
        <w:t>ов</w:t>
      </w:r>
      <w:r w:rsidR="00552C76">
        <w:rPr>
          <w:rFonts w:ascii="Times New Roman" w:hAnsi="Times New Roman"/>
          <w:sz w:val="28"/>
          <w:szCs w:val="28"/>
        </w:rPr>
        <w:t xml:space="preserve"> </w:t>
      </w:r>
      <w:r w:rsidR="00F56E7F">
        <w:rPr>
          <w:rFonts w:ascii="Times New Roman" w:hAnsi="Times New Roman"/>
          <w:sz w:val="28"/>
          <w:szCs w:val="28"/>
        </w:rPr>
        <w:t>устанавливаются</w:t>
      </w:r>
      <w:r w:rsidR="008C2AB0">
        <w:rPr>
          <w:rFonts w:ascii="Times New Roman" w:hAnsi="Times New Roman"/>
          <w:sz w:val="28"/>
          <w:szCs w:val="28"/>
        </w:rPr>
        <w:t xml:space="preserve"> экспертны</w:t>
      </w:r>
      <w:r w:rsidR="00F56E7F">
        <w:rPr>
          <w:rFonts w:ascii="Times New Roman" w:hAnsi="Times New Roman"/>
          <w:sz w:val="28"/>
          <w:szCs w:val="28"/>
        </w:rPr>
        <w:t>м</w:t>
      </w:r>
      <w:r w:rsidR="008C2AB0">
        <w:rPr>
          <w:rFonts w:ascii="Times New Roman" w:hAnsi="Times New Roman"/>
          <w:sz w:val="28"/>
          <w:szCs w:val="28"/>
        </w:rPr>
        <w:t xml:space="preserve"> анализ</w:t>
      </w:r>
      <w:r w:rsidR="00F56E7F">
        <w:rPr>
          <w:rFonts w:ascii="Times New Roman" w:hAnsi="Times New Roman"/>
          <w:sz w:val="28"/>
          <w:szCs w:val="28"/>
        </w:rPr>
        <w:t>ом</w:t>
      </w:r>
      <w:r w:rsidR="008C2AB0">
        <w:rPr>
          <w:rFonts w:ascii="Times New Roman" w:hAnsi="Times New Roman"/>
          <w:sz w:val="28"/>
          <w:szCs w:val="28"/>
        </w:rPr>
        <w:t xml:space="preserve"> да</w:t>
      </w:r>
      <w:r w:rsidR="008C2AB0">
        <w:rPr>
          <w:rFonts w:ascii="Times New Roman" w:hAnsi="Times New Roman"/>
          <w:sz w:val="28"/>
          <w:szCs w:val="28"/>
        </w:rPr>
        <w:t>н</w:t>
      </w:r>
      <w:r w:rsidR="008C2AB0">
        <w:rPr>
          <w:rFonts w:ascii="Times New Roman" w:hAnsi="Times New Roman"/>
          <w:sz w:val="28"/>
          <w:szCs w:val="28"/>
        </w:rPr>
        <w:t>ных по погодным условиям и по количеству пожаров.</w:t>
      </w:r>
      <w:r w:rsidR="00BA09D8">
        <w:rPr>
          <w:rFonts w:ascii="Times New Roman" w:hAnsi="Times New Roman"/>
          <w:sz w:val="28"/>
          <w:szCs w:val="28"/>
        </w:rPr>
        <w:t xml:space="preserve"> </w:t>
      </w:r>
      <w:r w:rsidR="00F56E7F">
        <w:rPr>
          <w:rFonts w:ascii="Times New Roman" w:hAnsi="Times New Roman"/>
          <w:sz w:val="28"/>
          <w:szCs w:val="28"/>
        </w:rPr>
        <w:t>Степень субъекти</w:t>
      </w:r>
      <w:r w:rsidR="00F56E7F">
        <w:rPr>
          <w:rFonts w:ascii="Times New Roman" w:hAnsi="Times New Roman"/>
          <w:sz w:val="28"/>
          <w:szCs w:val="28"/>
        </w:rPr>
        <w:t>в</w:t>
      </w:r>
      <w:r w:rsidR="00F56E7F">
        <w:rPr>
          <w:rFonts w:ascii="Times New Roman" w:hAnsi="Times New Roman"/>
          <w:sz w:val="28"/>
          <w:szCs w:val="28"/>
        </w:rPr>
        <w:t>ности этих закономерностей</w:t>
      </w:r>
      <w:r w:rsidR="00BA09D8">
        <w:rPr>
          <w:rFonts w:ascii="Times New Roman" w:hAnsi="Times New Roman"/>
          <w:sz w:val="28"/>
          <w:szCs w:val="28"/>
        </w:rPr>
        <w:t xml:space="preserve"> зависит от квалификации экспертов и выбранного мето</w:t>
      </w:r>
      <w:r w:rsidR="00FF2476">
        <w:rPr>
          <w:rFonts w:ascii="Times New Roman" w:hAnsi="Times New Roman"/>
          <w:sz w:val="28"/>
          <w:szCs w:val="28"/>
        </w:rPr>
        <w:t>да анализа</w:t>
      </w:r>
      <w:r w:rsidR="00BA09D8">
        <w:rPr>
          <w:rFonts w:ascii="Times New Roman" w:hAnsi="Times New Roman"/>
          <w:sz w:val="28"/>
          <w:szCs w:val="28"/>
        </w:rPr>
        <w:t>.</w:t>
      </w:r>
      <w:r w:rsidR="009A054D">
        <w:rPr>
          <w:rFonts w:ascii="Times New Roman" w:hAnsi="Times New Roman"/>
          <w:sz w:val="28"/>
          <w:szCs w:val="28"/>
        </w:rPr>
        <w:t xml:space="preserve"> Типичная структура таких закономерностей представляется логич</w:t>
      </w:r>
      <w:r w:rsidR="009A054D">
        <w:rPr>
          <w:rFonts w:ascii="Times New Roman" w:hAnsi="Times New Roman"/>
          <w:sz w:val="28"/>
          <w:szCs w:val="28"/>
        </w:rPr>
        <w:t>е</w:t>
      </w:r>
      <w:r w:rsidR="009A054D">
        <w:rPr>
          <w:rFonts w:ascii="Times New Roman" w:hAnsi="Times New Roman"/>
          <w:sz w:val="28"/>
          <w:szCs w:val="28"/>
        </w:rPr>
        <w:t xml:space="preserve">ским высказыванием </w:t>
      </w:r>
      <w:r w:rsidR="009A054D">
        <w:rPr>
          <w:rFonts w:ascii="Times New Roman" w:hAnsi="Times New Roman"/>
          <w:i/>
          <w:sz w:val="28"/>
          <w:szCs w:val="28"/>
        </w:rPr>
        <w:t xml:space="preserve">если </w:t>
      </w:r>
      <w:r w:rsidR="009A054D">
        <w:rPr>
          <w:rFonts w:ascii="Times New Roman" w:hAnsi="Times New Roman"/>
          <w:i/>
          <w:sz w:val="28"/>
          <w:szCs w:val="28"/>
          <w:lang w:val="en-US"/>
        </w:rPr>
        <w:t>A</w:t>
      </w:r>
      <w:r w:rsidR="009A054D">
        <w:rPr>
          <w:rFonts w:ascii="Times New Roman" w:hAnsi="Times New Roman"/>
          <w:i/>
          <w:sz w:val="28"/>
          <w:szCs w:val="28"/>
        </w:rPr>
        <w:t xml:space="preserve">, то </w:t>
      </w:r>
      <w:r w:rsidR="009A054D">
        <w:rPr>
          <w:rFonts w:ascii="Times New Roman" w:hAnsi="Times New Roman"/>
          <w:i/>
          <w:sz w:val="28"/>
          <w:szCs w:val="28"/>
          <w:lang w:val="en-US"/>
        </w:rPr>
        <w:t>B</w:t>
      </w:r>
      <w:r w:rsidR="009A054D">
        <w:rPr>
          <w:rFonts w:ascii="Times New Roman" w:hAnsi="Times New Roman"/>
          <w:i/>
          <w:sz w:val="28"/>
          <w:szCs w:val="28"/>
        </w:rPr>
        <w:t xml:space="preserve"> </w:t>
      </w:r>
      <w:r w:rsidR="009A054D">
        <w:rPr>
          <w:rFonts w:ascii="Times New Roman" w:hAnsi="Times New Roman"/>
          <w:sz w:val="28"/>
          <w:szCs w:val="28"/>
        </w:rPr>
        <w:t>в форме импликации</w:t>
      </w:r>
      <w:r w:rsidR="009A054D" w:rsidRPr="009A054D">
        <w:rPr>
          <w:rFonts w:ascii="Times New Roman" w:hAnsi="Times New Roman"/>
          <w:sz w:val="28"/>
          <w:szCs w:val="28"/>
        </w:rPr>
        <w:t xml:space="preserve"> </w:t>
      </w:r>
      <w:r w:rsidR="009A054D" w:rsidRPr="009A054D">
        <w:rPr>
          <w:rFonts w:ascii="Times New Roman" w:hAnsi="Times New Roman"/>
          <w:i/>
          <w:sz w:val="28"/>
          <w:szCs w:val="28"/>
          <w:lang w:val="en-US"/>
        </w:rPr>
        <w:t>A</w:t>
      </w:r>
      <w:r w:rsidR="009A054D" w:rsidRPr="009A054D">
        <w:rPr>
          <w:rFonts w:ascii="Times New Roman" w:hAnsi="Times New Roman"/>
          <w:i/>
          <w:position w:val="-6"/>
          <w:sz w:val="28"/>
          <w:szCs w:val="28"/>
          <w:lang w:val="en-US"/>
        </w:rPr>
        <w:object w:dxaOrig="34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2pt" o:ole="">
            <v:imagedata r:id="rId7" o:title=""/>
          </v:shape>
          <o:OLEObject Type="Embed" ProgID="Equation.3" ShapeID="_x0000_i1025" DrawAspect="Content" ObjectID="_1451380696" r:id="rId8"/>
        </w:object>
      </w:r>
      <w:r w:rsidR="009A054D">
        <w:rPr>
          <w:rFonts w:ascii="Times New Roman" w:hAnsi="Times New Roman"/>
          <w:i/>
          <w:sz w:val="28"/>
          <w:szCs w:val="28"/>
          <w:lang w:val="en-US"/>
        </w:rPr>
        <w:t>B</w:t>
      </w:r>
      <w:r w:rsidR="009A054D">
        <w:rPr>
          <w:rFonts w:ascii="Times New Roman" w:hAnsi="Times New Roman"/>
          <w:i/>
          <w:sz w:val="28"/>
          <w:szCs w:val="28"/>
        </w:rPr>
        <w:t xml:space="preserve">, </w:t>
      </w:r>
      <w:r w:rsidR="009A054D">
        <w:rPr>
          <w:rFonts w:ascii="Times New Roman" w:hAnsi="Times New Roman"/>
          <w:sz w:val="28"/>
          <w:szCs w:val="28"/>
        </w:rPr>
        <w:t>например: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7"/>
        <w:gridCol w:w="8843"/>
        <w:gridCol w:w="544"/>
      </w:tblGrid>
      <w:tr w:rsidR="009142BF" w:rsidRPr="00703F35" w:rsidTr="00703F35">
        <w:tc>
          <w:tcPr>
            <w:tcW w:w="237" w:type="pct"/>
            <w:shd w:val="clear" w:color="auto" w:fill="auto"/>
          </w:tcPr>
          <w:p w:rsidR="009142BF" w:rsidRPr="00703F35" w:rsidRDefault="009142BF" w:rsidP="00703F3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7" w:type="pct"/>
            <w:shd w:val="clear" w:color="auto" w:fill="auto"/>
            <w:vAlign w:val="center"/>
          </w:tcPr>
          <w:p w:rsidR="009142BF" w:rsidRPr="00703F35" w:rsidRDefault="009142BF" w:rsidP="00703F35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ЕСЛИ «</w:t>
            </w:r>
            <w:r w:rsidR="00074EE2" w:rsidRPr="00703F35">
              <w:rPr>
                <w:rFonts w:ascii="Times New Roman" w:hAnsi="Times New Roman"/>
                <w:i/>
                <w:sz w:val="28"/>
                <w:szCs w:val="28"/>
              </w:rPr>
              <w:t>влажность низкая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» И</w:t>
            </w:r>
            <w:r w:rsidR="000B331C" w:rsidRPr="00703F35">
              <w:rPr>
                <w:rFonts w:ascii="Times New Roman" w:hAnsi="Times New Roman"/>
                <w:i/>
                <w:sz w:val="28"/>
                <w:szCs w:val="28"/>
              </w:rPr>
              <w:t>ЛИ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 xml:space="preserve"> «</w:t>
            </w:r>
            <w:r w:rsidR="00074EE2" w:rsidRPr="00703F35">
              <w:rPr>
                <w:rFonts w:ascii="Times New Roman" w:hAnsi="Times New Roman"/>
                <w:i/>
                <w:sz w:val="28"/>
                <w:szCs w:val="28"/>
              </w:rPr>
              <w:t>температура высокая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»,</w:t>
            </w:r>
          </w:p>
          <w:p w:rsidR="009142BF" w:rsidRPr="00703F35" w:rsidRDefault="009142BF" w:rsidP="00703F3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ТО «кол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и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 xml:space="preserve">чество пожаров </w:t>
            </w:r>
            <w:r w:rsidR="000B331C" w:rsidRPr="00703F35">
              <w:rPr>
                <w:rFonts w:ascii="Times New Roman" w:hAnsi="Times New Roman"/>
                <w:i/>
                <w:sz w:val="28"/>
                <w:szCs w:val="28"/>
              </w:rPr>
              <w:t>большое</w:t>
            </w:r>
            <w:r w:rsidRPr="00703F35">
              <w:rPr>
                <w:rFonts w:ascii="Times New Roman" w:hAnsi="Times New Roman"/>
                <w:i/>
                <w:sz w:val="28"/>
                <w:szCs w:val="28"/>
              </w:rPr>
              <w:t>»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9142BF" w:rsidRPr="00703F35" w:rsidRDefault="009142BF" w:rsidP="00703F35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03F3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(1)</w:t>
            </w:r>
          </w:p>
        </w:tc>
      </w:tr>
    </w:tbl>
    <w:p w:rsidR="0007665F" w:rsidRDefault="00B26978" w:rsidP="002553F0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Множество таких закономерностей составляет базу правил</w:t>
      </w:r>
      <w:r w:rsidR="00990066">
        <w:rPr>
          <w:rFonts w:ascii="Times New Roman" w:hAnsi="Times New Roman"/>
          <w:sz w:val="28"/>
          <w:szCs w:val="28"/>
        </w:rPr>
        <w:t>, которую в общем виде можно представить следующим образом: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7"/>
        <w:gridCol w:w="8843"/>
        <w:gridCol w:w="544"/>
      </w:tblGrid>
      <w:tr w:rsidR="00990066" w:rsidRPr="00703F35" w:rsidTr="00703F35">
        <w:tc>
          <w:tcPr>
            <w:tcW w:w="237" w:type="pct"/>
            <w:shd w:val="clear" w:color="auto" w:fill="auto"/>
          </w:tcPr>
          <w:p w:rsidR="00990066" w:rsidRPr="00703F35" w:rsidRDefault="00990066" w:rsidP="00703F3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7" w:type="pct"/>
            <w:shd w:val="clear" w:color="auto" w:fill="auto"/>
            <w:vAlign w:val="center"/>
          </w:tcPr>
          <w:p w:rsidR="00990066" w:rsidRPr="00703F35" w:rsidRDefault="00990066" w:rsidP="00703F3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ПРАВИЛО_1: ЕСЛИ «Условие_1», ТО «Заключ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е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ние_1»</w:t>
            </w:r>
          </w:p>
          <w:p w:rsidR="00990066" w:rsidRPr="00703F35" w:rsidRDefault="00990066" w:rsidP="00703F3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ПРАВИЛО_2: ЕСЛИ «Условие_2», ТО «Заключ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е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ние_2»</w:t>
            </w:r>
          </w:p>
          <w:p w:rsidR="00990066" w:rsidRPr="00703F35" w:rsidRDefault="00990066" w:rsidP="00703F35">
            <w:pPr>
              <w:spacing w:after="0" w:line="240" w:lineRule="auto"/>
              <w:ind w:firstLine="973"/>
              <w:contextualSpacing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…</w:t>
            </w:r>
          </w:p>
          <w:p w:rsidR="00990066" w:rsidRPr="00703F35" w:rsidRDefault="00990066" w:rsidP="00703F3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ПРАВИЛО_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: ЕСЛИ «Условие_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», ТО «Заключ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е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ние_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val="en-US" w:eastAsia="ru-RU"/>
              </w:rPr>
              <w:t>n</w:t>
            </w:r>
            <w:r w:rsidRPr="00703F35"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990066" w:rsidRPr="00703F35" w:rsidRDefault="00990066" w:rsidP="00703F35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703F3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</w:t>
            </w:r>
            <w:r w:rsidR="009142BF" w:rsidRPr="00703F3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Pr="00703F3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990066" w:rsidRDefault="009142BF" w:rsidP="002553F0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Поскольку в базе правил (2</w:t>
      </w:r>
      <w:r w:rsidR="002553F0">
        <w:rPr>
          <w:rFonts w:ascii="Times New Roman" w:hAnsi="Times New Roman"/>
          <w:sz w:val="28"/>
          <w:szCs w:val="28"/>
        </w:rPr>
        <w:t xml:space="preserve">) условия и заключения формулируются в виде нечетких высказываний, например, выражение </w:t>
      </w:r>
      <w:r w:rsidR="002553F0" w:rsidRPr="002553F0">
        <w:rPr>
          <w:rFonts w:ascii="Times New Roman" w:hAnsi="Times New Roman"/>
          <w:i/>
          <w:sz w:val="28"/>
          <w:szCs w:val="28"/>
        </w:rPr>
        <w:t>«</w:t>
      </w:r>
      <w:r w:rsidR="002553F0">
        <w:rPr>
          <w:rFonts w:ascii="Times New Roman" w:hAnsi="Times New Roman"/>
          <w:i/>
          <w:sz w:val="28"/>
          <w:szCs w:val="28"/>
        </w:rPr>
        <w:t xml:space="preserve">температура очень высокая» </w:t>
      </w:r>
      <w:r w:rsidR="002553F0">
        <w:rPr>
          <w:rFonts w:ascii="Times New Roman" w:hAnsi="Times New Roman"/>
          <w:sz w:val="28"/>
          <w:szCs w:val="28"/>
        </w:rPr>
        <w:t>не имеет однозначного чис</w:t>
      </w:r>
      <w:r w:rsidR="00786375">
        <w:rPr>
          <w:rFonts w:ascii="Times New Roman" w:hAnsi="Times New Roman"/>
          <w:sz w:val="28"/>
          <w:szCs w:val="28"/>
        </w:rPr>
        <w:t xml:space="preserve">ленного эквивалента в градусах, то для </w:t>
      </w:r>
      <w:r w:rsidR="00A541A9">
        <w:rPr>
          <w:rFonts w:ascii="Times New Roman" w:hAnsi="Times New Roman"/>
          <w:sz w:val="28"/>
          <w:szCs w:val="28"/>
        </w:rPr>
        <w:t>получения вывода о количестве пожаров используется нечеткая продукционная система</w:t>
      </w:r>
      <w:r w:rsidR="00DD3B2D">
        <w:rPr>
          <w:rFonts w:ascii="Times New Roman" w:hAnsi="Times New Roman"/>
          <w:sz w:val="28"/>
          <w:szCs w:val="28"/>
        </w:rPr>
        <w:t xml:space="preserve"> (НПС)</w:t>
      </w:r>
      <w:r w:rsidR="00A541A9">
        <w:rPr>
          <w:rFonts w:ascii="Times New Roman" w:hAnsi="Times New Roman"/>
          <w:sz w:val="28"/>
          <w:szCs w:val="28"/>
        </w:rPr>
        <w:t xml:space="preserve"> </w:t>
      </w:r>
      <w:r w:rsidR="00A541A9" w:rsidRPr="00D62867">
        <w:rPr>
          <w:rFonts w:ascii="Times New Roman" w:hAnsi="Times New Roman"/>
          <w:sz w:val="28"/>
          <w:szCs w:val="28"/>
        </w:rPr>
        <w:t>[</w:t>
      </w:r>
      <w:r w:rsidR="00D62867" w:rsidRPr="00D62867">
        <w:rPr>
          <w:rFonts w:ascii="Times New Roman" w:hAnsi="Times New Roman"/>
          <w:sz w:val="28"/>
          <w:szCs w:val="28"/>
        </w:rPr>
        <w:t>1</w:t>
      </w:r>
      <w:r w:rsidR="00A541A9" w:rsidRPr="00D62867">
        <w:rPr>
          <w:rFonts w:ascii="Times New Roman" w:hAnsi="Times New Roman"/>
          <w:sz w:val="28"/>
          <w:szCs w:val="28"/>
        </w:rPr>
        <w:t>]</w:t>
      </w:r>
      <w:r w:rsidR="002553F0">
        <w:rPr>
          <w:rFonts w:ascii="Times New Roman" w:hAnsi="Times New Roman"/>
          <w:sz w:val="28"/>
          <w:szCs w:val="28"/>
        </w:rPr>
        <w:t>.</w:t>
      </w:r>
      <w:r w:rsidR="00DD3B2D">
        <w:rPr>
          <w:rFonts w:ascii="Times New Roman" w:hAnsi="Times New Roman"/>
          <w:sz w:val="28"/>
          <w:szCs w:val="28"/>
        </w:rPr>
        <w:t xml:space="preserve"> </w:t>
      </w:r>
      <w:r w:rsidR="00E27B1B">
        <w:rPr>
          <w:rFonts w:ascii="Times New Roman" w:hAnsi="Times New Roman"/>
          <w:sz w:val="28"/>
          <w:szCs w:val="28"/>
        </w:rPr>
        <w:t xml:space="preserve">В архитектуре НПС условия и заключения формулируются в форме нечетких лингвистических высказываний вида: </w:t>
      </w:r>
      <w:r w:rsidR="00DF77D1">
        <w:rPr>
          <w:rFonts w:ascii="Times New Roman" w:hAnsi="Times New Roman"/>
          <w:sz w:val="28"/>
          <w:szCs w:val="28"/>
        </w:rPr>
        <w:t>«</w:t>
      </w:r>
      <w:r w:rsidR="00E27B1B" w:rsidRPr="00E27B1B">
        <w:rPr>
          <w:rFonts w:ascii="Times New Roman" w:hAnsi="Times New Roman"/>
          <w:i/>
          <w:sz w:val="28"/>
          <w:szCs w:val="28"/>
        </w:rPr>
        <w:sym w:font="Symbol" w:char="F062"/>
      </w:r>
      <w:r w:rsidR="00E27B1B" w:rsidRPr="00E27B1B">
        <w:rPr>
          <w:rFonts w:ascii="Times New Roman" w:hAnsi="Times New Roman"/>
          <w:i/>
          <w:sz w:val="28"/>
          <w:szCs w:val="28"/>
        </w:rPr>
        <w:t xml:space="preserve"> есть </w:t>
      </w:r>
      <w:r w:rsidR="00E27B1B" w:rsidRPr="00E27B1B">
        <w:rPr>
          <w:rFonts w:ascii="Times New Roman" w:hAnsi="Times New Roman"/>
          <w:i/>
          <w:sz w:val="28"/>
          <w:szCs w:val="28"/>
        </w:rPr>
        <w:sym w:font="Symbol" w:char="F061"/>
      </w:r>
      <w:r w:rsidR="00DF77D1">
        <w:rPr>
          <w:rFonts w:ascii="Times New Roman" w:hAnsi="Times New Roman"/>
          <w:i/>
          <w:sz w:val="28"/>
          <w:szCs w:val="28"/>
        </w:rPr>
        <w:t>»</w:t>
      </w:r>
      <w:r w:rsidR="0009649C">
        <w:rPr>
          <w:rFonts w:ascii="Times New Roman" w:hAnsi="Times New Roman"/>
          <w:i/>
          <w:sz w:val="28"/>
          <w:szCs w:val="28"/>
        </w:rPr>
        <w:t xml:space="preserve"> </w:t>
      </w:r>
      <w:r w:rsidR="0009649C">
        <w:rPr>
          <w:rFonts w:ascii="Times New Roman" w:hAnsi="Times New Roman"/>
          <w:sz w:val="28"/>
          <w:szCs w:val="28"/>
        </w:rPr>
        <w:t>с помощью связок «И», «ИЛИ», «ЕСЛИ, ТО»</w:t>
      </w:r>
      <w:r w:rsidR="00E27B1B">
        <w:rPr>
          <w:rFonts w:ascii="Times New Roman" w:hAnsi="Times New Roman"/>
          <w:i/>
          <w:sz w:val="28"/>
          <w:szCs w:val="28"/>
        </w:rPr>
        <w:t xml:space="preserve">, </w:t>
      </w:r>
      <w:r w:rsidR="00E27B1B">
        <w:rPr>
          <w:rFonts w:ascii="Times New Roman" w:hAnsi="Times New Roman"/>
          <w:sz w:val="28"/>
          <w:szCs w:val="28"/>
        </w:rPr>
        <w:t xml:space="preserve">где </w:t>
      </w:r>
      <w:r w:rsidR="00E27B1B" w:rsidRPr="00E27B1B">
        <w:rPr>
          <w:rFonts w:ascii="Times New Roman" w:hAnsi="Times New Roman"/>
          <w:i/>
          <w:sz w:val="28"/>
          <w:szCs w:val="28"/>
        </w:rPr>
        <w:sym w:font="Symbol" w:char="F062"/>
      </w:r>
      <w:r w:rsidR="00E27B1B">
        <w:rPr>
          <w:rFonts w:ascii="Times New Roman" w:hAnsi="Times New Roman"/>
          <w:i/>
          <w:sz w:val="28"/>
          <w:szCs w:val="28"/>
        </w:rPr>
        <w:t xml:space="preserve"> – </w:t>
      </w:r>
      <w:r w:rsidR="00E27B1B">
        <w:rPr>
          <w:rFonts w:ascii="Times New Roman" w:hAnsi="Times New Roman"/>
          <w:sz w:val="28"/>
          <w:szCs w:val="28"/>
        </w:rPr>
        <w:t>наименование лингвистической переменной,</w:t>
      </w:r>
      <w:r w:rsidR="00E27B1B">
        <w:rPr>
          <w:rFonts w:ascii="Times New Roman" w:hAnsi="Times New Roman"/>
          <w:i/>
          <w:sz w:val="28"/>
          <w:szCs w:val="28"/>
        </w:rPr>
        <w:t xml:space="preserve"> </w:t>
      </w:r>
      <w:r w:rsidR="00E27B1B" w:rsidRPr="00E27B1B">
        <w:rPr>
          <w:rFonts w:ascii="Times New Roman" w:hAnsi="Times New Roman"/>
          <w:i/>
          <w:sz w:val="28"/>
          <w:szCs w:val="28"/>
        </w:rPr>
        <w:sym w:font="Symbol" w:char="F061"/>
      </w:r>
      <w:r w:rsidR="00E27B1B">
        <w:rPr>
          <w:rFonts w:ascii="Times New Roman" w:hAnsi="Times New Roman"/>
          <w:i/>
          <w:sz w:val="28"/>
          <w:szCs w:val="28"/>
        </w:rPr>
        <w:t xml:space="preserve"> – </w:t>
      </w:r>
      <w:r w:rsidR="00E27B1B">
        <w:rPr>
          <w:rFonts w:ascii="Times New Roman" w:hAnsi="Times New Roman"/>
          <w:sz w:val="28"/>
          <w:szCs w:val="28"/>
        </w:rPr>
        <w:t>ее значение, которому соответствует отдельный лингвистический терм.</w:t>
      </w:r>
      <w:r w:rsidR="00486C1D">
        <w:rPr>
          <w:rFonts w:ascii="Times New Roman" w:hAnsi="Times New Roman"/>
          <w:sz w:val="28"/>
          <w:szCs w:val="28"/>
        </w:rPr>
        <w:t xml:space="preserve"> Н</w:t>
      </w:r>
      <w:r w:rsidR="00486C1D">
        <w:rPr>
          <w:rFonts w:ascii="Times New Roman" w:hAnsi="Times New Roman"/>
          <w:sz w:val="28"/>
          <w:szCs w:val="28"/>
        </w:rPr>
        <w:t>а</w:t>
      </w:r>
      <w:r w:rsidR="00486C1D">
        <w:rPr>
          <w:rFonts w:ascii="Times New Roman" w:hAnsi="Times New Roman"/>
          <w:sz w:val="28"/>
          <w:szCs w:val="28"/>
        </w:rPr>
        <w:t xml:space="preserve">пример, </w:t>
      </w:r>
      <w:r w:rsidR="00A76974">
        <w:rPr>
          <w:rFonts w:ascii="Times New Roman" w:hAnsi="Times New Roman"/>
          <w:sz w:val="28"/>
          <w:szCs w:val="28"/>
        </w:rPr>
        <w:t xml:space="preserve">в рамках </w:t>
      </w:r>
      <w:r w:rsidR="00486C1D">
        <w:rPr>
          <w:rFonts w:ascii="Times New Roman" w:hAnsi="Times New Roman"/>
          <w:sz w:val="28"/>
          <w:szCs w:val="28"/>
        </w:rPr>
        <w:t>высказывани</w:t>
      </w:r>
      <w:r w:rsidR="00A76974">
        <w:rPr>
          <w:rFonts w:ascii="Times New Roman" w:hAnsi="Times New Roman"/>
          <w:sz w:val="28"/>
          <w:szCs w:val="28"/>
        </w:rPr>
        <w:t>я</w:t>
      </w:r>
      <w:r w:rsidR="00486C1D">
        <w:rPr>
          <w:rFonts w:ascii="Times New Roman" w:hAnsi="Times New Roman"/>
          <w:sz w:val="28"/>
          <w:szCs w:val="28"/>
        </w:rPr>
        <w:t xml:space="preserve"> (1) </w:t>
      </w:r>
      <w:r w:rsidR="00A76974">
        <w:rPr>
          <w:rFonts w:ascii="Times New Roman" w:hAnsi="Times New Roman"/>
          <w:sz w:val="28"/>
          <w:szCs w:val="28"/>
        </w:rPr>
        <w:t>лингвистическ</w:t>
      </w:r>
      <w:r w:rsidR="005E47FC">
        <w:rPr>
          <w:rFonts w:ascii="Times New Roman" w:hAnsi="Times New Roman"/>
          <w:sz w:val="28"/>
          <w:szCs w:val="28"/>
        </w:rPr>
        <w:t>ая</w:t>
      </w:r>
      <w:r w:rsidR="00A76974">
        <w:rPr>
          <w:rFonts w:ascii="Times New Roman" w:hAnsi="Times New Roman"/>
          <w:sz w:val="28"/>
          <w:szCs w:val="28"/>
        </w:rPr>
        <w:t xml:space="preserve"> переменн</w:t>
      </w:r>
      <w:r w:rsidR="005E47FC">
        <w:rPr>
          <w:rFonts w:ascii="Times New Roman" w:hAnsi="Times New Roman"/>
          <w:sz w:val="28"/>
          <w:szCs w:val="28"/>
        </w:rPr>
        <w:t>ая</w:t>
      </w:r>
      <w:r w:rsidR="00A76974">
        <w:rPr>
          <w:rFonts w:ascii="Times New Roman" w:hAnsi="Times New Roman"/>
          <w:sz w:val="28"/>
          <w:szCs w:val="28"/>
        </w:rPr>
        <w:t xml:space="preserve"> </w:t>
      </w:r>
      <w:r w:rsidR="005B381A" w:rsidRPr="00CF72CF">
        <w:rPr>
          <w:rFonts w:ascii="Times New Roman" w:hAnsi="Times New Roman"/>
          <w:i/>
          <w:sz w:val="28"/>
          <w:szCs w:val="28"/>
        </w:rPr>
        <w:t>«</w:t>
      </w:r>
      <w:r w:rsidR="0011121B" w:rsidRPr="00CF72CF">
        <w:rPr>
          <w:rFonts w:ascii="Times New Roman" w:hAnsi="Times New Roman"/>
          <w:i/>
          <w:sz w:val="28"/>
          <w:szCs w:val="28"/>
        </w:rPr>
        <w:t>вла</w:t>
      </w:r>
      <w:r w:rsidR="0011121B" w:rsidRPr="00CF72CF">
        <w:rPr>
          <w:rFonts w:ascii="Times New Roman" w:hAnsi="Times New Roman"/>
          <w:i/>
          <w:sz w:val="28"/>
          <w:szCs w:val="28"/>
        </w:rPr>
        <w:t>ж</w:t>
      </w:r>
      <w:r w:rsidR="0011121B" w:rsidRPr="00CF72CF">
        <w:rPr>
          <w:rFonts w:ascii="Times New Roman" w:hAnsi="Times New Roman"/>
          <w:i/>
          <w:sz w:val="28"/>
          <w:szCs w:val="28"/>
        </w:rPr>
        <w:t>ность</w:t>
      </w:r>
      <w:r w:rsidR="00A76974">
        <w:rPr>
          <w:rFonts w:ascii="Times New Roman" w:hAnsi="Times New Roman"/>
          <w:i/>
          <w:sz w:val="28"/>
          <w:szCs w:val="28"/>
        </w:rPr>
        <w:t>»</w:t>
      </w:r>
      <w:r w:rsidR="005B381A" w:rsidRPr="00CF72CF">
        <w:rPr>
          <w:rFonts w:ascii="Times New Roman" w:hAnsi="Times New Roman"/>
          <w:i/>
          <w:sz w:val="28"/>
          <w:szCs w:val="28"/>
        </w:rPr>
        <w:t xml:space="preserve"> </w:t>
      </w:r>
      <w:r w:rsidR="00A76974">
        <w:rPr>
          <w:rFonts w:ascii="Times New Roman" w:hAnsi="Times New Roman"/>
          <w:sz w:val="28"/>
          <w:szCs w:val="28"/>
        </w:rPr>
        <w:t>при</w:t>
      </w:r>
      <w:r w:rsidR="005E47FC">
        <w:rPr>
          <w:rFonts w:ascii="Times New Roman" w:hAnsi="Times New Roman"/>
          <w:sz w:val="28"/>
          <w:szCs w:val="28"/>
        </w:rPr>
        <w:t>нимает</w:t>
      </w:r>
      <w:r w:rsidR="00A76974">
        <w:rPr>
          <w:rFonts w:ascii="Times New Roman" w:hAnsi="Times New Roman"/>
          <w:sz w:val="28"/>
          <w:szCs w:val="28"/>
        </w:rPr>
        <w:t xml:space="preserve"> значение </w:t>
      </w:r>
      <w:r w:rsidR="00A76974">
        <w:rPr>
          <w:rFonts w:ascii="Times New Roman" w:hAnsi="Times New Roman"/>
          <w:i/>
          <w:sz w:val="28"/>
          <w:szCs w:val="28"/>
        </w:rPr>
        <w:t>«</w:t>
      </w:r>
      <w:r w:rsidR="0011121B" w:rsidRPr="00CF72CF">
        <w:rPr>
          <w:rFonts w:ascii="Times New Roman" w:hAnsi="Times New Roman"/>
          <w:i/>
          <w:sz w:val="28"/>
          <w:szCs w:val="28"/>
        </w:rPr>
        <w:t>низкая</w:t>
      </w:r>
      <w:r w:rsidR="005B381A" w:rsidRPr="00CF72CF">
        <w:rPr>
          <w:rFonts w:ascii="Times New Roman" w:hAnsi="Times New Roman"/>
          <w:i/>
          <w:sz w:val="28"/>
          <w:szCs w:val="28"/>
        </w:rPr>
        <w:t>»</w:t>
      </w:r>
      <w:r w:rsidR="00A76974">
        <w:rPr>
          <w:rFonts w:ascii="Times New Roman" w:hAnsi="Times New Roman"/>
          <w:i/>
          <w:sz w:val="28"/>
          <w:szCs w:val="28"/>
        </w:rPr>
        <w:t>,</w:t>
      </w:r>
      <w:r w:rsidR="00A76974">
        <w:rPr>
          <w:rFonts w:ascii="Times New Roman" w:hAnsi="Times New Roman"/>
          <w:sz w:val="28"/>
          <w:szCs w:val="28"/>
        </w:rPr>
        <w:t xml:space="preserve"> переменн</w:t>
      </w:r>
      <w:r w:rsidR="005E47FC">
        <w:rPr>
          <w:rFonts w:ascii="Times New Roman" w:hAnsi="Times New Roman"/>
          <w:sz w:val="28"/>
          <w:szCs w:val="28"/>
        </w:rPr>
        <w:t>ая</w:t>
      </w:r>
      <w:r w:rsidR="00A76974">
        <w:rPr>
          <w:rFonts w:ascii="Times New Roman" w:hAnsi="Times New Roman"/>
          <w:sz w:val="28"/>
          <w:szCs w:val="28"/>
        </w:rPr>
        <w:t xml:space="preserve"> </w:t>
      </w:r>
      <w:r w:rsidR="005B381A" w:rsidRPr="00CF72CF">
        <w:rPr>
          <w:rFonts w:ascii="Times New Roman" w:hAnsi="Times New Roman"/>
          <w:i/>
          <w:sz w:val="28"/>
          <w:szCs w:val="28"/>
        </w:rPr>
        <w:t>«</w:t>
      </w:r>
      <w:r w:rsidR="0011121B" w:rsidRPr="00CF72CF">
        <w:rPr>
          <w:rFonts w:ascii="Times New Roman" w:hAnsi="Times New Roman"/>
          <w:i/>
          <w:sz w:val="28"/>
          <w:szCs w:val="28"/>
        </w:rPr>
        <w:t>температура</w:t>
      </w:r>
      <w:r w:rsidR="00A76974">
        <w:rPr>
          <w:rFonts w:ascii="Times New Roman" w:hAnsi="Times New Roman"/>
          <w:i/>
          <w:sz w:val="28"/>
          <w:szCs w:val="28"/>
        </w:rPr>
        <w:t xml:space="preserve">» – </w:t>
      </w:r>
      <w:r w:rsidR="002E3FC4">
        <w:rPr>
          <w:rFonts w:ascii="Times New Roman" w:hAnsi="Times New Roman"/>
          <w:sz w:val="28"/>
          <w:szCs w:val="28"/>
        </w:rPr>
        <w:t xml:space="preserve">значение </w:t>
      </w:r>
      <w:r w:rsidR="00A76974">
        <w:rPr>
          <w:rFonts w:ascii="Times New Roman" w:hAnsi="Times New Roman"/>
          <w:i/>
          <w:sz w:val="28"/>
          <w:szCs w:val="28"/>
        </w:rPr>
        <w:t>«</w:t>
      </w:r>
      <w:r w:rsidR="0011121B" w:rsidRPr="00CF72CF">
        <w:rPr>
          <w:rFonts w:ascii="Times New Roman" w:hAnsi="Times New Roman"/>
          <w:i/>
          <w:sz w:val="28"/>
          <w:szCs w:val="28"/>
        </w:rPr>
        <w:t>выс</w:t>
      </w:r>
      <w:r w:rsidR="0011121B" w:rsidRPr="00CF72CF">
        <w:rPr>
          <w:rFonts w:ascii="Times New Roman" w:hAnsi="Times New Roman"/>
          <w:i/>
          <w:sz w:val="28"/>
          <w:szCs w:val="28"/>
        </w:rPr>
        <w:t>о</w:t>
      </w:r>
      <w:r w:rsidR="0011121B" w:rsidRPr="00CF72CF">
        <w:rPr>
          <w:rFonts w:ascii="Times New Roman" w:hAnsi="Times New Roman"/>
          <w:i/>
          <w:sz w:val="28"/>
          <w:szCs w:val="28"/>
        </w:rPr>
        <w:t>кая</w:t>
      </w:r>
      <w:r w:rsidR="005B381A" w:rsidRPr="00CF72CF">
        <w:rPr>
          <w:rFonts w:ascii="Times New Roman" w:hAnsi="Times New Roman"/>
          <w:i/>
          <w:sz w:val="28"/>
          <w:szCs w:val="28"/>
        </w:rPr>
        <w:t>»</w:t>
      </w:r>
      <w:r w:rsidR="00A76974">
        <w:rPr>
          <w:rFonts w:ascii="Times New Roman" w:hAnsi="Times New Roman"/>
          <w:i/>
          <w:sz w:val="28"/>
          <w:szCs w:val="28"/>
        </w:rPr>
        <w:t>.</w:t>
      </w:r>
      <w:r w:rsidR="009625D3">
        <w:rPr>
          <w:rFonts w:ascii="Times New Roman" w:hAnsi="Times New Roman"/>
          <w:sz w:val="28"/>
          <w:szCs w:val="28"/>
        </w:rPr>
        <w:t xml:space="preserve"> В НПС значения входных п</w:t>
      </w:r>
      <w:r w:rsidR="000B331C">
        <w:rPr>
          <w:rFonts w:ascii="Times New Roman" w:hAnsi="Times New Roman"/>
          <w:sz w:val="28"/>
          <w:szCs w:val="28"/>
        </w:rPr>
        <w:t>еременных преобразуются в выходные пер</w:t>
      </w:r>
      <w:r w:rsidR="000B331C">
        <w:rPr>
          <w:rFonts w:ascii="Times New Roman" w:hAnsi="Times New Roman"/>
          <w:sz w:val="28"/>
          <w:szCs w:val="28"/>
        </w:rPr>
        <w:t>е</w:t>
      </w:r>
      <w:r w:rsidR="000B331C">
        <w:rPr>
          <w:rFonts w:ascii="Times New Roman" w:hAnsi="Times New Roman"/>
          <w:sz w:val="28"/>
          <w:szCs w:val="28"/>
        </w:rPr>
        <w:t>менные на основе использования нечетких правил пр</w:t>
      </w:r>
      <w:r w:rsidR="000B331C">
        <w:rPr>
          <w:rFonts w:ascii="Times New Roman" w:hAnsi="Times New Roman"/>
          <w:sz w:val="28"/>
          <w:szCs w:val="28"/>
        </w:rPr>
        <w:t>о</w:t>
      </w:r>
      <w:r w:rsidR="000B331C">
        <w:rPr>
          <w:rFonts w:ascii="Times New Roman" w:hAnsi="Times New Roman"/>
          <w:sz w:val="28"/>
          <w:szCs w:val="28"/>
        </w:rPr>
        <w:t>дукций (2).</w:t>
      </w:r>
    </w:p>
    <w:p w:rsidR="0039770E" w:rsidRPr="005355AC" w:rsidRDefault="0039770E" w:rsidP="002553F0">
      <w:pPr>
        <w:spacing w:after="0" w:line="360" w:lineRule="auto"/>
        <w:ind w:firstLine="72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рис. 2 показан</w:t>
      </w:r>
      <w:r w:rsidR="009C5365">
        <w:rPr>
          <w:rFonts w:ascii="Times New Roman" w:hAnsi="Times New Roman"/>
          <w:sz w:val="28"/>
          <w:szCs w:val="28"/>
        </w:rPr>
        <w:t xml:space="preserve"> нечеткий логический вывод в НПС по правилу (1)</w:t>
      </w:r>
      <w:r w:rsidR="00A13007">
        <w:rPr>
          <w:rFonts w:ascii="Times New Roman" w:hAnsi="Times New Roman"/>
          <w:sz w:val="28"/>
          <w:szCs w:val="28"/>
        </w:rPr>
        <w:t>. На вход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A13007">
        <w:rPr>
          <w:rFonts w:ascii="Times New Roman" w:hAnsi="Times New Roman"/>
          <w:sz w:val="28"/>
          <w:szCs w:val="28"/>
        </w:rPr>
        <w:t>поступает значение влажности 50% и температур</w:t>
      </w:r>
      <w:r w:rsidR="005806AA">
        <w:rPr>
          <w:rFonts w:ascii="Times New Roman" w:hAnsi="Times New Roman"/>
          <w:sz w:val="28"/>
          <w:szCs w:val="28"/>
        </w:rPr>
        <w:t>ы</w:t>
      </w:r>
      <w:r w:rsidR="00A13007">
        <w:rPr>
          <w:rFonts w:ascii="Times New Roman" w:hAnsi="Times New Roman"/>
          <w:sz w:val="28"/>
          <w:szCs w:val="28"/>
        </w:rPr>
        <w:t xml:space="preserve"> 16</w:t>
      </w:r>
      <w:r w:rsidR="006844F2">
        <w:rPr>
          <w:rFonts w:ascii="Times New Roman" w:hAnsi="Times New Roman"/>
          <w:sz w:val="28"/>
          <w:szCs w:val="28"/>
        </w:rPr>
        <w:t xml:space="preserve"> </w:t>
      </w:r>
      <w:r w:rsidR="00A13007">
        <w:rPr>
          <w:rFonts w:ascii="Times New Roman" w:hAnsi="Times New Roman"/>
          <w:sz w:val="28"/>
          <w:szCs w:val="28"/>
        </w:rPr>
        <w:sym w:font="Symbol" w:char="F0B0"/>
      </w:r>
      <w:r w:rsidR="00A13007">
        <w:rPr>
          <w:rFonts w:ascii="Times New Roman" w:hAnsi="Times New Roman"/>
          <w:sz w:val="28"/>
          <w:szCs w:val="28"/>
          <w:lang w:val="en-US"/>
        </w:rPr>
        <w:t>C</w:t>
      </w:r>
      <w:r w:rsidR="006844F2">
        <w:rPr>
          <w:rFonts w:ascii="Times New Roman" w:hAnsi="Times New Roman"/>
          <w:sz w:val="28"/>
          <w:szCs w:val="28"/>
        </w:rPr>
        <w:t>, которым</w:t>
      </w:r>
      <w:r w:rsidR="00A13007">
        <w:rPr>
          <w:rFonts w:ascii="Times New Roman" w:hAnsi="Times New Roman"/>
          <w:sz w:val="28"/>
          <w:szCs w:val="28"/>
        </w:rPr>
        <w:t xml:space="preserve"> став</w:t>
      </w:r>
      <w:r w:rsidR="006844F2">
        <w:rPr>
          <w:rFonts w:ascii="Times New Roman" w:hAnsi="Times New Roman"/>
          <w:sz w:val="28"/>
          <w:szCs w:val="28"/>
        </w:rPr>
        <w:t>я</w:t>
      </w:r>
      <w:r w:rsidR="00A13007">
        <w:rPr>
          <w:rFonts w:ascii="Times New Roman" w:hAnsi="Times New Roman"/>
          <w:sz w:val="28"/>
          <w:szCs w:val="28"/>
        </w:rPr>
        <w:t>т</w:t>
      </w:r>
      <w:r w:rsidR="00A13007">
        <w:rPr>
          <w:rFonts w:ascii="Times New Roman" w:hAnsi="Times New Roman"/>
          <w:sz w:val="28"/>
          <w:szCs w:val="28"/>
        </w:rPr>
        <w:t>ся</w:t>
      </w:r>
      <w:r w:rsidR="006844F2">
        <w:rPr>
          <w:rFonts w:ascii="Times New Roman" w:hAnsi="Times New Roman"/>
          <w:sz w:val="28"/>
          <w:szCs w:val="28"/>
        </w:rPr>
        <w:t xml:space="preserve"> в соответствие з</w:t>
      </w:r>
      <w:r w:rsidR="005806AA">
        <w:rPr>
          <w:rFonts w:ascii="Times New Roman" w:hAnsi="Times New Roman"/>
          <w:sz w:val="28"/>
          <w:szCs w:val="28"/>
        </w:rPr>
        <w:t xml:space="preserve">начение терма </w:t>
      </w:r>
      <w:r w:rsidR="005806AA">
        <w:rPr>
          <w:rFonts w:ascii="Times New Roman" w:hAnsi="Times New Roman"/>
          <w:i/>
          <w:sz w:val="28"/>
          <w:szCs w:val="28"/>
        </w:rPr>
        <w:t xml:space="preserve">«низкая» </w:t>
      </w:r>
      <w:r w:rsidR="005806AA">
        <w:rPr>
          <w:rFonts w:ascii="Times New Roman" w:hAnsi="Times New Roman"/>
          <w:sz w:val="28"/>
          <w:szCs w:val="28"/>
        </w:rPr>
        <w:t xml:space="preserve">для влажности, терма </w:t>
      </w:r>
      <w:r w:rsidR="005806AA">
        <w:rPr>
          <w:rFonts w:ascii="Times New Roman" w:hAnsi="Times New Roman"/>
          <w:i/>
          <w:sz w:val="28"/>
          <w:szCs w:val="28"/>
        </w:rPr>
        <w:t xml:space="preserve">«высокая» </w:t>
      </w:r>
      <w:r w:rsidR="005806AA">
        <w:rPr>
          <w:rFonts w:ascii="Times New Roman" w:hAnsi="Times New Roman"/>
          <w:sz w:val="28"/>
          <w:szCs w:val="28"/>
        </w:rPr>
        <w:t>для темпер</w:t>
      </w:r>
      <w:r w:rsidR="005806AA">
        <w:rPr>
          <w:rFonts w:ascii="Times New Roman" w:hAnsi="Times New Roman"/>
          <w:sz w:val="28"/>
          <w:szCs w:val="28"/>
        </w:rPr>
        <w:t>а</w:t>
      </w:r>
      <w:r w:rsidR="005806AA">
        <w:rPr>
          <w:rFonts w:ascii="Times New Roman" w:hAnsi="Times New Roman"/>
          <w:sz w:val="28"/>
          <w:szCs w:val="28"/>
        </w:rPr>
        <w:t xml:space="preserve">туры. </w:t>
      </w:r>
      <w:r w:rsidR="00AF7BA0">
        <w:rPr>
          <w:rFonts w:ascii="Times New Roman" w:hAnsi="Times New Roman"/>
          <w:sz w:val="28"/>
          <w:szCs w:val="28"/>
        </w:rPr>
        <w:t>Тем самым образуется два уровня отсечения. С использованием операции максимум выбирается тот уровень, линия которого лежит выше. В</w:t>
      </w:r>
      <w:r w:rsidR="00AF7BA0">
        <w:rPr>
          <w:rFonts w:ascii="Times New Roman" w:hAnsi="Times New Roman"/>
          <w:sz w:val="28"/>
          <w:szCs w:val="28"/>
        </w:rPr>
        <w:t>ы</w:t>
      </w:r>
      <w:r w:rsidR="00AF7BA0">
        <w:rPr>
          <w:rFonts w:ascii="Times New Roman" w:hAnsi="Times New Roman"/>
          <w:sz w:val="28"/>
          <w:szCs w:val="28"/>
        </w:rPr>
        <w:t xml:space="preserve">бранная линия приводит к получению итогового </w:t>
      </w:r>
      <w:r w:rsidR="005355AC">
        <w:rPr>
          <w:rFonts w:ascii="Times New Roman" w:hAnsi="Times New Roman"/>
          <w:sz w:val="28"/>
          <w:szCs w:val="28"/>
        </w:rPr>
        <w:t xml:space="preserve">нечеткого </w:t>
      </w:r>
      <w:r w:rsidR="00AF7BA0">
        <w:rPr>
          <w:rFonts w:ascii="Times New Roman" w:hAnsi="Times New Roman"/>
          <w:sz w:val="28"/>
          <w:szCs w:val="28"/>
        </w:rPr>
        <w:t>множества выхо</w:t>
      </w:r>
      <w:r w:rsidR="00AF7BA0">
        <w:rPr>
          <w:rFonts w:ascii="Times New Roman" w:hAnsi="Times New Roman"/>
          <w:sz w:val="28"/>
          <w:szCs w:val="28"/>
        </w:rPr>
        <w:t>д</w:t>
      </w:r>
      <w:r w:rsidR="00AF7BA0">
        <w:rPr>
          <w:rFonts w:ascii="Times New Roman" w:hAnsi="Times New Roman"/>
          <w:sz w:val="28"/>
          <w:szCs w:val="28"/>
        </w:rPr>
        <w:t xml:space="preserve">ной переменной </w:t>
      </w:r>
      <w:r w:rsidR="00AF7BA0">
        <w:rPr>
          <w:rFonts w:ascii="Times New Roman" w:hAnsi="Times New Roman"/>
          <w:i/>
          <w:sz w:val="28"/>
          <w:szCs w:val="28"/>
        </w:rPr>
        <w:t xml:space="preserve">«количество пожаров» </w:t>
      </w:r>
      <w:r w:rsidR="00AF7BA0">
        <w:rPr>
          <w:rFonts w:ascii="Times New Roman" w:hAnsi="Times New Roman"/>
          <w:sz w:val="28"/>
          <w:szCs w:val="28"/>
        </w:rPr>
        <w:t xml:space="preserve">(фигура </w:t>
      </w:r>
      <w:r w:rsidR="005355AC">
        <w:rPr>
          <w:rFonts w:ascii="Times New Roman" w:hAnsi="Times New Roman"/>
          <w:sz w:val="28"/>
          <w:szCs w:val="28"/>
          <w:lang w:val="en-US"/>
        </w:rPr>
        <w:t>ABCD</w:t>
      </w:r>
      <w:r w:rsidR="00AF7BA0">
        <w:rPr>
          <w:rFonts w:ascii="Times New Roman" w:hAnsi="Times New Roman"/>
          <w:sz w:val="28"/>
          <w:szCs w:val="28"/>
        </w:rPr>
        <w:t>)</w:t>
      </w:r>
      <w:r w:rsidR="00AF7BA0" w:rsidRPr="00AF7BA0">
        <w:rPr>
          <w:rFonts w:ascii="Times New Roman" w:hAnsi="Times New Roman"/>
          <w:sz w:val="28"/>
          <w:szCs w:val="28"/>
        </w:rPr>
        <w:t>.</w:t>
      </w:r>
      <w:r w:rsidR="005355AC" w:rsidRPr="005355AC">
        <w:rPr>
          <w:rFonts w:ascii="Times New Roman" w:hAnsi="Times New Roman"/>
          <w:sz w:val="28"/>
          <w:szCs w:val="28"/>
        </w:rPr>
        <w:t xml:space="preserve"> </w:t>
      </w:r>
      <w:r w:rsidR="005355AC">
        <w:rPr>
          <w:rFonts w:ascii="Times New Roman" w:hAnsi="Times New Roman"/>
          <w:sz w:val="28"/>
          <w:szCs w:val="28"/>
        </w:rPr>
        <w:t>Для получения кол</w:t>
      </w:r>
      <w:r w:rsidR="005355AC">
        <w:rPr>
          <w:rFonts w:ascii="Times New Roman" w:hAnsi="Times New Roman"/>
          <w:sz w:val="28"/>
          <w:szCs w:val="28"/>
        </w:rPr>
        <w:t>и</w:t>
      </w:r>
      <w:r w:rsidR="005355AC">
        <w:rPr>
          <w:rFonts w:ascii="Times New Roman" w:hAnsi="Times New Roman"/>
          <w:sz w:val="28"/>
          <w:szCs w:val="28"/>
        </w:rPr>
        <w:t xml:space="preserve">чества пожаров находится центр тяжести этой фигуры </w:t>
      </w:r>
      <w:r w:rsidR="005355AC" w:rsidRPr="00D62867">
        <w:rPr>
          <w:rFonts w:ascii="Times New Roman" w:hAnsi="Times New Roman"/>
          <w:sz w:val="28"/>
          <w:szCs w:val="28"/>
        </w:rPr>
        <w:t>[</w:t>
      </w:r>
      <w:r w:rsidR="00D62867" w:rsidRPr="00D62867">
        <w:rPr>
          <w:rFonts w:ascii="Times New Roman" w:hAnsi="Times New Roman"/>
          <w:sz w:val="28"/>
          <w:szCs w:val="28"/>
        </w:rPr>
        <w:t>1</w:t>
      </w:r>
      <w:r w:rsidR="005355AC" w:rsidRPr="00D62867">
        <w:rPr>
          <w:rFonts w:ascii="Times New Roman" w:hAnsi="Times New Roman"/>
          <w:sz w:val="28"/>
          <w:szCs w:val="28"/>
        </w:rPr>
        <w:t>]</w:t>
      </w:r>
      <w:r w:rsidR="005355AC">
        <w:rPr>
          <w:rFonts w:ascii="Times New Roman" w:hAnsi="Times New Roman"/>
          <w:sz w:val="28"/>
          <w:szCs w:val="28"/>
        </w:rPr>
        <w:t xml:space="preserve">. </w:t>
      </w:r>
      <w:r w:rsidR="00D4512E">
        <w:rPr>
          <w:rFonts w:ascii="Times New Roman" w:hAnsi="Times New Roman"/>
          <w:sz w:val="28"/>
          <w:szCs w:val="28"/>
        </w:rPr>
        <w:t>Абсцисса точки це</w:t>
      </w:r>
      <w:r w:rsidR="00D4512E">
        <w:rPr>
          <w:rFonts w:ascii="Times New Roman" w:hAnsi="Times New Roman"/>
          <w:sz w:val="28"/>
          <w:szCs w:val="28"/>
        </w:rPr>
        <w:t>н</w:t>
      </w:r>
      <w:r w:rsidR="00D4512E">
        <w:rPr>
          <w:rFonts w:ascii="Times New Roman" w:hAnsi="Times New Roman"/>
          <w:sz w:val="28"/>
          <w:szCs w:val="28"/>
        </w:rPr>
        <w:t>тра тяж</w:t>
      </w:r>
      <w:r w:rsidR="00D4512E">
        <w:rPr>
          <w:rFonts w:ascii="Times New Roman" w:hAnsi="Times New Roman"/>
          <w:sz w:val="28"/>
          <w:szCs w:val="28"/>
        </w:rPr>
        <w:t>е</w:t>
      </w:r>
      <w:r w:rsidR="00D4512E">
        <w:rPr>
          <w:rFonts w:ascii="Times New Roman" w:hAnsi="Times New Roman"/>
          <w:sz w:val="28"/>
          <w:szCs w:val="28"/>
        </w:rPr>
        <w:t>сти характеризует величину количества пожаров.</w:t>
      </w:r>
      <w:r w:rsidR="000667DE">
        <w:rPr>
          <w:rFonts w:ascii="Times New Roman" w:hAnsi="Times New Roman"/>
          <w:sz w:val="28"/>
          <w:szCs w:val="28"/>
        </w:rPr>
        <w:t xml:space="preserve"> Нечеткий логический вывод в случае более сложных правил описан в </w:t>
      </w:r>
      <w:r w:rsidR="000667DE" w:rsidRPr="00D62867">
        <w:rPr>
          <w:rFonts w:ascii="Times New Roman" w:hAnsi="Times New Roman"/>
          <w:sz w:val="28"/>
          <w:szCs w:val="28"/>
        </w:rPr>
        <w:t>[1]</w:t>
      </w:r>
      <w:r w:rsidR="000667DE">
        <w:rPr>
          <w:rFonts w:ascii="Times New Roman" w:hAnsi="Times New Roman"/>
          <w:i/>
          <w:sz w:val="28"/>
          <w:szCs w:val="28"/>
        </w:rPr>
        <w:t>.</w:t>
      </w:r>
    </w:p>
    <w:p w:rsidR="0096068C" w:rsidRDefault="002B626D" w:rsidP="001A129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Cs/>
          <w:noProof/>
          <w:kern w:val="36"/>
          <w:sz w:val="28"/>
          <w:szCs w:val="28"/>
          <w:lang w:eastAsia="ru-RU"/>
        </w:rPr>
        <w:drawing>
          <wp:inline distT="0" distB="0" distL="0" distR="0">
            <wp:extent cx="5400675" cy="1771650"/>
            <wp:effectExtent l="0" t="0" r="9525" b="0"/>
            <wp:docPr id="3" name="Рисунок 3" descr="Документ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кумент2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9C" w:rsidRPr="006F215E" w:rsidRDefault="0009649C" w:rsidP="009220E2">
      <w:pPr>
        <w:spacing w:after="0" w:line="360" w:lineRule="auto"/>
        <w:contextualSpacing/>
        <w:jc w:val="center"/>
        <w:rPr>
          <w:rFonts w:ascii="Times New Roman" w:hAnsi="Times New Roman"/>
          <w:i/>
          <w:sz w:val="24"/>
          <w:szCs w:val="24"/>
        </w:rPr>
      </w:pPr>
      <w:r w:rsidRPr="006F215E">
        <w:rPr>
          <w:rFonts w:ascii="Times New Roman" w:hAnsi="Times New Roman"/>
          <w:i/>
          <w:sz w:val="24"/>
          <w:szCs w:val="24"/>
        </w:rPr>
        <w:t>Рис. 2.</w:t>
      </w:r>
      <w:r w:rsidR="006F215E" w:rsidRPr="006F215E">
        <w:rPr>
          <w:rFonts w:ascii="Times New Roman" w:hAnsi="Times New Roman"/>
          <w:i/>
          <w:sz w:val="24"/>
          <w:szCs w:val="24"/>
        </w:rPr>
        <w:t xml:space="preserve"> Нечеткий логический вывод</w:t>
      </w:r>
      <w:r w:rsidR="006F215E">
        <w:rPr>
          <w:rFonts w:ascii="Times New Roman" w:hAnsi="Times New Roman"/>
          <w:i/>
          <w:sz w:val="24"/>
          <w:szCs w:val="24"/>
        </w:rPr>
        <w:t xml:space="preserve"> в НПС</w:t>
      </w:r>
    </w:p>
    <w:p w:rsidR="00700F4A" w:rsidRDefault="00700F4A" w:rsidP="00F001D1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Третий шаг. </w:t>
      </w:r>
      <w:r w:rsidR="00E1038E" w:rsidRPr="001A7FA2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Данные по температуре окружающей среды и влажности воздуха имеют периодические сезонные колебания. Для их моделирования применяются методы спектрального анализа, в частности </w:t>
      </w:r>
      <w:r w:rsidR="00F001D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аппроксимация</w:t>
      </w:r>
      <w:r w:rsidR="00E1038E" w:rsidRPr="001A7FA2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ряд</w:t>
      </w:r>
      <w:r w:rsidR="00F001D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а</w:t>
      </w:r>
      <w:r w:rsidR="00F001D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ми</w:t>
      </w:r>
      <w:r w:rsidR="00E1038E" w:rsidRPr="001A7FA2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Фурье </w:t>
      </w:r>
      <w:r w:rsidR="00E1038E" w:rsidRPr="00C333C8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[</w:t>
      </w:r>
      <w:r w:rsidR="00C333C8" w:rsidRPr="00C333C8">
        <w:rPr>
          <w:rFonts w:ascii="Times New Roman" w:hAnsi="Times New Roman"/>
          <w:sz w:val="28"/>
          <w:szCs w:val="28"/>
        </w:rPr>
        <w:t>2</w:t>
      </w:r>
      <w:r w:rsidR="00E1038E" w:rsidRPr="00C333C8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]</w:t>
      </w:r>
      <w:r w:rsidR="00E1038E">
        <w:rPr>
          <w:rFonts w:ascii="Times New Roman" w:eastAsia="Times New Roman" w:hAnsi="Times New Roman"/>
          <w:bCs/>
          <w:i/>
          <w:kern w:val="36"/>
          <w:sz w:val="28"/>
          <w:szCs w:val="28"/>
          <w:lang w:eastAsia="ru-RU"/>
        </w:rPr>
        <w:t xml:space="preserve"> </w:t>
      </w:r>
      <w:r w:rsidR="00E1038E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следующего вида: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467"/>
        <w:gridCol w:w="8843"/>
        <w:gridCol w:w="544"/>
      </w:tblGrid>
      <w:tr w:rsidR="00C74D8B" w:rsidRPr="00703F35" w:rsidTr="00703F35">
        <w:tc>
          <w:tcPr>
            <w:tcW w:w="237" w:type="pct"/>
            <w:shd w:val="clear" w:color="auto" w:fill="auto"/>
          </w:tcPr>
          <w:p w:rsidR="00C74D8B" w:rsidRPr="00703F35" w:rsidRDefault="00C74D8B" w:rsidP="00703F35">
            <w:pPr>
              <w:spacing w:after="0" w:line="36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87" w:type="pct"/>
            <w:shd w:val="clear" w:color="auto" w:fill="auto"/>
            <w:vAlign w:val="center"/>
          </w:tcPr>
          <w:p w:rsidR="00C74D8B" w:rsidRPr="00703F35" w:rsidRDefault="006D662F" w:rsidP="00703F35">
            <w:pPr>
              <w:spacing w:after="0" w:line="360" w:lineRule="auto"/>
              <w:contextualSpacing/>
              <w:jc w:val="center"/>
              <w:rPr>
                <w:position w:val="-12"/>
              </w:rPr>
            </w:pPr>
            <w:r w:rsidRPr="00703F35">
              <w:rPr>
                <w:position w:val="-32"/>
              </w:rPr>
              <w:object w:dxaOrig="5700" w:dyaOrig="780">
                <v:shape id="_x0000_i1026" type="#_x0000_t75" style="width:285pt;height:39pt" o:ole="">
                  <v:imagedata r:id="rId10" o:title=""/>
                </v:shape>
                <o:OLEObject Type="Embed" ProgID="Equation.3" ShapeID="_x0000_i1026" DrawAspect="Content" ObjectID="_1451380697" r:id="rId11"/>
              </w:object>
            </w:r>
          </w:p>
        </w:tc>
        <w:tc>
          <w:tcPr>
            <w:tcW w:w="276" w:type="pct"/>
            <w:shd w:val="clear" w:color="auto" w:fill="auto"/>
            <w:vAlign w:val="center"/>
          </w:tcPr>
          <w:p w:rsidR="00C74D8B" w:rsidRPr="00703F35" w:rsidRDefault="00C74D8B" w:rsidP="00703F35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F35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(3)</w:t>
            </w:r>
          </w:p>
        </w:tc>
      </w:tr>
    </w:tbl>
    <w:p w:rsidR="00CE49DC" w:rsidRPr="00C333C8" w:rsidRDefault="00F001D1" w:rsidP="00CE49DC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Ряд (3) 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>рассматривается как линейная модель множественной регрессии</w:t>
      </w:r>
      <w:r w:rsidR="00661E4E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661E4E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 xml:space="preserve">оэффициенты </w:t>
      </w:r>
      <w:r w:rsidR="00661E4E">
        <w:rPr>
          <w:rFonts w:ascii="Times New Roman" w:eastAsia="Times New Roman" w:hAnsi="Times New Roman"/>
          <w:sz w:val="28"/>
          <w:szCs w:val="28"/>
          <w:lang w:eastAsia="ru-RU"/>
        </w:rPr>
        <w:t>этого ряда</w:t>
      </w:r>
      <w:r w:rsidR="002E3F1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0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1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1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2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2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…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a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8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, 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b</w:t>
      </w:r>
      <w:r w:rsidR="002E3F19" w:rsidRPr="002E3F19">
        <w:rPr>
          <w:rFonts w:ascii="Times New Roman" w:eastAsia="Times New Roman" w:hAnsi="Times New Roman"/>
          <w:i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 xml:space="preserve">находятся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мощью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 xml:space="preserve"> алг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>ритм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 xml:space="preserve"> Левенберга-Марквардта</w:t>
      </w:r>
      <w:r w:rsidR="005161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16159" w:rsidRPr="00C333C8">
        <w:rPr>
          <w:rFonts w:ascii="Times New Roman" w:eastAsia="Times New Roman" w:hAnsi="Times New Roman"/>
          <w:sz w:val="28"/>
          <w:szCs w:val="28"/>
          <w:lang w:eastAsia="ru-RU"/>
        </w:rPr>
        <w:t>[</w:t>
      </w:r>
      <w:r w:rsidR="00C333C8" w:rsidRPr="00C333C8">
        <w:rPr>
          <w:rFonts w:ascii="Times New Roman" w:hAnsi="Times New Roman"/>
          <w:sz w:val="28"/>
          <w:szCs w:val="28"/>
          <w:lang w:eastAsia="ru-RU"/>
        </w:rPr>
        <w:t>4</w:t>
      </w:r>
      <w:r w:rsidR="00516159" w:rsidRPr="00C333C8">
        <w:rPr>
          <w:rFonts w:ascii="Times New Roman" w:eastAsia="Times New Roman" w:hAnsi="Times New Roman"/>
          <w:sz w:val="28"/>
          <w:szCs w:val="28"/>
          <w:lang w:eastAsia="ru-RU"/>
        </w:rPr>
        <w:t>]</w:t>
      </w:r>
      <w:r w:rsidRPr="001A7FA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F2CB3" w:rsidRDefault="00AF2CB3" w:rsidP="00BE257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На рис. 3</w:t>
      </w:r>
      <w:r w:rsidR="00BE2571">
        <w:rPr>
          <w:rFonts w:ascii="Times New Roman" w:eastAsia="Times New Roman" w:hAnsi="Times New Roman"/>
          <w:sz w:val="28"/>
          <w:szCs w:val="28"/>
          <w:lang w:eastAsia="ru-RU"/>
        </w:rPr>
        <w:t xml:space="preserve"> показана а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ппроксимация температурных данных по неделям р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я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дом </w:t>
      </w:r>
      <w:r w:rsid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Фурье (3)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и пр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о</w:t>
      </w:r>
      <w:r w:rsidR="00BE2571" w:rsidRP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гноз на весну 2008 года</w:t>
      </w:r>
      <w:r w:rsidR="00BE2571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:rsidR="00AF2CB3" w:rsidRPr="002E3F19" w:rsidRDefault="002B626D" w:rsidP="00023D2C">
      <w:pPr>
        <w:spacing w:after="0" w:line="24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679315" cy="273621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DC" w:rsidRPr="00071796" w:rsidRDefault="00023D2C" w:rsidP="00695DC3">
      <w:pPr>
        <w:spacing w:after="0" w:line="360" w:lineRule="auto"/>
        <w:contextualSpacing/>
        <w:jc w:val="center"/>
        <w:rPr>
          <w:rFonts w:ascii="Times New Roman" w:hAnsi="Times New Roman"/>
          <w:i/>
          <w:sz w:val="24"/>
          <w:szCs w:val="24"/>
        </w:rPr>
      </w:pPr>
      <w:r w:rsidRPr="00071796">
        <w:rPr>
          <w:rFonts w:ascii="Times New Roman" w:hAnsi="Times New Roman"/>
          <w:i/>
          <w:sz w:val="24"/>
          <w:szCs w:val="24"/>
        </w:rPr>
        <w:t>Рис. 3.</w:t>
      </w:r>
      <w:r w:rsidR="00071796" w:rsidRPr="00071796">
        <w:rPr>
          <w:rFonts w:ascii="Times New Roman" w:hAnsi="Times New Roman"/>
          <w:i/>
          <w:sz w:val="24"/>
          <w:szCs w:val="24"/>
        </w:rPr>
        <w:t xml:space="preserve"> Аппроксимация рядом Фурье температурного ряда</w:t>
      </w:r>
    </w:p>
    <w:p w:rsidR="0023209F" w:rsidRDefault="0023209F" w:rsidP="00695DC3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Четвертый шаг. </w:t>
      </w:r>
      <w:r w:rsidR="00EB127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На 2-ом шаге 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было показано, как НПС по входным зн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а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чениям температуры и влажности позволяет сделать вывод о количестве пож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а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ров на текущий момент времени. Если в качестве входных параметров НПС б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у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дут прогнозные значения температуры и влажности, то вывод о количестве п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о</w:t>
      </w:r>
      <w:r w:rsidR="00512576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жаров будет прогнозируемым.</w:t>
      </w:r>
    </w:p>
    <w:p w:rsidR="00BB0451" w:rsidRDefault="00BB0451" w:rsidP="000513E7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Исходя из этого для Сковородинского района Амурской области был проведен прогноз количества пожаров на весну 2008 года, результаты которого представлены в табл. 2.</w:t>
      </w:r>
    </w:p>
    <w:p w:rsidR="00D62867" w:rsidRPr="00AD6486" w:rsidRDefault="00D62867" w:rsidP="00D62867">
      <w:pPr>
        <w:spacing w:after="0" w:line="240" w:lineRule="auto"/>
        <w:ind w:right="-1" w:firstLine="709"/>
        <w:contextualSpacing/>
        <w:jc w:val="right"/>
        <w:rPr>
          <w:rFonts w:ascii="Times New Roman" w:hAnsi="Times New Roman"/>
          <w:sz w:val="28"/>
          <w:szCs w:val="28"/>
        </w:rPr>
      </w:pPr>
      <w:r w:rsidRPr="00AD6486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</w:p>
    <w:p w:rsidR="00D62867" w:rsidRPr="00071796" w:rsidRDefault="00D62867" w:rsidP="00D62867">
      <w:pPr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071796">
        <w:rPr>
          <w:rFonts w:ascii="Times New Roman" w:hAnsi="Times New Roman"/>
          <w:b/>
          <w:sz w:val="28"/>
          <w:szCs w:val="28"/>
        </w:rPr>
        <w:t>Прогноз количества пожаров на весну 2008 года</w:t>
      </w:r>
    </w:p>
    <w:p w:rsidR="00D62867" w:rsidRDefault="00D62867" w:rsidP="00D62867">
      <w:pPr>
        <w:spacing w:after="0" w:line="240" w:lineRule="auto"/>
        <w:contextualSpacing/>
        <w:jc w:val="center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 w:rsidRPr="00071796">
        <w:rPr>
          <w:rFonts w:ascii="Times New Roman" w:hAnsi="Times New Roman"/>
          <w:b/>
          <w:sz w:val="28"/>
          <w:szCs w:val="28"/>
        </w:rPr>
        <w:t>в Сковородинском районе Аму</w:t>
      </w:r>
      <w:r w:rsidRPr="00071796">
        <w:rPr>
          <w:rFonts w:ascii="Times New Roman" w:hAnsi="Times New Roman"/>
          <w:b/>
          <w:sz w:val="28"/>
          <w:szCs w:val="28"/>
        </w:rPr>
        <w:t>р</w:t>
      </w:r>
      <w:r w:rsidRPr="00071796">
        <w:rPr>
          <w:rFonts w:ascii="Times New Roman" w:hAnsi="Times New Roman"/>
          <w:b/>
          <w:sz w:val="28"/>
          <w:szCs w:val="28"/>
        </w:rPr>
        <w:t>ской области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2"/>
        <w:gridCol w:w="1400"/>
        <w:gridCol w:w="1397"/>
        <w:gridCol w:w="1480"/>
        <w:gridCol w:w="1425"/>
        <w:gridCol w:w="1380"/>
        <w:gridCol w:w="1380"/>
      </w:tblGrid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Неделя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В</w:t>
            </w:r>
            <w:r w:rsidR="00B27A09" w:rsidRPr="00703F35">
              <w:rPr>
                <w:rFonts w:ascii="Times New Roman" w:hAnsi="Times New Roman"/>
                <w:color w:val="000000"/>
              </w:rPr>
              <w:t>лажность</w:t>
            </w:r>
            <w:r w:rsidRPr="00703F35">
              <w:rPr>
                <w:rFonts w:ascii="Times New Roman" w:hAnsi="Times New Roman"/>
                <w:color w:val="000000"/>
              </w:rPr>
              <w:t>, %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В</w:t>
            </w:r>
            <w:r w:rsidR="00B27A09" w:rsidRPr="00703F35">
              <w:rPr>
                <w:rFonts w:ascii="Times New Roman" w:hAnsi="Times New Roman"/>
                <w:color w:val="000000"/>
              </w:rPr>
              <w:t>лажность</w:t>
            </w:r>
            <w:r w:rsidRPr="00703F35">
              <w:rPr>
                <w:rFonts w:ascii="Times New Roman" w:hAnsi="Times New Roman"/>
                <w:color w:val="000000"/>
              </w:rPr>
              <w:t xml:space="preserve"> прог</w:t>
            </w:r>
            <w:r w:rsidR="00B27A09" w:rsidRPr="00703F35">
              <w:rPr>
                <w:rFonts w:ascii="Times New Roman" w:hAnsi="Times New Roman"/>
                <w:color w:val="000000"/>
              </w:rPr>
              <w:t>н.</w:t>
            </w:r>
            <w:r w:rsidRPr="00703F35">
              <w:rPr>
                <w:rFonts w:ascii="Times New Roman" w:hAnsi="Times New Roman"/>
                <w:color w:val="000000"/>
              </w:rPr>
              <w:t>, %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Т</w:t>
            </w:r>
            <w:r w:rsidR="00B27A09" w:rsidRPr="00703F35">
              <w:rPr>
                <w:rFonts w:ascii="Times New Roman" w:hAnsi="Times New Roman"/>
                <w:color w:val="000000"/>
              </w:rPr>
              <w:t>емпература</w:t>
            </w:r>
            <w:r w:rsidRPr="00703F35">
              <w:rPr>
                <w:rFonts w:ascii="Times New Roman" w:hAnsi="Times New Roman"/>
                <w:color w:val="000000"/>
              </w:rPr>
              <w:t>, °С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Т</w:t>
            </w:r>
            <w:r w:rsidR="00B27A09" w:rsidRPr="00703F35">
              <w:rPr>
                <w:rFonts w:ascii="Times New Roman" w:hAnsi="Times New Roman"/>
                <w:color w:val="000000"/>
              </w:rPr>
              <w:t>емпература</w:t>
            </w:r>
            <w:r w:rsidRPr="00703F35">
              <w:rPr>
                <w:rFonts w:ascii="Times New Roman" w:hAnsi="Times New Roman"/>
                <w:color w:val="000000"/>
              </w:rPr>
              <w:t xml:space="preserve"> пр</w:t>
            </w:r>
            <w:r w:rsidRPr="00703F35">
              <w:rPr>
                <w:rFonts w:ascii="Times New Roman" w:hAnsi="Times New Roman"/>
                <w:color w:val="000000"/>
              </w:rPr>
              <w:t>о</w:t>
            </w:r>
            <w:r w:rsidR="00B27A09" w:rsidRPr="00703F35">
              <w:rPr>
                <w:rFonts w:ascii="Times New Roman" w:hAnsi="Times New Roman"/>
                <w:color w:val="000000"/>
              </w:rPr>
              <w:t>гн</w:t>
            </w:r>
            <w:r w:rsidRPr="00703F35">
              <w:rPr>
                <w:rFonts w:ascii="Times New Roman" w:hAnsi="Times New Roman"/>
                <w:color w:val="000000"/>
              </w:rPr>
              <w:t>., °С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Пожары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Пожары про</w:t>
            </w:r>
            <w:r w:rsidR="00B27A09" w:rsidRPr="00703F35">
              <w:rPr>
                <w:rFonts w:ascii="Times New Roman" w:hAnsi="Times New Roman"/>
                <w:color w:val="000000"/>
              </w:rPr>
              <w:t>гноз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1992296329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24.03.2008 - 30.03.2008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69,75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56,46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-1,35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-5,34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521942600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31.03.2008 - 06.04.2008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62,43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55,58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0,98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-2,73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194767" w:rsidP="00703F3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03F35">
              <w:rPr>
                <w:rFonts w:ascii="Times New Roman" w:hAnsi="Times New Roman"/>
                <w:b/>
                <w:bCs/>
              </w:rPr>
              <w:t>50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  <w:lang w:val="en-US"/>
              </w:rPr>
              <w:t>22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214007162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07.04.2008 - 13.04.2008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55,51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55,18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-0,97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-0,24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22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1343388418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14.04.2008 - 20.04.2008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49,26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55,28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1,87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2,14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22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718088286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21.04.2008 - 27.04.2008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54,85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55,89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0,28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4,37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19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11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1080639716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28.04.2008 - 04.05.2008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60,40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56,98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5,75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6,48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210967723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05.05.2008 - 11.05.2008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60,63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58,48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6,76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8,44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1262758204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12.05.2008 - 18.05.2008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58,17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60,31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11,23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10,27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194767" w:rsidP="00703F35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03F35">
              <w:rPr>
                <w:rFonts w:ascii="Times New Roman" w:hAnsi="Times New Roman"/>
                <w:b/>
                <w:bCs/>
              </w:rPr>
              <w:t>24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  <w:lang w:val="en-US"/>
              </w:rPr>
              <w:t>3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divId w:val="2032217479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19.05.2008 - 25.05.2008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66,63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62,36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11,01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11,96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A42F09" w:rsidRPr="00703F35" w:rsidTr="00703F35">
        <w:tc>
          <w:tcPr>
            <w:tcW w:w="1392" w:type="dxa"/>
            <w:shd w:val="clear" w:color="auto" w:fill="auto"/>
            <w:vAlign w:val="center"/>
          </w:tcPr>
          <w:p w:rsidR="00A42F09" w:rsidRPr="00703F35" w:rsidRDefault="00B27A09" w:rsidP="00703F35">
            <w:pPr>
              <w:spacing w:after="0" w:line="240" w:lineRule="auto"/>
              <w:jc w:val="center"/>
              <w:divId w:val="489951727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 xml:space="preserve">26.05.2008 - </w:t>
            </w:r>
            <w:r w:rsidR="00A42F09" w:rsidRPr="00703F35">
              <w:rPr>
                <w:rFonts w:ascii="Times New Roman" w:hAnsi="Times New Roman"/>
                <w:color w:val="000000"/>
              </w:rPr>
              <w:t>01.06.2008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76,91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64,51</w:t>
            </w:r>
          </w:p>
        </w:tc>
        <w:tc>
          <w:tcPr>
            <w:tcW w:w="14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11,01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13,50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80" w:type="dxa"/>
            <w:shd w:val="clear" w:color="auto" w:fill="auto"/>
            <w:vAlign w:val="center"/>
          </w:tcPr>
          <w:p w:rsidR="00A42F09" w:rsidRPr="00703F35" w:rsidRDefault="00A42F09" w:rsidP="00703F3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703F35">
              <w:rPr>
                <w:rFonts w:ascii="Times New Roman" w:hAnsi="Times New Roman"/>
                <w:color w:val="000000"/>
              </w:rPr>
              <w:t>2</w:t>
            </w:r>
          </w:p>
        </w:tc>
      </w:tr>
    </w:tbl>
    <w:p w:rsidR="00737984" w:rsidRDefault="00737984" w:rsidP="00737984">
      <w:pPr>
        <w:spacing w:after="0" w:line="240" w:lineRule="auto"/>
        <w:ind w:firstLine="720"/>
        <w:contextualSpacing/>
        <w:jc w:val="both"/>
        <w:rPr>
          <w:rFonts w:ascii="Times New Roman" w:hAnsi="Times New Roman"/>
          <w:iCs/>
          <w:sz w:val="28"/>
          <w:szCs w:val="28"/>
          <w:lang w:eastAsia="ru-RU"/>
        </w:rPr>
      </w:pPr>
    </w:p>
    <w:p w:rsidR="00194767" w:rsidRDefault="000B748E" w:rsidP="000B748E">
      <w:pPr>
        <w:spacing w:after="0" w:line="360" w:lineRule="auto"/>
        <w:ind w:firstLine="720"/>
        <w:contextualSpacing/>
        <w:jc w:val="both"/>
        <w:rPr>
          <w:rFonts w:ascii="Times New Roman" w:hAnsi="Times New Roman"/>
          <w:iCs/>
          <w:sz w:val="28"/>
          <w:szCs w:val="28"/>
          <w:lang w:eastAsia="ru-RU"/>
        </w:rPr>
      </w:pPr>
      <w:r>
        <w:rPr>
          <w:rFonts w:ascii="Times New Roman" w:hAnsi="Times New Roman"/>
          <w:iCs/>
          <w:sz w:val="28"/>
          <w:szCs w:val="28"/>
          <w:lang w:eastAsia="ru-RU"/>
        </w:rPr>
        <w:t>Прогноз является достаточно точным и</w:t>
      </w:r>
      <w:r w:rsidR="00194767" w:rsidRPr="00AD6486">
        <w:rPr>
          <w:rFonts w:ascii="Times New Roman" w:hAnsi="Times New Roman"/>
          <w:iCs/>
          <w:sz w:val="28"/>
          <w:szCs w:val="28"/>
          <w:lang w:eastAsia="ru-RU"/>
        </w:rPr>
        <w:t xml:space="preserve"> отражает основную динамику и</w:t>
      </w:r>
      <w:r w:rsidR="00194767" w:rsidRPr="00AD6486">
        <w:rPr>
          <w:rFonts w:ascii="Times New Roman" w:hAnsi="Times New Roman"/>
          <w:iCs/>
          <w:sz w:val="28"/>
          <w:szCs w:val="28"/>
          <w:lang w:eastAsia="ru-RU"/>
        </w:rPr>
        <w:t>з</w:t>
      </w:r>
      <w:r w:rsidR="00194767" w:rsidRPr="00AD6486">
        <w:rPr>
          <w:rFonts w:ascii="Times New Roman" w:hAnsi="Times New Roman"/>
          <w:iCs/>
          <w:sz w:val="28"/>
          <w:szCs w:val="28"/>
          <w:lang w:eastAsia="ru-RU"/>
        </w:rPr>
        <w:t>менения числа пожаров в течение пожароопасного периода.</w:t>
      </w:r>
      <w:r>
        <w:rPr>
          <w:rFonts w:ascii="Times New Roman" w:hAnsi="Times New Roman"/>
          <w:iCs/>
          <w:sz w:val="28"/>
          <w:szCs w:val="28"/>
          <w:lang w:eastAsia="ru-RU"/>
        </w:rPr>
        <w:t xml:space="preserve"> Одно из огранич</w:t>
      </w:r>
      <w:r>
        <w:rPr>
          <w:rFonts w:ascii="Times New Roman" w:hAnsi="Times New Roman"/>
          <w:iCs/>
          <w:sz w:val="28"/>
          <w:szCs w:val="28"/>
          <w:lang w:eastAsia="ru-RU"/>
        </w:rPr>
        <w:t>е</w:t>
      </w:r>
      <w:r>
        <w:rPr>
          <w:rFonts w:ascii="Times New Roman" w:hAnsi="Times New Roman"/>
          <w:iCs/>
          <w:sz w:val="28"/>
          <w:szCs w:val="28"/>
          <w:lang w:eastAsia="ru-RU"/>
        </w:rPr>
        <w:t xml:space="preserve">ний, не учтенных в </w:t>
      </w:r>
      <w:r w:rsidR="00DF7D04">
        <w:rPr>
          <w:rFonts w:ascii="Times New Roman" w:hAnsi="Times New Roman"/>
          <w:iCs/>
          <w:sz w:val="28"/>
          <w:szCs w:val="28"/>
          <w:lang w:eastAsia="ru-RU"/>
        </w:rPr>
        <w:t xml:space="preserve">предложенной </w:t>
      </w:r>
      <w:r>
        <w:rPr>
          <w:rFonts w:ascii="Times New Roman" w:hAnsi="Times New Roman"/>
          <w:iCs/>
          <w:sz w:val="28"/>
          <w:szCs w:val="28"/>
          <w:lang w:eastAsia="ru-RU"/>
        </w:rPr>
        <w:t>реализации</w:t>
      </w:r>
      <w:r w:rsidR="00DF7D04">
        <w:rPr>
          <w:rFonts w:ascii="Times New Roman" w:hAnsi="Times New Roman"/>
          <w:iCs/>
          <w:sz w:val="28"/>
          <w:szCs w:val="28"/>
          <w:lang w:eastAsia="ru-RU"/>
        </w:rPr>
        <w:t xml:space="preserve"> алгоритма</w:t>
      </w:r>
      <w:r>
        <w:rPr>
          <w:rFonts w:ascii="Times New Roman" w:hAnsi="Times New Roman"/>
          <w:iCs/>
          <w:sz w:val="28"/>
          <w:szCs w:val="28"/>
          <w:lang w:eastAsia="ru-RU"/>
        </w:rPr>
        <w:t>, является наличие случайных выбросов</w:t>
      </w:r>
      <w:r w:rsidR="008D0399">
        <w:rPr>
          <w:rFonts w:ascii="Times New Roman" w:hAnsi="Times New Roman"/>
          <w:iCs/>
          <w:sz w:val="28"/>
          <w:szCs w:val="28"/>
          <w:lang w:eastAsia="ru-RU"/>
        </w:rPr>
        <w:t xml:space="preserve"> (в табл. 2 </w:t>
      </w:r>
      <w:r w:rsidR="00737984">
        <w:rPr>
          <w:rFonts w:ascii="Times New Roman" w:hAnsi="Times New Roman"/>
          <w:iCs/>
          <w:sz w:val="28"/>
          <w:szCs w:val="28"/>
          <w:lang w:eastAsia="ru-RU"/>
        </w:rPr>
        <w:t xml:space="preserve">числа </w:t>
      </w:r>
      <w:r w:rsidR="008D0399">
        <w:rPr>
          <w:rFonts w:ascii="Times New Roman" w:hAnsi="Times New Roman"/>
          <w:iCs/>
          <w:sz w:val="28"/>
          <w:szCs w:val="28"/>
          <w:lang w:eastAsia="ru-RU"/>
        </w:rPr>
        <w:t>отмечены жирным шрифтом)</w:t>
      </w:r>
      <w:r>
        <w:rPr>
          <w:rFonts w:ascii="Times New Roman" w:hAnsi="Times New Roman"/>
          <w:iCs/>
          <w:sz w:val="28"/>
          <w:szCs w:val="28"/>
          <w:lang w:eastAsia="ru-RU"/>
        </w:rPr>
        <w:t xml:space="preserve">, которые порождаются природными аномалиями и инертностью </w:t>
      </w:r>
      <w:r w:rsidR="00DF7D04">
        <w:rPr>
          <w:rFonts w:ascii="Times New Roman" w:hAnsi="Times New Roman"/>
          <w:iCs/>
          <w:sz w:val="28"/>
          <w:szCs w:val="28"/>
          <w:lang w:eastAsia="ru-RU"/>
        </w:rPr>
        <w:t xml:space="preserve">сложных </w:t>
      </w:r>
      <w:r>
        <w:rPr>
          <w:rFonts w:ascii="Times New Roman" w:hAnsi="Times New Roman"/>
          <w:iCs/>
          <w:sz w:val="28"/>
          <w:szCs w:val="28"/>
          <w:lang w:eastAsia="ru-RU"/>
        </w:rPr>
        <w:t>природных с</w:t>
      </w:r>
      <w:r>
        <w:rPr>
          <w:rFonts w:ascii="Times New Roman" w:hAnsi="Times New Roman"/>
          <w:iCs/>
          <w:sz w:val="28"/>
          <w:szCs w:val="28"/>
          <w:lang w:eastAsia="ru-RU"/>
        </w:rPr>
        <w:t>и</w:t>
      </w:r>
      <w:r>
        <w:rPr>
          <w:rFonts w:ascii="Times New Roman" w:hAnsi="Times New Roman"/>
          <w:iCs/>
          <w:sz w:val="28"/>
          <w:szCs w:val="28"/>
          <w:lang w:eastAsia="ru-RU"/>
        </w:rPr>
        <w:t>стем.</w:t>
      </w:r>
    </w:p>
    <w:p w:rsidR="007E1B38" w:rsidRDefault="007E1B38" w:rsidP="00DF7D04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7E1B38" w:rsidRDefault="007E1B38" w:rsidP="00DF7D04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DF7D04" w:rsidRDefault="007E1B38" w:rsidP="00DF7D04">
      <w:pPr>
        <w:spacing w:after="0" w:line="36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 w:rsidR="00DF7D04" w:rsidRDefault="007E1B38" w:rsidP="00DF7D04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В данной статье был предложен алгоритм прогнозирования количества лесных пожаров и его реализация, основанная на нечетком логическом выводе. Анализ численных экспериментов </w:t>
      </w:r>
      <w:r w:rsidR="001E292C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дает основание полагать, что разработанный подход является универсальным и обеспечивает гибкость в прогнозировании за счет возможности корректировки правил вывода и критериев оценки.</w:t>
      </w:r>
    </w:p>
    <w:p w:rsidR="00737984" w:rsidRDefault="00737984" w:rsidP="00DC5424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C5424" w:rsidRPr="001A7FA2" w:rsidRDefault="00DC5424" w:rsidP="00DC5424">
      <w:pPr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1A7FA2">
        <w:rPr>
          <w:rFonts w:ascii="Times New Roman" w:hAnsi="Times New Roman"/>
          <w:sz w:val="28"/>
          <w:szCs w:val="28"/>
        </w:rPr>
        <w:t>Список литературы:</w:t>
      </w:r>
    </w:p>
    <w:p w:rsidR="00D62867" w:rsidRPr="001A7FA2" w:rsidRDefault="00D62867" w:rsidP="00D6286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u w:val="single"/>
        </w:rPr>
      </w:pPr>
      <w:r w:rsidRPr="001A7FA2">
        <w:rPr>
          <w:rFonts w:ascii="Times New Roman" w:hAnsi="Times New Roman"/>
          <w:sz w:val="28"/>
          <w:szCs w:val="28"/>
        </w:rPr>
        <w:t xml:space="preserve">Леоненков А.В. Нечеткое моделирование в среде </w:t>
      </w:r>
      <w:r w:rsidRPr="001A7FA2">
        <w:rPr>
          <w:rFonts w:ascii="Times New Roman" w:hAnsi="Times New Roman"/>
          <w:sz w:val="28"/>
          <w:szCs w:val="28"/>
          <w:lang w:val="en-US"/>
        </w:rPr>
        <w:t>MATLAB</w:t>
      </w:r>
      <w:r w:rsidRPr="001A7FA2">
        <w:rPr>
          <w:rFonts w:ascii="Times New Roman" w:hAnsi="Times New Roman"/>
          <w:sz w:val="28"/>
          <w:szCs w:val="28"/>
        </w:rPr>
        <w:t xml:space="preserve"> и </w:t>
      </w:r>
      <w:r w:rsidRPr="001A7FA2">
        <w:rPr>
          <w:rFonts w:ascii="Times New Roman" w:hAnsi="Times New Roman"/>
          <w:sz w:val="28"/>
          <w:szCs w:val="28"/>
          <w:lang w:val="en-US"/>
        </w:rPr>
        <w:t>fuzzyTech</w:t>
      </w:r>
      <w:r w:rsidRPr="001A7FA2">
        <w:rPr>
          <w:rFonts w:ascii="Times New Roman" w:hAnsi="Times New Roman"/>
          <w:sz w:val="28"/>
          <w:szCs w:val="28"/>
        </w:rPr>
        <w:t>. – СПб.: БХВ-Петербург, 2003. – 736 с.: ил.</w:t>
      </w:r>
    </w:p>
    <w:p w:rsidR="00D62867" w:rsidRDefault="00D62867" w:rsidP="00D6286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A7FA2">
        <w:rPr>
          <w:rFonts w:ascii="Times New Roman" w:hAnsi="Times New Roman"/>
          <w:sz w:val="28"/>
          <w:szCs w:val="28"/>
        </w:rPr>
        <w:t>Соколов</w:t>
      </w:r>
      <w:r>
        <w:rPr>
          <w:rFonts w:ascii="Times New Roman" w:hAnsi="Times New Roman"/>
          <w:sz w:val="28"/>
          <w:szCs w:val="28"/>
        </w:rPr>
        <w:t xml:space="preserve"> Ю. Н.</w:t>
      </w:r>
      <w:r w:rsidRPr="001A7FA2">
        <w:rPr>
          <w:rFonts w:ascii="Times New Roman" w:hAnsi="Times New Roman"/>
          <w:sz w:val="28"/>
          <w:szCs w:val="28"/>
        </w:rPr>
        <w:t xml:space="preserve"> Компьютерный анализ и проектирование  систем упра</w:t>
      </w:r>
      <w:r w:rsidRPr="001A7FA2">
        <w:rPr>
          <w:rFonts w:ascii="Times New Roman" w:hAnsi="Times New Roman"/>
          <w:sz w:val="28"/>
          <w:szCs w:val="28"/>
        </w:rPr>
        <w:t>в</w:t>
      </w:r>
      <w:r w:rsidRPr="001A7FA2">
        <w:rPr>
          <w:rFonts w:ascii="Times New Roman" w:hAnsi="Times New Roman"/>
          <w:sz w:val="28"/>
          <w:szCs w:val="28"/>
        </w:rPr>
        <w:t>ления. Ч. 4. Статистическая динамика. – Учеб. пособие. – Харьков: Нац. аэрокосм. ун-т «Харьк. авиац. ин-т», 2008.</w:t>
      </w:r>
      <w:r w:rsidR="00071796">
        <w:rPr>
          <w:rFonts w:ascii="Times New Roman" w:hAnsi="Times New Roman"/>
          <w:sz w:val="28"/>
          <w:szCs w:val="28"/>
        </w:rPr>
        <w:t xml:space="preserve"> – 300 с.</w:t>
      </w:r>
    </w:p>
    <w:p w:rsidR="00D62867" w:rsidRPr="00803597" w:rsidRDefault="00D62867" w:rsidP="00D6286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03597">
        <w:rPr>
          <w:rFonts w:ascii="Times New Roman" w:eastAsia="Times New Roman" w:hAnsi="Times New Roman"/>
          <w:sz w:val="28"/>
          <w:szCs w:val="28"/>
          <w:lang w:eastAsia="ru-RU"/>
        </w:rPr>
        <w:t>Цаликов</w:t>
      </w:r>
      <w:r w:rsidR="00803597" w:rsidRPr="00803597">
        <w:rPr>
          <w:rFonts w:ascii="Times New Roman" w:eastAsia="Times New Roman" w:hAnsi="Times New Roman"/>
          <w:sz w:val="28"/>
          <w:szCs w:val="28"/>
          <w:lang w:eastAsia="ru-RU"/>
        </w:rPr>
        <w:t xml:space="preserve"> Р.Х.,</w:t>
      </w:r>
      <w:r w:rsidRPr="00803597">
        <w:rPr>
          <w:rFonts w:ascii="Times New Roman" w:eastAsia="Times New Roman" w:hAnsi="Times New Roman"/>
          <w:sz w:val="28"/>
          <w:szCs w:val="28"/>
          <w:lang w:eastAsia="ru-RU"/>
        </w:rPr>
        <w:t xml:space="preserve"> Акимов</w:t>
      </w:r>
      <w:r w:rsidR="00803597" w:rsidRPr="00803597">
        <w:rPr>
          <w:rFonts w:ascii="Times New Roman" w:eastAsia="Times New Roman" w:hAnsi="Times New Roman"/>
          <w:sz w:val="28"/>
          <w:szCs w:val="28"/>
          <w:lang w:eastAsia="ru-RU"/>
        </w:rPr>
        <w:t xml:space="preserve"> В.А.</w:t>
      </w:r>
      <w:r w:rsidRPr="00803597">
        <w:rPr>
          <w:rFonts w:ascii="Times New Roman" w:eastAsia="Times New Roman" w:hAnsi="Times New Roman"/>
          <w:sz w:val="28"/>
          <w:szCs w:val="28"/>
          <w:lang w:eastAsia="ru-RU"/>
        </w:rPr>
        <w:t>, Козлов</w:t>
      </w:r>
      <w:r w:rsidR="00803597" w:rsidRPr="00803597">
        <w:rPr>
          <w:rFonts w:ascii="Times New Roman" w:eastAsia="Times New Roman" w:hAnsi="Times New Roman"/>
          <w:sz w:val="28"/>
          <w:szCs w:val="28"/>
          <w:lang w:eastAsia="ru-RU"/>
        </w:rPr>
        <w:t xml:space="preserve"> К.А., МЧС России. Оценка приро</w:t>
      </w:r>
      <w:r w:rsidR="00803597" w:rsidRPr="00803597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803597" w:rsidRPr="00803597">
        <w:rPr>
          <w:rFonts w:ascii="Times New Roman" w:eastAsia="Times New Roman" w:hAnsi="Times New Roman"/>
          <w:sz w:val="28"/>
          <w:szCs w:val="28"/>
          <w:lang w:eastAsia="ru-RU"/>
        </w:rPr>
        <w:t>ной, техногенной и экологической безопасности России – М.: ФГУ ВНИИ ГОЧС (ФЦ), 2009</w:t>
      </w:r>
      <w:r w:rsidR="0080359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803597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803597">
        <w:rPr>
          <w:rFonts w:ascii="Times New Roman" w:eastAsia="Times New Roman" w:hAnsi="Times New Roman"/>
          <w:sz w:val="28"/>
          <w:szCs w:val="28"/>
          <w:lang w:eastAsia="ru-RU"/>
        </w:rPr>
        <w:t>464 стр.</w:t>
      </w:r>
    </w:p>
    <w:p w:rsidR="00D62867" w:rsidRPr="00D62867" w:rsidRDefault="00D62867" w:rsidP="00D6286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AD6486">
        <w:rPr>
          <w:rFonts w:ascii="Times New Roman" w:hAnsi="Times New Roman"/>
          <w:sz w:val="28"/>
          <w:szCs w:val="28"/>
          <w:lang w:val="en-US" w:eastAsia="ru-RU"/>
        </w:rPr>
        <w:t>Marquardt D. An Algorithm for Least-Squares Estimation of Nonlinear P</w:t>
      </w:r>
      <w:r w:rsidRPr="00AD6486"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AD6486">
        <w:rPr>
          <w:rFonts w:ascii="Times New Roman" w:hAnsi="Times New Roman"/>
          <w:sz w:val="28"/>
          <w:szCs w:val="28"/>
          <w:lang w:val="en-US" w:eastAsia="ru-RU"/>
        </w:rPr>
        <w:t xml:space="preserve">rameters // </w:t>
      </w:r>
      <w:smartTag w:uri="urn:schemas-microsoft-com:office:smarttags" w:element="place">
        <w:smartTag w:uri="urn:schemas-microsoft-com:office:smarttags" w:element="country-region">
          <w:r w:rsidRPr="00AD6486">
            <w:rPr>
              <w:rFonts w:ascii="Times New Roman" w:hAnsi="Times New Roman"/>
              <w:sz w:val="28"/>
              <w:szCs w:val="28"/>
              <w:lang w:val="en-US" w:eastAsia="ru-RU"/>
            </w:rPr>
            <w:t>SIAM</w:t>
          </w:r>
        </w:smartTag>
      </w:smartTag>
      <w:r w:rsidRPr="00AD6486">
        <w:rPr>
          <w:rFonts w:ascii="Times New Roman" w:hAnsi="Times New Roman"/>
          <w:sz w:val="28"/>
          <w:szCs w:val="28"/>
          <w:lang w:val="en-US" w:eastAsia="ru-RU"/>
        </w:rPr>
        <w:t xml:space="preserve"> Journal on Applied Mathematics. – 1963. – Vol. 11, N 2. – P. 431–441.</w:t>
      </w:r>
    </w:p>
    <w:p w:rsidR="00D62867" w:rsidRPr="001A7FA2" w:rsidRDefault="00D62867" w:rsidP="00D62867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1A7FA2">
        <w:rPr>
          <w:rFonts w:ascii="Times New Roman" w:hAnsi="Times New Roman"/>
          <w:sz w:val="28"/>
          <w:szCs w:val="28"/>
          <w:lang w:val="en-US"/>
        </w:rPr>
        <w:t>http</w:t>
      </w:r>
      <w:r w:rsidRPr="001A7FA2">
        <w:rPr>
          <w:rFonts w:ascii="Times New Roman" w:hAnsi="Times New Roman"/>
          <w:sz w:val="28"/>
          <w:szCs w:val="28"/>
        </w:rPr>
        <w:t>://</w:t>
      </w:r>
      <w:r w:rsidRPr="001A7FA2">
        <w:rPr>
          <w:rFonts w:ascii="Times New Roman" w:hAnsi="Times New Roman"/>
          <w:sz w:val="28"/>
          <w:szCs w:val="28"/>
          <w:lang w:val="en-US"/>
        </w:rPr>
        <w:t>rp</w:t>
      </w:r>
      <w:r w:rsidRPr="001A7FA2">
        <w:rPr>
          <w:rFonts w:ascii="Times New Roman" w:hAnsi="Times New Roman"/>
          <w:sz w:val="28"/>
          <w:szCs w:val="28"/>
        </w:rPr>
        <w:t>5.</w:t>
      </w:r>
      <w:r w:rsidRPr="001A7FA2">
        <w:rPr>
          <w:rFonts w:ascii="Times New Roman" w:hAnsi="Times New Roman"/>
          <w:sz w:val="28"/>
          <w:szCs w:val="28"/>
          <w:lang w:val="en-US"/>
        </w:rPr>
        <w:t>ru</w:t>
      </w:r>
      <w:r w:rsidRPr="001A7FA2">
        <w:rPr>
          <w:rFonts w:ascii="Times New Roman" w:hAnsi="Times New Roman"/>
          <w:sz w:val="28"/>
          <w:szCs w:val="28"/>
        </w:rPr>
        <w:t>/Архив_погоды_в_Игнашино [дата обращения: 03.10.2012].</w:t>
      </w:r>
    </w:p>
    <w:p w:rsidR="00DC5424" w:rsidRPr="004D0FC6" w:rsidRDefault="00DC5424" w:rsidP="00DC5424">
      <w:pPr>
        <w:spacing w:after="0" w:line="360" w:lineRule="auto"/>
        <w:contextualSpacing/>
        <w:jc w:val="center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</w:p>
    <w:sectPr w:rsidR="00DC5424" w:rsidRPr="004D0FC6" w:rsidSect="0099006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169C"/>
    <w:multiLevelType w:val="hybridMultilevel"/>
    <w:tmpl w:val="23107718"/>
    <w:lvl w:ilvl="0" w:tplc="47225EF4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0865B0"/>
    <w:multiLevelType w:val="hybridMultilevel"/>
    <w:tmpl w:val="D75C6014"/>
    <w:lvl w:ilvl="0" w:tplc="B4C67E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77B2E70"/>
    <w:multiLevelType w:val="hybridMultilevel"/>
    <w:tmpl w:val="1BB08514"/>
    <w:lvl w:ilvl="0" w:tplc="399459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05"/>
    <w:rsid w:val="00023D2C"/>
    <w:rsid w:val="0003631D"/>
    <w:rsid w:val="0003687F"/>
    <w:rsid w:val="000513E7"/>
    <w:rsid w:val="00061F85"/>
    <w:rsid w:val="000667DE"/>
    <w:rsid w:val="00071796"/>
    <w:rsid w:val="00074EE2"/>
    <w:rsid w:val="0007665F"/>
    <w:rsid w:val="00077C58"/>
    <w:rsid w:val="00084172"/>
    <w:rsid w:val="00086043"/>
    <w:rsid w:val="0009649C"/>
    <w:rsid w:val="000B331C"/>
    <w:rsid w:val="000B748E"/>
    <w:rsid w:val="000E6308"/>
    <w:rsid w:val="000F2431"/>
    <w:rsid w:val="000F3BB5"/>
    <w:rsid w:val="0011121B"/>
    <w:rsid w:val="001308B3"/>
    <w:rsid w:val="00137497"/>
    <w:rsid w:val="00154C77"/>
    <w:rsid w:val="00160D07"/>
    <w:rsid w:val="00173F0B"/>
    <w:rsid w:val="001770C7"/>
    <w:rsid w:val="001843B2"/>
    <w:rsid w:val="00194767"/>
    <w:rsid w:val="00196E6D"/>
    <w:rsid w:val="001A1298"/>
    <w:rsid w:val="001A15D3"/>
    <w:rsid w:val="001A2D6C"/>
    <w:rsid w:val="001A4943"/>
    <w:rsid w:val="001A593E"/>
    <w:rsid w:val="001B14B4"/>
    <w:rsid w:val="001B7D61"/>
    <w:rsid w:val="001C5D28"/>
    <w:rsid w:val="001E292C"/>
    <w:rsid w:val="001E7D79"/>
    <w:rsid w:val="00206DE4"/>
    <w:rsid w:val="0023209F"/>
    <w:rsid w:val="00246940"/>
    <w:rsid w:val="00252018"/>
    <w:rsid w:val="002553F0"/>
    <w:rsid w:val="00260BA4"/>
    <w:rsid w:val="00275F4E"/>
    <w:rsid w:val="002B23DE"/>
    <w:rsid w:val="002B626D"/>
    <w:rsid w:val="002D0FF4"/>
    <w:rsid w:val="002D6460"/>
    <w:rsid w:val="002E3F19"/>
    <w:rsid w:val="002E3FC4"/>
    <w:rsid w:val="003039C6"/>
    <w:rsid w:val="0032710F"/>
    <w:rsid w:val="003457C2"/>
    <w:rsid w:val="00346051"/>
    <w:rsid w:val="0039770E"/>
    <w:rsid w:val="003A7A44"/>
    <w:rsid w:val="003C212E"/>
    <w:rsid w:val="003D631B"/>
    <w:rsid w:val="003E67F6"/>
    <w:rsid w:val="003E7B7C"/>
    <w:rsid w:val="00402EB1"/>
    <w:rsid w:val="0042318F"/>
    <w:rsid w:val="004339BF"/>
    <w:rsid w:val="00437EEB"/>
    <w:rsid w:val="0048655C"/>
    <w:rsid w:val="00486C1D"/>
    <w:rsid w:val="004943A8"/>
    <w:rsid w:val="00495237"/>
    <w:rsid w:val="004B5B16"/>
    <w:rsid w:val="004D0FC6"/>
    <w:rsid w:val="004E4B24"/>
    <w:rsid w:val="004F4139"/>
    <w:rsid w:val="00512576"/>
    <w:rsid w:val="00513754"/>
    <w:rsid w:val="00516159"/>
    <w:rsid w:val="00524029"/>
    <w:rsid w:val="00532753"/>
    <w:rsid w:val="005355AC"/>
    <w:rsid w:val="0054251C"/>
    <w:rsid w:val="00552C76"/>
    <w:rsid w:val="005806AA"/>
    <w:rsid w:val="005B2C1B"/>
    <w:rsid w:val="005B381A"/>
    <w:rsid w:val="005E47FC"/>
    <w:rsid w:val="005E636D"/>
    <w:rsid w:val="005F1B9A"/>
    <w:rsid w:val="005F7714"/>
    <w:rsid w:val="00627FD3"/>
    <w:rsid w:val="0063066B"/>
    <w:rsid w:val="00633DC8"/>
    <w:rsid w:val="00653D58"/>
    <w:rsid w:val="00661E4E"/>
    <w:rsid w:val="00665F15"/>
    <w:rsid w:val="0067184D"/>
    <w:rsid w:val="006844F2"/>
    <w:rsid w:val="0068626E"/>
    <w:rsid w:val="00695DC3"/>
    <w:rsid w:val="006A5BEA"/>
    <w:rsid w:val="006B049F"/>
    <w:rsid w:val="006B3271"/>
    <w:rsid w:val="006B6E17"/>
    <w:rsid w:val="006C6BCC"/>
    <w:rsid w:val="006D12F7"/>
    <w:rsid w:val="006D41CE"/>
    <w:rsid w:val="006D662F"/>
    <w:rsid w:val="006F215E"/>
    <w:rsid w:val="00700F4A"/>
    <w:rsid w:val="00701E05"/>
    <w:rsid w:val="00703F35"/>
    <w:rsid w:val="0071287C"/>
    <w:rsid w:val="0072258F"/>
    <w:rsid w:val="00726BCD"/>
    <w:rsid w:val="00735386"/>
    <w:rsid w:val="007366C7"/>
    <w:rsid w:val="00737984"/>
    <w:rsid w:val="007525CE"/>
    <w:rsid w:val="00754D76"/>
    <w:rsid w:val="007723C5"/>
    <w:rsid w:val="00786375"/>
    <w:rsid w:val="007B3A3A"/>
    <w:rsid w:val="007B77B5"/>
    <w:rsid w:val="007D0206"/>
    <w:rsid w:val="007D219E"/>
    <w:rsid w:val="007E1B38"/>
    <w:rsid w:val="00803597"/>
    <w:rsid w:val="00823D7A"/>
    <w:rsid w:val="00847142"/>
    <w:rsid w:val="008511A0"/>
    <w:rsid w:val="00861CE1"/>
    <w:rsid w:val="00874FD4"/>
    <w:rsid w:val="008773B1"/>
    <w:rsid w:val="008964DB"/>
    <w:rsid w:val="00897A6C"/>
    <w:rsid w:val="008A3887"/>
    <w:rsid w:val="008B462C"/>
    <w:rsid w:val="008C2AB0"/>
    <w:rsid w:val="008D0399"/>
    <w:rsid w:val="008E4BFE"/>
    <w:rsid w:val="008F4679"/>
    <w:rsid w:val="009142BF"/>
    <w:rsid w:val="009220E2"/>
    <w:rsid w:val="00922BB3"/>
    <w:rsid w:val="00923FAC"/>
    <w:rsid w:val="0096068C"/>
    <w:rsid w:val="009625D3"/>
    <w:rsid w:val="00967C5E"/>
    <w:rsid w:val="00990066"/>
    <w:rsid w:val="00991D0D"/>
    <w:rsid w:val="009A054D"/>
    <w:rsid w:val="009A3FE4"/>
    <w:rsid w:val="009A6ED3"/>
    <w:rsid w:val="009B654E"/>
    <w:rsid w:val="009C07C7"/>
    <w:rsid w:val="009C3FC9"/>
    <w:rsid w:val="009C5365"/>
    <w:rsid w:val="00A02F3A"/>
    <w:rsid w:val="00A05F47"/>
    <w:rsid w:val="00A13007"/>
    <w:rsid w:val="00A13D54"/>
    <w:rsid w:val="00A17234"/>
    <w:rsid w:val="00A20BF3"/>
    <w:rsid w:val="00A278D9"/>
    <w:rsid w:val="00A37F1F"/>
    <w:rsid w:val="00A41C6B"/>
    <w:rsid w:val="00A42F09"/>
    <w:rsid w:val="00A541A9"/>
    <w:rsid w:val="00A63FC5"/>
    <w:rsid w:val="00A712E5"/>
    <w:rsid w:val="00A76974"/>
    <w:rsid w:val="00A96DC2"/>
    <w:rsid w:val="00AA6063"/>
    <w:rsid w:val="00AD3665"/>
    <w:rsid w:val="00AE267D"/>
    <w:rsid w:val="00AF0068"/>
    <w:rsid w:val="00AF0377"/>
    <w:rsid w:val="00AF1E22"/>
    <w:rsid w:val="00AF2CB3"/>
    <w:rsid w:val="00AF7BA0"/>
    <w:rsid w:val="00B03629"/>
    <w:rsid w:val="00B21494"/>
    <w:rsid w:val="00B225E6"/>
    <w:rsid w:val="00B26978"/>
    <w:rsid w:val="00B27A09"/>
    <w:rsid w:val="00B35EC9"/>
    <w:rsid w:val="00B52BAD"/>
    <w:rsid w:val="00B631DD"/>
    <w:rsid w:val="00B7692E"/>
    <w:rsid w:val="00B76B7E"/>
    <w:rsid w:val="00B94CBD"/>
    <w:rsid w:val="00BA09D8"/>
    <w:rsid w:val="00BB0451"/>
    <w:rsid w:val="00BB6C6D"/>
    <w:rsid w:val="00BC524B"/>
    <w:rsid w:val="00BD3E12"/>
    <w:rsid w:val="00BE2571"/>
    <w:rsid w:val="00BE38A2"/>
    <w:rsid w:val="00BE768C"/>
    <w:rsid w:val="00C11A23"/>
    <w:rsid w:val="00C11C8F"/>
    <w:rsid w:val="00C15735"/>
    <w:rsid w:val="00C175E3"/>
    <w:rsid w:val="00C333C8"/>
    <w:rsid w:val="00C51B98"/>
    <w:rsid w:val="00C6752E"/>
    <w:rsid w:val="00C74D8B"/>
    <w:rsid w:val="00C95C82"/>
    <w:rsid w:val="00CA0013"/>
    <w:rsid w:val="00CA366A"/>
    <w:rsid w:val="00CA69BE"/>
    <w:rsid w:val="00CB5A21"/>
    <w:rsid w:val="00CC1CF5"/>
    <w:rsid w:val="00CE49DC"/>
    <w:rsid w:val="00CF72CF"/>
    <w:rsid w:val="00D011EF"/>
    <w:rsid w:val="00D02F96"/>
    <w:rsid w:val="00D30FA9"/>
    <w:rsid w:val="00D4372A"/>
    <w:rsid w:val="00D4512E"/>
    <w:rsid w:val="00D46AC1"/>
    <w:rsid w:val="00D57060"/>
    <w:rsid w:val="00D62867"/>
    <w:rsid w:val="00D63141"/>
    <w:rsid w:val="00D64543"/>
    <w:rsid w:val="00D70F41"/>
    <w:rsid w:val="00DA2D82"/>
    <w:rsid w:val="00DC3C05"/>
    <w:rsid w:val="00DC5424"/>
    <w:rsid w:val="00DC6EF8"/>
    <w:rsid w:val="00DD3B2D"/>
    <w:rsid w:val="00DE3EB4"/>
    <w:rsid w:val="00DE6585"/>
    <w:rsid w:val="00DE670D"/>
    <w:rsid w:val="00DF77D1"/>
    <w:rsid w:val="00DF7D04"/>
    <w:rsid w:val="00E10238"/>
    <w:rsid w:val="00E1038E"/>
    <w:rsid w:val="00E116C3"/>
    <w:rsid w:val="00E27B1B"/>
    <w:rsid w:val="00E47E9C"/>
    <w:rsid w:val="00E5419E"/>
    <w:rsid w:val="00E634DB"/>
    <w:rsid w:val="00E829F7"/>
    <w:rsid w:val="00E96348"/>
    <w:rsid w:val="00EA085D"/>
    <w:rsid w:val="00EB0EEE"/>
    <w:rsid w:val="00EB127A"/>
    <w:rsid w:val="00EC5C4C"/>
    <w:rsid w:val="00ED2DC0"/>
    <w:rsid w:val="00ED6C8D"/>
    <w:rsid w:val="00F001D1"/>
    <w:rsid w:val="00F0178C"/>
    <w:rsid w:val="00F0370E"/>
    <w:rsid w:val="00F13E06"/>
    <w:rsid w:val="00F16C17"/>
    <w:rsid w:val="00F3762F"/>
    <w:rsid w:val="00F470D9"/>
    <w:rsid w:val="00F5201A"/>
    <w:rsid w:val="00F56E7F"/>
    <w:rsid w:val="00F57C5D"/>
    <w:rsid w:val="00F810B7"/>
    <w:rsid w:val="00F81637"/>
    <w:rsid w:val="00FA3D18"/>
    <w:rsid w:val="00FA432C"/>
    <w:rsid w:val="00FB52C8"/>
    <w:rsid w:val="00FD2FEB"/>
    <w:rsid w:val="00FD64AD"/>
    <w:rsid w:val="00FF2476"/>
    <w:rsid w:val="00FF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C0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3762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3C0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F3762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ПРОГНОЗИРОВАНИЕ КОЛИЧЕСТВА ЛЕСНЫХ ПОЖАРОВ ПО</vt:lpstr>
    </vt:vector>
  </TitlesOfParts>
  <Company>Krokoz™</Company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ПРОГНОЗИРОВАНИЕ КОЛИЧЕСТВА ЛЕСНЫХ ПОЖАРОВ ПО</dc:title>
  <dc:creator>user</dc:creator>
  <cp:lastModifiedBy>админ</cp:lastModifiedBy>
  <cp:revision>2</cp:revision>
  <cp:lastPrinted>2013-06-27T10:54:00Z</cp:lastPrinted>
  <dcterms:created xsi:type="dcterms:W3CDTF">2014-01-16T08:32:00Z</dcterms:created>
  <dcterms:modified xsi:type="dcterms:W3CDTF">2014-01-16T08:32:00Z</dcterms:modified>
</cp:coreProperties>
</file>