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80"/>
        <w:jc w:val="center"/>
      </w:pPr>
      <w:r>
        <w:rPr>
          <w:rFonts w:ascii="Arial" w:hAnsi="Arial"/>
          <w:b/>
          <w:color w:val="176B5B"/>
          <w:sz w:val="24"/>
        </w:rPr>
        <w:t>ΠΛΑΤΦΟΡΜΑ ΕΝΗΜΕΡΩΣΗΣ ΓΟΝΕΩΝ</w:t>
      </w:r>
    </w:p>
    <w:p>
      <w:pPr>
        <w:pStyle w:val="Title"/>
        <w:jc w:val="center"/>
      </w:pPr>
      <w:r>
        <w:t>Οδηγός χρήσης πύλης γονέα</w:t>
      </w:r>
    </w:p>
    <w:p>
      <w:pPr>
        <w:spacing w:after="640"/>
        <w:jc w:val="center"/>
      </w:pPr>
      <w:r>
        <w:rPr>
          <w:color w:val="66716C"/>
          <w:sz w:val="26"/>
        </w:rPr>
        <w:t>1ο Πρότυπο Γυμνάσιο Μυτιλήνης "Βύρων Σιβολαπένκο"</w:t>
      </w:r>
    </w:p>
    <w:p>
      <w:pPr>
        <w:ind w:left="1008" w:right="1008"/>
        <w:jc w:val="center"/>
      </w:pPr>
      <w:r>
        <w:t>Ο οδηγός εξηγεί βήμα προς βήμα τη σύνδεση, την κράτηση και ακύρωση ραντεβού, την προβολή του προγράμματος και την ενημέρωση για έκτακτες αλλαγές.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2376"/>
        <w:gridCol w:w="6552"/>
      </w:tblGrid>
      <w:tr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4F1"/>
          </w:tcPr>
          <w:p>
            <w:r>
              <w:rPr>
                <w:b/>
              </w:rPr>
              <w:t>Χρήστης</w:t>
            </w:r>
          </w:p>
        </w:tc>
        <w:tc>
          <w:tcPr>
            <w:tcW w:type="dxa" w:w="65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Γονέας ή κηδεμόνας μαθητή</w:t>
            </w:r>
          </w:p>
        </w:tc>
      </w:tr>
      <w:tr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4F1"/>
          </w:tcPr>
          <w:p>
            <w:r>
              <w:rPr>
                <w:b/>
              </w:rPr>
              <w:t>Έκδοση</w:t>
            </w:r>
          </w:p>
        </w:tc>
        <w:tc>
          <w:tcPr>
            <w:tcW w:type="dxa" w:w="65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Οκτώβριος 2026</w:t>
            </w:r>
          </w:p>
        </w:tc>
      </w:tr>
      <w:tr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4F1"/>
          </w:tcPr>
          <w:p>
            <w:r>
              <w:rPr>
                <w:b/>
              </w:rPr>
              <w:t>Σημείωση</w:t>
            </w:r>
          </w:p>
        </w:tc>
        <w:tc>
          <w:tcPr>
            <w:tcW w:type="dxa" w:w="65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Τα στοιχεία στα screenshots είναι ενδεικτικά και ανωνυμοποιημένα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 Σύνδεση στην πλατφόρμα</w:t>
      </w:r>
    </w:p>
    <w:p>
      <w:r>
        <w:t>Ανοίξτε τη διεύθυνση της πλατφόρμας που σας έχει αποστείλει το σχολείο. Θα εμφανιστεί η οθόνη εισόδου.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429000" cy="2992582"/>
            <wp:docPr id="1" name="Picture 1" descr="Εικόνα 1  Η αρχική οθόνη σύνδεσης" title="Εικόνα 1  Η αρχική οθόνη σύνδεση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99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66716C"/>
          <w:sz w:val="18"/>
        </w:rPr>
        <w:t>Εικόνα 1  Η αρχική οθόνη σύνδεσης</w:t>
      </w:r>
    </w:p>
    <w:p>
      <w:pPr>
        <w:pStyle w:val="Heading2"/>
        <w:keepNext/>
      </w:pPr>
      <w:r>
        <w:t>Στοιχεία σύνδεσης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2376"/>
        <w:gridCol w:w="6840"/>
      </w:tblGrid>
      <w:tr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4F1"/>
          </w:tcPr>
          <w:p>
            <w:r>
              <w:rPr>
                <w:b/>
              </w:rPr>
              <w:t>Όνομα χρήστη</w:t>
            </w:r>
          </w:p>
        </w:tc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Το email που έχει δηλωθεί στο σχολείο</w:t>
            </w:r>
          </w:p>
        </w:tc>
      </w:tr>
      <w:tr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4F1"/>
          </w:tcPr>
          <w:p>
            <w:r>
              <w:rPr>
                <w:b/>
              </w:rPr>
              <w:t>Αρχικός κωδικός</w:t>
            </w:r>
          </w:p>
        </w:tc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Δύο κεφαλαία ελληνικά γράμματα</w:t>
            </w:r>
          </w:p>
        </w:tc>
      </w:tr>
      <w:tr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4F1"/>
          </w:tcPr>
          <w:p>
            <w:r>
              <w:rPr>
                <w:b/>
              </w:rPr>
              <w:t>Παράδειγμα</w:t>
            </w:r>
          </w:p>
        </w:tc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Για τη μαθήτρια ΠΑΠΑΔΟΠΟΥΛΟΥ ΜΑΡΙΑ ο αρχικός κωδικός είναι ΠΜ</w:t>
            </w:r>
          </w:p>
        </w:tc>
      </w:tr>
    </w:tbl>
    <w:p>
      <w:pPr>
        <w:spacing w:before="140" w:after="160"/>
        <w:ind w:left="216" w:right="216"/>
      </w:pPr>
      <w:r>
        <w:rPr>
          <w:b/>
        </w:rPr>
        <w:t xml:space="preserve">Πώς σχηματίζεται ο αρχικός κωδικός  </w:t>
      </w:r>
      <w:r>
        <w:t>Χρησιμοποιείται το πρώτο γράμμα του επωνύμου και το πρώτο γράμμα του ονόματος του παιδιού, σε κεφαλαία ελληνικά. Αν ο ίδιος γονέας έχει περισσότερα παιδιά, χρησιμοποιείται το παιδί με τον μικρότερο ΑΜ.</w:t>
      </w:r>
    </w:p>
    <w:p>
      <w:r>
        <w:br w:type="page"/>
      </w:r>
    </w:p>
    <w:p>
      <w:pPr>
        <w:spacing w:before="140" w:after="160"/>
        <w:ind w:left="216" w:right="216"/>
      </w:pPr>
      <w:r>
        <w:rPr>
          <w:b/>
        </w:rPr>
        <w:t xml:space="preserve">Πριν πληκτρολογήσετε τον κωδικό  </w:t>
      </w:r>
      <w:r>
        <w:t>Αλλάξτε τη γλώσσα του πληκτρολογίου σε Ελληνικά και ενεργοποιήστε κεφαλαία. Οι χαρακτήρες εμφανίζονται ως τελείες για λόγους ασφαλείας.</w:t>
      </w:r>
    </w:p>
    <w:p>
      <w:pPr>
        <w:ind w:left="115" w:hanging="115"/>
      </w:pPr>
      <w:r>
        <w:rPr>
          <w:b/>
        </w:rPr>
        <w:t>1. Γράψτε το email σας</w:t>
      </w:r>
      <w:r>
        <w:t xml:space="preserve">  στο πεδίο Όνομα χρήστη.</w:t>
      </w:r>
    </w:p>
    <w:p>
      <w:pPr>
        <w:ind w:left="115" w:hanging="115"/>
      </w:pPr>
      <w:r>
        <w:rPr>
          <w:b/>
        </w:rPr>
        <w:t>2. Γράψτε τον κωδικό</w:t>
      </w:r>
      <w:r>
        <w:t xml:space="preserve">  στο πεδίο Κωδικός.</w:t>
      </w:r>
    </w:p>
    <w:p>
      <w:pPr>
        <w:ind w:left="115" w:hanging="115"/>
      </w:pPr>
      <w:r>
        <w:rPr>
          <w:b/>
        </w:rPr>
        <w:t>3. Πατήστε Σύνδεση</w:t>
      </w:r>
      <w:r>
        <w:t xml:space="preserve">  για να ανοίξει η πύλη γονέα.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840480" cy="3351692"/>
            <wp:docPr id="2" name="Picture 2" descr="Εικόνα 2  Παράδειγμα συμπληρωμένης φόρμας" title="Εικόνα 2  Παράδειγμα συμπληρωμένης φόρμα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gin-fill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351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66716C"/>
          <w:sz w:val="18"/>
        </w:rPr>
        <w:t>Εικόνα 2  Παράδειγμα συμπληρωμένης φόρμας</w:t>
      </w:r>
    </w:p>
    <w:p>
      <w:pPr>
        <w:spacing w:before="140" w:after="160"/>
        <w:ind w:left="216" w:right="216"/>
      </w:pPr>
      <w:r>
        <w:rPr>
          <w:b/>
        </w:rPr>
        <w:t xml:space="preserve">Αν δεν μπορείτε να συνδεθείτε  </w:t>
      </w:r>
      <w:r>
        <w:t>Ελέγξτε ότι το email δεν έχει κενά, ότι ο αρχικός κωδικός γράφτηκε με ελληνικά κεφαλαία και ότι χρησιμοποιείτε τον νέο προσωπικό κωδικό αν τον έχετε ήδη αλλάξει. Για επαναφορά κωδικού επικοινωνήστε με το σχολείο.</w:t>
      </w:r>
    </w:p>
    <w:p>
      <w:r>
        <w:br w:type="page"/>
      </w:r>
    </w:p>
    <w:p>
      <w:pPr>
        <w:pStyle w:val="Heading1"/>
        <w:keepNext/>
      </w:pPr>
      <w:r>
        <w:t>2 Η πύλη γονέα</w:t>
      </w:r>
    </w:p>
    <w:p>
      <w:r>
        <w:t>Μετά τη σύνδεση εμφανίζεται η πύλη γονέα. Από το αριστερό μενού μπορείτε να μεταβείτε στα Ραντεβού και στο Πρόγραμμα. Επάνω εμφανίζεται ο λογαριασμός και το κουμπί Αποσύνδεση.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3" name="Picture 3" descr="Εικόνα 3  Η αρχική σελίδα της πύλης γονέα" title="Εικόνα 3  Η αρχική σελίδα της πύλης γονέ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rent-port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66716C"/>
          <w:sz w:val="18"/>
        </w:rPr>
        <w:t>Εικόνα 3  Η αρχική σελίδα της πύλης γονέα</w:t>
      </w:r>
    </w:p>
    <w:p>
      <w:pPr>
        <w:pStyle w:val="ListBullet"/>
        <w:spacing w:after="60"/>
      </w:pPr>
      <w:r>
        <w:t>Ραντεβού  Κλείσιμο νέου ραντεβού και προβολή των κρατήσεων.</w:t>
      </w:r>
    </w:p>
    <w:p>
      <w:pPr>
        <w:pStyle w:val="ListBullet"/>
        <w:spacing w:after="60"/>
      </w:pPr>
      <w:r>
        <w:t>Πρόγραμμα  Εβδομαδιαίο πρόγραμμα και πρόγραμμα συγκεκριμένης ημερομηνίας.</w:t>
      </w:r>
    </w:p>
    <w:p>
      <w:pPr>
        <w:pStyle w:val="ListBullet"/>
        <w:spacing w:after="60"/>
      </w:pPr>
      <w:r>
        <w:t>Αποσύνδεση  Ασφαλής έξοδος από την πλατφόρμα.</w:t>
      </w:r>
    </w:p>
    <w:p>
      <w:r>
        <w:br w:type="page"/>
      </w:r>
    </w:p>
    <w:p>
      <w:pPr>
        <w:pStyle w:val="Heading1"/>
        <w:keepNext/>
      </w:pPr>
      <w:r>
        <w:t>3 Κλείσιμο ραντεβού</w:t>
      </w:r>
    </w:p>
    <w:p>
      <w:pPr>
        <w:ind w:left="115" w:hanging="115"/>
      </w:pPr>
      <w:r>
        <w:rPr>
          <w:b/>
        </w:rPr>
        <w:t>1. Επιλέξτε παιδί</w:t>
      </w:r>
      <w:r>
        <w:t xml:space="preserve">  Αν έχετε περισσότερα από ένα παιδιά, πατήστε το όνομα του παιδιού για το οποίο θέλετε να κλείσετε ραντεβού.</w:t>
      </w:r>
    </w:p>
    <w:p>
      <w:pPr>
        <w:ind w:left="115" w:hanging="115"/>
      </w:pPr>
      <w:r>
        <w:rPr>
          <w:b/>
        </w:rPr>
        <w:t>2. Επιλέξτε ημερομηνία</w:t>
      </w:r>
      <w:r>
        <w:t xml:space="preserve">  Η λίστα εκπαιδευτικών ανανεώνεται αυτόματα.</w:t>
      </w:r>
    </w:p>
    <w:p>
      <w:pPr>
        <w:ind w:left="115" w:hanging="115"/>
      </w:pPr>
      <w:r>
        <w:rPr>
          <w:b/>
        </w:rPr>
        <w:t>3. Επιλέξτε εκπαιδευτικό και ώρα</w:t>
      </w:r>
      <w:r>
        <w:t xml:space="preserve">  Κάθε επιλογή δείχνει τη διδακτική ώρα και το ακριβές διάστημα, για παράδειγμα 1η ώρα 08:00 έως 08:45.</w:t>
      </w:r>
    </w:p>
    <w:p>
      <w:pPr>
        <w:ind w:left="115" w:hanging="115"/>
      </w:pPr>
      <w:r>
        <w:rPr>
          <w:b/>
        </w:rPr>
        <w:t>4. Πατήστε Κλείσιμο ραντεβού</w:t>
      </w:r>
      <w:r>
        <w:t xml:space="preserve">  Η κράτηση αποθηκεύεται και εμφανίζεται στην ενότητα Τα ραντεβού μου.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2778687"/>
            <wp:docPr id="4" name="Picture 4" descr="Εικόνα 4  Επιλογή εκπαιδευτικού και ώρας ραντεβού" title="Εικόνα 4  Επιλογή εκπαιδευτικού και ώρας ραντεβο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ooking-sele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78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66716C"/>
          <w:sz w:val="18"/>
        </w:rPr>
        <w:t>Εικόνα 4  Επιλογή εκπαιδευτικού και ώρας ραντεβού</w:t>
      </w:r>
    </w:p>
    <w:p>
      <w:r>
        <w:br w:type="page"/>
      </w:r>
    </w:p>
    <w:p>
      <w:pPr>
        <w:spacing w:before="140" w:after="160"/>
        <w:ind w:left="216" w:right="216"/>
      </w:pPr>
      <w:r>
        <w:rPr>
          <w:b/>
        </w:rPr>
        <w:t xml:space="preserve">Χρήσιμοι περιορισμοί  </w:t>
      </w:r>
      <w:r>
        <w:t>Μπορείτε να επιλέξετε πολλούς διαφορετικούς εκπαιδευτικούς για την ίδια ημερομηνία, αλλά όχι τον ίδιο εκπαιδευτικό δύο φορές την ίδια ημέρα. Μια διαγραμμένη ή ανενεργή επιλογή σημαίνει ότι ο εκπαιδευτικός δεν είναι διαθέσιμος, η ώρα έχει συμπληρωθεί ή έχει ήδη επιλεγεί.</w:t>
      </w:r>
    </w:p>
    <w:p>
      <w:pPr>
        <w:pStyle w:val="Heading2"/>
        <w:keepNext/>
      </w:pPr>
      <w:r>
        <w:t>Προβολή και ακύρωση ραντεβού</w:t>
      </w:r>
    </w:p>
    <w:p>
      <w:r>
        <w:t>Στην ενότητα Τα ραντεβού μου εμφανίζονται τα σημερινά και μελλοντικά ραντεβού. Δίπλα σε κάθε κράτηση φαίνονται η ημερομηνία, η ώρα, το χρονικό διάστημα, ο εκπαιδευτικός και το παιδί.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1490439"/>
            <wp:docPr id="5" name="Picture 5" descr="Εικόνα 5  Κρατημένο ραντεβού και επιλογή ακύρωσης" title="Εικόνα 5  Κρατημένο ραντεβού και επιλογή ακύρωση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y-appointm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9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66716C"/>
          <w:sz w:val="18"/>
        </w:rPr>
        <w:t>Εικόνα 5  Κρατημένο ραντεβού και επιλογή ακύρωσης</w:t>
      </w:r>
    </w:p>
    <w:p>
      <w:pPr>
        <w:ind w:left="115" w:hanging="115"/>
      </w:pPr>
      <w:r>
        <w:rPr>
          <w:b/>
        </w:rPr>
        <w:t>1. Πατήστε Ακύρωση</w:t>
      </w:r>
      <w:r>
        <w:t xml:space="preserve">  στο ραντεβού που δεν θα πραγματοποιηθεί.</w:t>
      </w:r>
    </w:p>
    <w:p>
      <w:pPr>
        <w:ind w:left="115" w:hanging="115"/>
      </w:pPr>
      <w:r>
        <w:rPr>
          <w:b/>
        </w:rPr>
        <w:t>2. Επιβεβαιώστε την ακύρωση</w:t>
      </w:r>
      <w:r>
        <w:t xml:space="preserve">  στο μήνυμα που εμφανίζεται.</w:t>
      </w:r>
    </w:p>
    <w:p>
      <w:r>
        <w:t>Με το κουμπί Ιστορικό μπορείτε να δείτε παλαιότερα ραντεβού μόνο για ενημέρωση. Με το Εκτύπωση ή PDF δημιουργείται συγκεντρωτική κατάσταση των σημερινών και μελλοντικών ραντεβού.</w:t>
      </w:r>
    </w:p>
    <w:p>
      <w:r>
        <w:br w:type="page"/>
      </w:r>
    </w:p>
    <w:p>
      <w:pPr>
        <w:pStyle w:val="Heading1"/>
        <w:keepNext/>
      </w:pPr>
      <w:r>
        <w:t>4 Προβολή εβδομαδιαίου προγράμματος</w:t>
      </w:r>
    </w:p>
    <w:p>
      <w:r>
        <w:t>Πατήστε Πρόγραμμα στο αριστερό μενού. Χωρίς επιλεγμένη ημερομηνία εμφανίζεται ολόκληρο το κανονικό εβδομαδιαίο πρόγραμμα του τμήματος.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4930168"/>
            <wp:docPr id="6" name="Picture 6" descr="Εικόνα 6  Εβδομαδιαίο πρόγραμμα τμήματος" title="Εικόνα 6  Εβδομαδιαίο πρόγραμμα τμήματο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weekly-schedu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30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66716C"/>
          <w:sz w:val="18"/>
        </w:rPr>
        <w:t>Εικόνα 6  Εβδομαδιαίο πρόγραμμα τμήματος</w:t>
      </w:r>
    </w:p>
    <w:p>
      <w:pPr>
        <w:pStyle w:val="ListBullet"/>
        <w:spacing w:after="60"/>
      </w:pPr>
      <w:r>
        <w:t>Κάθε γραμμή αντιστοιχεί σε μία διδακτική ώρα και εμφανίζει και το ακριβές χρονικό διάστημα.</w:t>
      </w:r>
    </w:p>
    <w:p>
      <w:pPr>
        <w:pStyle w:val="ListBullet"/>
        <w:spacing w:after="60"/>
      </w:pPr>
      <w:r>
        <w:t>Σε ώρα με διαχωρισμό τμήματος μπορεί να εμφανίζονται δύο μαθήματα.</w:t>
      </w:r>
    </w:p>
    <w:p>
      <w:pPr>
        <w:pStyle w:val="ListBullet"/>
        <w:spacing w:after="60"/>
      </w:pPr>
      <w:r>
        <w:t>Για να επιστρέψετε από ημερήσια σε εβδομαδιαία προβολή, πατήστε Εβδομαδιαίο πρόγραμμα.</w:t>
      </w:r>
    </w:p>
    <w:p>
      <w:r>
        <w:br w:type="page"/>
      </w:r>
    </w:p>
    <w:p>
      <w:pPr>
        <w:pStyle w:val="Heading1"/>
        <w:keepNext/>
      </w:pPr>
      <w:r>
        <w:t>5 Πρόγραμμα συγκεκριμένης ημέρας</w:t>
      </w:r>
    </w:p>
    <w:p>
      <w:pPr>
        <w:ind w:left="115" w:hanging="115"/>
      </w:pPr>
      <w:r>
        <w:rPr>
          <w:b/>
        </w:rPr>
        <w:t>1. Ανοίξτε το Πρόγραμμα</w:t>
      </w:r>
      <w:r>
        <w:t xml:space="preserve">  από το αριστερό μενού.</w:t>
      </w:r>
    </w:p>
    <w:p>
      <w:pPr>
        <w:ind w:left="115" w:hanging="115"/>
      </w:pPr>
      <w:r>
        <w:rPr>
          <w:b/>
        </w:rPr>
        <w:t>2. Επιλέξτε ημερομηνία</w:t>
      </w:r>
      <w:r>
        <w:t xml:space="preserve">  από το ημερολόγιο.</w:t>
      </w:r>
    </w:p>
    <w:p>
      <w:pPr>
        <w:ind w:left="115" w:hanging="115"/>
      </w:pPr>
      <w:r>
        <w:rPr>
          <w:b/>
        </w:rPr>
        <w:t>3. Ελέγξτε τις χρωματισμένες ώρες</w:t>
      </w:r>
      <w:r>
        <w:t xml:space="preserve">  Οι χρωματισμένες γραμμές είναι έκτακτες αλλαγές σε σχέση με το κανονικό εβδομαδιαίο πρόγραμμα.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5320273"/>
            <wp:docPr id="7" name="Picture 7" descr="Εικόνα 7  Ημερήσιο πρόγραμμα με χρωματισμένη έκτακτη αλλαγή" title="Εικόνα 7  Ημερήσιο πρόγραμμα με χρωματισμένη έκτακτη αλλαγ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aily-chan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320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66716C"/>
          <w:sz w:val="18"/>
        </w:rPr>
        <w:t>Εικόνα 7  Ημερήσιο πρόγραμμα με χρωματισμένη έκτακτη αλλαγή</w:t>
      </w:r>
    </w:p>
    <w:p>
      <w:pPr>
        <w:spacing w:before="140" w:after="160"/>
        <w:ind w:left="216" w:right="216"/>
      </w:pPr>
      <w:r>
        <w:rPr>
          <w:b/>
        </w:rPr>
        <w:t xml:space="preserve">Αργίες και μη εργάσιμες ημέρες  </w:t>
      </w:r>
      <w:r>
        <w:t>Αν επιλεγεί Σαββατοκύριακο, αργία ή ημερομηνία εκτός σχολικού έτους, η πλατφόρμα ενημερώνει ότι δεν υπάρχουν μαθήματα.</w:t>
      </w:r>
    </w:p>
    <w:p>
      <w:r>
        <w:br w:type="page"/>
      </w:r>
    </w:p>
    <w:p>
      <w:pPr>
        <w:pStyle w:val="Heading1"/>
        <w:keepNext/>
      </w:pPr>
      <w:r>
        <w:t>6 Ενημέρωση αλλαγής προγράμματος με email</w:t>
      </w:r>
    </w:p>
    <w:p>
      <w:r>
        <w:t>Όταν το σχολείο αποθηκεύσει έκτακτη αλλαγή για το τμήμα, αποστέλλεται email στους γονείς του τμήματος. Το μήνυμα αναφέρει την ημερομηνία και περιγράφει συνοπτικά τις ώρες που άλλαξαν.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3753906"/>
            <wp:docPr id="8" name="Picture 8" descr="Εικόνα 8  Ενδεικτική μορφή email αλλαγής προγράμματος" title="Εικόνα 8  Ενδεικτική μορφή email αλλαγής προγράμματο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email-notific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3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66716C"/>
          <w:sz w:val="18"/>
        </w:rPr>
        <w:t>Εικόνα 8  Ενδεικτική μορφή email αλλαγής προγράμματος</w:t>
      </w:r>
    </w:p>
    <w:p>
      <w:pPr>
        <w:pStyle w:val="ListBullet"/>
        <w:spacing w:after="60"/>
      </w:pPr>
      <w:r>
        <w:t>Το email είναι ενημερωτικό. Το πλήρες και ισχύον πρόγραμμα εμφανίζεται στην πλατφόρμα.</w:t>
      </w:r>
    </w:p>
    <w:p>
      <w:pPr>
        <w:pStyle w:val="ListBullet"/>
        <w:spacing w:after="60"/>
      </w:pPr>
      <w:r>
        <w:t>Αν δεν βρίσκετε το μήνυμα, ελέγξτε τον φάκελο Ανεπιθύμητα ή Spam.</w:t>
      </w:r>
    </w:p>
    <w:p>
      <w:pPr>
        <w:pStyle w:val="ListBullet"/>
        <w:spacing w:after="60"/>
      </w:pPr>
      <w:r>
        <w:t>Βεβαιωθείτε ότι το σχολείο έχει το σωστό email επικοινωνίας.</w:t>
      </w:r>
    </w:p>
    <w:p>
      <w:pPr>
        <w:pStyle w:val="ListBullet"/>
        <w:spacing w:after="60"/>
      </w:pPr>
      <w:r>
        <w:t>Αν υπάρξουν περισσότερες από μία αλλαγές, το email τις εμφανίζει σε ξεχωριστές γραμμές.</w:t>
      </w:r>
    </w:p>
    <w:p>
      <w:r>
        <w:br w:type="page"/>
      </w:r>
    </w:p>
    <w:p>
      <w:pPr>
        <w:pStyle w:val="Heading1"/>
        <w:keepNext/>
      </w:pPr>
      <w:r>
        <w:t>7 Ασφάλεια και συχνές απορίες</w:t>
      </w:r>
    </w:p>
    <w:p>
      <w:pPr>
        <w:pStyle w:val="Heading2"/>
        <w:keepNext/>
      </w:pPr>
      <w:r>
        <w:t>Ασφαλής χρήση</w:t>
      </w:r>
    </w:p>
    <w:p>
      <w:pPr>
        <w:pStyle w:val="ListBullet"/>
        <w:spacing w:after="60"/>
      </w:pPr>
      <w:r>
        <w:t>Μην κοινοποιείτε τον κωδικό σας σε τρίτους.</w:t>
      </w:r>
    </w:p>
    <w:p>
      <w:pPr>
        <w:pStyle w:val="ListBullet"/>
        <w:spacing w:after="60"/>
      </w:pPr>
      <w:r>
        <w:t>Σε κοινόχρηστο υπολογιστή μην επιτρέπετε στον browser να αποθηκεύσει τον κωδικό.</w:t>
      </w:r>
    </w:p>
    <w:p>
      <w:pPr>
        <w:pStyle w:val="ListBullet"/>
        <w:spacing w:after="60"/>
      </w:pPr>
      <w:r>
        <w:t>Πατάτε πάντα Αποσύνδεση όταν ολοκληρώνετε τη χρήση.</w:t>
      </w:r>
    </w:p>
    <w:p>
      <w:pPr>
        <w:pStyle w:val="ListBullet"/>
        <w:spacing w:after="60"/>
      </w:pPr>
      <w:r>
        <w:t>Αν υποψιάζεστε ότι κάποιος γνωρίζει τον κωδικό σας, ζητήστε άμεσα αλλαγή από το σχολείο.</w:t>
      </w:r>
    </w:p>
    <w:p>
      <w:pPr>
        <w:pStyle w:val="Heading2"/>
        <w:keepNext/>
      </w:pPr>
      <w:r>
        <w:t>Γρήγορες απαντήσεις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3600"/>
        <w:gridCol w:w="5904"/>
      </w:tblGrid>
      <w:tr>
        <w:tc>
          <w:tcPr>
            <w:tcW w:type="dxa" w:w="5083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AF4F1"/>
          </w:tcPr>
          <w:p>
            <w:r>
              <w:rPr>
                <w:b/>
              </w:rPr>
              <w:t>Δεν εμφανίζεται εκπαιδευτικός</w:t>
            </w:r>
          </w:p>
        </w:tc>
        <w:tc>
          <w:tcPr>
            <w:tcW w:type="dxa" w:w="5083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FFFFF"/>
          </w:tcPr>
          <w:p>
            <w:r>
              <w:t>Ο εκπαιδευτικός μπορεί να μην έχει ώρα γονέων τη συγκεκριμένη ημέρα ή να έχει δηλωθεί μη διαθέσιμος.</w:t>
            </w:r>
          </w:p>
        </w:tc>
      </w:tr>
      <w:tr>
        <w:tc>
          <w:tcPr>
            <w:tcW w:type="dxa" w:w="5083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6F8F7"/>
          </w:tcPr>
          <w:p>
            <w:r>
              <w:rPr>
                <w:b/>
              </w:rPr>
              <w:t>Η επιλογή είναι διαγραμμένη</w:t>
            </w:r>
          </w:p>
        </w:tc>
        <w:tc>
          <w:tcPr>
            <w:tcW w:type="dxa" w:w="5083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9FAF9"/>
          </w:tcPr>
          <w:p>
            <w:r>
              <w:t>Η ώρα δεν είναι διαθέσιμη, έχει συμπληρωθεί ή έχετε ήδη επιλέξει τον ίδιο εκπαιδευτικό.</w:t>
            </w:r>
          </w:p>
        </w:tc>
      </w:tr>
      <w:tr>
        <w:tc>
          <w:tcPr>
            <w:tcW w:type="dxa" w:w="5083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AF4F1"/>
          </w:tcPr>
          <w:p>
            <w:r>
              <w:rPr>
                <w:b/>
              </w:rPr>
              <w:t>Δεν έλαβα email αλλαγής</w:t>
            </w:r>
          </w:p>
        </w:tc>
        <w:tc>
          <w:tcPr>
            <w:tcW w:type="dxa" w:w="5083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FFFFF"/>
          </w:tcPr>
          <w:p>
            <w:r>
              <w:t>Ελέγξτε Spam και επιβεβαιώστε το email σας με το σχολείο. Δείτε πάντα το Πρόγραμμα στην πλατφόρμα.</w:t>
            </w:r>
          </w:p>
        </w:tc>
      </w:tr>
      <w:tr>
        <w:tc>
          <w:tcPr>
            <w:tcW w:type="dxa" w:w="5083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6F8F7"/>
          </w:tcPr>
          <w:p>
            <w:r>
              <w:rPr>
                <w:b/>
              </w:rPr>
              <w:t>Ξέχασα τον κωδικό</w:t>
            </w:r>
          </w:p>
        </w:tc>
        <w:tc>
          <w:tcPr>
            <w:tcW w:type="dxa" w:w="5083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9FAF9"/>
          </w:tcPr>
          <w:p>
            <w:r>
              <w:t>Επικοινωνήστε με το σχολείο για επαναφορά.</w:t>
            </w:r>
          </w:p>
        </w:tc>
      </w:tr>
      <w:tr>
        <w:tc>
          <w:tcPr>
            <w:tcW w:type="dxa" w:w="5083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AF4F1"/>
          </w:tcPr>
          <w:p>
            <w:r>
              <w:rPr>
                <w:b/>
              </w:rPr>
              <w:t>Έχω δύο παιδιά</w:t>
            </w:r>
          </w:p>
        </w:tc>
        <w:tc>
          <w:tcPr>
            <w:tcW w:type="dxa" w:w="5083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FFFFF"/>
          </w:tcPr>
          <w:p>
            <w:r>
              <w:t>Επιλέξτε το κατάλληλο παιδί πριν από την κράτηση ή την προβολή προγράμματος.</w:t>
            </w:r>
          </w:p>
        </w:tc>
      </w:tr>
    </w:tbl>
    <w:p>
      <w:pPr>
        <w:pStyle w:val="Heading2"/>
        <w:keepNext/>
      </w:pPr>
      <w:r>
        <w:t>Σύντομη διαδρομή</w:t>
      </w:r>
    </w:p>
    <w:p>
      <w:r>
        <w:t>Σύνδεση με email και κωδικό  →  Ραντεβού  →  Επιλογή παιδιού και ημερομηνίας  →  Επιλογή εκπαιδευτικού  →  Κλείσιμο ραντεβού</w:t>
      </w:r>
    </w:p>
    <w:p>
      <w:r>
        <w:t>Σύνδεση  →  Πρόγραμμα  →  Εβδομαδιαία προβολή ή επιλογή συγκεκριμένης ημερομηνίας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1181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16C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716C"/>
        <w:sz w:val="17"/>
      </w:rPr>
      <w:t>1ο Πρότυπο Γυμνάσιο Μυτιλήνης  Βύρων Σιβολαπένκο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Οδηγός χρήσης πύλης γονέα</dc:title>
  <dc:subject>Οδηγίες σύνδεσης, ραντεβού και προγράμματος για γονείς</dc:subject>
  <dc:creator>1ο Πρότυπο Γυμνάσιο Μυτιλήνης</dc:creator>
  <cp:keywords>γονείς, ραντεβού, πρόγραμμα, σχολείο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