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22F87" w14:textId="77777777" w:rsidR="006E5C6C" w:rsidRPr="006E5C6C" w:rsidRDefault="006E5C6C" w:rsidP="006E5C6C">
      <w:pPr>
        <w:rPr>
          <w:lang w:val="en-US"/>
        </w:rPr>
      </w:pPr>
      <w:r w:rsidRPr="006E5C6C">
        <w:rPr>
          <w:lang w:val="en-US"/>
        </w:rPr>
        <w:t>OKB Gidropress JSC carries out a complex set of design, calculation, theoretical, experimental-research and production works on the creation of reactor units for nuclear power plant of various purposes.</w:t>
      </w:r>
    </w:p>
    <w:p w14:paraId="61E60B1C" w14:textId="77777777" w:rsidR="006E5C6C" w:rsidRPr="006E5C6C" w:rsidRDefault="006E5C6C" w:rsidP="006E5C6C">
      <w:pPr>
        <w:rPr>
          <w:lang w:val="en-US"/>
        </w:rPr>
      </w:pPr>
      <w:r w:rsidRPr="006E5C6C">
        <w:rPr>
          <w:lang w:val="en-US"/>
        </w:rPr>
        <w:t>T</w:t>
      </w:r>
      <w:r w:rsidRPr="006E5C6C">
        <w:rPr>
          <w:lang w:val="en-GB"/>
        </w:rPr>
        <w:t xml:space="preserve">he main activities of </w:t>
      </w:r>
      <w:r w:rsidRPr="006E5C6C">
        <w:rPr>
          <w:lang w:val="en-US"/>
        </w:rPr>
        <w:t>OKB Gidropress JSC</w:t>
      </w:r>
      <w:r w:rsidRPr="006E5C6C">
        <w:rPr>
          <w:lang w:val="en-GB"/>
        </w:rPr>
        <w:t xml:space="preserve"> in project development are:</w:t>
      </w:r>
    </w:p>
    <w:p w14:paraId="51450C6F" w14:textId="77777777" w:rsidR="006E5C6C" w:rsidRPr="006E5C6C" w:rsidRDefault="006E5C6C" w:rsidP="006E5C6C">
      <w:pPr>
        <w:numPr>
          <w:ilvl w:val="0"/>
          <w:numId w:val="1"/>
        </w:numPr>
        <w:rPr>
          <w:lang w:val="en-US"/>
        </w:rPr>
      </w:pPr>
      <w:r w:rsidRPr="006E5C6C">
        <w:rPr>
          <w:lang w:val="en-US"/>
        </w:rPr>
        <w:t>water-water power reactor (VVER) installations for nuclear power plants;</w:t>
      </w:r>
    </w:p>
    <w:p w14:paraId="60FAE14E" w14:textId="77777777" w:rsidR="006E5C6C" w:rsidRPr="006E5C6C" w:rsidRDefault="006E5C6C" w:rsidP="006E5C6C">
      <w:pPr>
        <w:numPr>
          <w:ilvl w:val="0"/>
          <w:numId w:val="1"/>
        </w:numPr>
        <w:rPr>
          <w:lang w:val="en-US"/>
        </w:rPr>
      </w:pPr>
      <w:r w:rsidRPr="006E5C6C">
        <w:rPr>
          <w:lang w:val="en-US"/>
        </w:rPr>
        <w:t>reactor installations with lead-bismuth coolant such as SVBR-100;</w:t>
      </w:r>
    </w:p>
    <w:p w14:paraId="13A24528" w14:textId="77777777" w:rsidR="006E5C6C" w:rsidRPr="006E5C6C" w:rsidRDefault="006E5C6C" w:rsidP="006E5C6C">
      <w:pPr>
        <w:numPr>
          <w:ilvl w:val="0"/>
          <w:numId w:val="1"/>
        </w:numPr>
        <w:rPr>
          <w:lang w:val="en-US"/>
        </w:rPr>
      </w:pPr>
      <w:r w:rsidRPr="006E5C6C">
        <w:rPr>
          <w:lang w:val="en-US"/>
        </w:rPr>
        <w:t>equipment for fast neutron reactor installations with sodium coolant.</w:t>
      </w:r>
    </w:p>
    <w:p w14:paraId="5343BE83" w14:textId="77777777" w:rsidR="006E5C6C" w:rsidRPr="006E5C6C" w:rsidRDefault="006E5C6C" w:rsidP="006E5C6C">
      <w:pPr>
        <w:rPr>
          <w:lang w:val="en-US"/>
        </w:rPr>
      </w:pPr>
      <w:r w:rsidRPr="006E5C6C">
        <w:rPr>
          <w:lang w:val="en-US"/>
        </w:rPr>
        <w:t>The following were constructed based on designs by OKB Gidropress JSC:</w:t>
      </w:r>
    </w:p>
    <w:p w14:paraId="68F07D28" w14:textId="77777777" w:rsidR="006E5C6C" w:rsidRPr="006E5C6C" w:rsidRDefault="006E5C6C" w:rsidP="006E5C6C">
      <w:pPr>
        <w:numPr>
          <w:ilvl w:val="0"/>
          <w:numId w:val="1"/>
        </w:numPr>
        <w:rPr>
          <w:lang w:val="en-US"/>
        </w:rPr>
      </w:pPr>
      <w:r w:rsidRPr="006E5C6C">
        <w:rPr>
          <w:lang w:val="en-GB"/>
        </w:rPr>
        <w:t>VVER-type reactor installations: VVER-210, VVER-365, VVER-440, VVER-1000, VVER-1200;</w:t>
      </w:r>
    </w:p>
    <w:p w14:paraId="6CFE5200" w14:textId="77777777" w:rsidR="006E5C6C" w:rsidRPr="006E5C6C" w:rsidRDefault="006E5C6C" w:rsidP="006E5C6C">
      <w:pPr>
        <w:numPr>
          <w:ilvl w:val="0"/>
          <w:numId w:val="1"/>
        </w:numPr>
        <w:rPr>
          <w:lang w:val="en-US"/>
        </w:rPr>
      </w:pPr>
      <w:r w:rsidRPr="006E5C6C">
        <w:rPr>
          <w:lang w:val="en-US"/>
        </w:rPr>
        <w:t>the heavy-water research reactor at the Institute of Theoretical and Experimental Physics (</w:t>
      </w:r>
      <w:r w:rsidRPr="006E5C6C">
        <w:rPr>
          <w:lang w:val="en-GB"/>
        </w:rPr>
        <w:t>Russia</w:t>
      </w:r>
      <w:r w:rsidRPr="006E5C6C">
        <w:rPr>
          <w:lang w:val="en-US"/>
        </w:rPr>
        <w:t>, Moscow);</w:t>
      </w:r>
    </w:p>
    <w:p w14:paraId="739CCE78" w14:textId="77777777" w:rsidR="006E5C6C" w:rsidRPr="006E5C6C" w:rsidRDefault="006E5C6C" w:rsidP="006E5C6C">
      <w:pPr>
        <w:numPr>
          <w:ilvl w:val="0"/>
          <w:numId w:val="1"/>
        </w:numPr>
        <w:rPr>
          <w:lang w:val="en-US"/>
        </w:rPr>
      </w:pPr>
      <w:r w:rsidRPr="006E5C6C">
        <w:rPr>
          <w:lang w:val="en-US"/>
        </w:rPr>
        <w:t>the MR research reactor at the Institute of Atomic Energy (</w:t>
      </w:r>
      <w:r w:rsidRPr="006E5C6C">
        <w:rPr>
          <w:lang w:val="en-GB"/>
        </w:rPr>
        <w:t>Russia</w:t>
      </w:r>
      <w:r w:rsidRPr="006E5C6C">
        <w:rPr>
          <w:lang w:val="en-US"/>
        </w:rPr>
        <w:t>, Moscow);</w:t>
      </w:r>
    </w:p>
    <w:p w14:paraId="61A9D730" w14:textId="77777777" w:rsidR="006E5C6C" w:rsidRPr="006E5C6C" w:rsidRDefault="006E5C6C" w:rsidP="006E5C6C">
      <w:pPr>
        <w:numPr>
          <w:ilvl w:val="0"/>
          <w:numId w:val="1"/>
        </w:numPr>
        <w:rPr>
          <w:lang w:val="en-US"/>
        </w:rPr>
      </w:pPr>
      <w:r w:rsidRPr="006E5C6C">
        <w:rPr>
          <w:lang w:val="en-US"/>
        </w:rPr>
        <w:t>the steam generator and heat exchangers for the world's first nuclear power plant (</w:t>
      </w:r>
      <w:r w:rsidRPr="006E5C6C">
        <w:rPr>
          <w:lang w:val="en-GB"/>
        </w:rPr>
        <w:t>Russia</w:t>
      </w:r>
      <w:r w:rsidRPr="006E5C6C">
        <w:rPr>
          <w:lang w:val="en-US"/>
        </w:rPr>
        <w:t>, Obninsk);</w:t>
      </w:r>
    </w:p>
    <w:p w14:paraId="4BB1478B" w14:textId="77777777" w:rsidR="006E5C6C" w:rsidRPr="006E5C6C" w:rsidRDefault="006E5C6C" w:rsidP="006E5C6C">
      <w:pPr>
        <w:numPr>
          <w:ilvl w:val="0"/>
          <w:numId w:val="1"/>
        </w:numPr>
        <w:rPr>
          <w:lang w:val="en-US"/>
        </w:rPr>
      </w:pPr>
      <w:r w:rsidRPr="006E5C6C">
        <w:rPr>
          <w:lang w:val="en-US"/>
        </w:rPr>
        <w:t>the VK-50 boiling water reactor installation at the SSC RIAR (</w:t>
      </w:r>
      <w:r w:rsidRPr="006E5C6C">
        <w:rPr>
          <w:lang w:val="en-GB"/>
        </w:rPr>
        <w:t>Russia</w:t>
      </w:r>
      <w:r w:rsidRPr="006E5C6C">
        <w:rPr>
          <w:lang w:val="en-US"/>
        </w:rPr>
        <w:t>, Dimitrovgrad);</w:t>
      </w:r>
    </w:p>
    <w:p w14:paraId="6B128A0B" w14:textId="77777777" w:rsidR="006E5C6C" w:rsidRPr="006E5C6C" w:rsidRDefault="006E5C6C" w:rsidP="006E5C6C">
      <w:pPr>
        <w:numPr>
          <w:ilvl w:val="0"/>
          <w:numId w:val="1"/>
        </w:numPr>
        <w:rPr>
          <w:lang w:val="en-US"/>
        </w:rPr>
      </w:pPr>
      <w:r w:rsidRPr="006E5C6C">
        <w:rPr>
          <w:lang w:val="en-US"/>
        </w:rPr>
        <w:t>the BOR-60 fast neutron reactor, designed for experimental testing of fuel assemblies, steam generators, and other components of sodium loops (</w:t>
      </w:r>
      <w:r w:rsidRPr="006E5C6C">
        <w:rPr>
          <w:lang w:val="en-GB"/>
        </w:rPr>
        <w:t>Russia</w:t>
      </w:r>
      <w:r w:rsidRPr="006E5C6C">
        <w:rPr>
          <w:lang w:val="en-US"/>
        </w:rPr>
        <w:t>, Dimitrovgrad);</w:t>
      </w:r>
    </w:p>
    <w:p w14:paraId="4146AD13" w14:textId="77777777" w:rsidR="006E5C6C" w:rsidRPr="006E5C6C" w:rsidRDefault="006E5C6C" w:rsidP="006E5C6C">
      <w:pPr>
        <w:numPr>
          <w:ilvl w:val="0"/>
          <w:numId w:val="1"/>
        </w:numPr>
        <w:rPr>
          <w:lang w:val="en-US"/>
        </w:rPr>
      </w:pPr>
      <w:r w:rsidRPr="006E5C6C">
        <w:rPr>
          <w:lang w:val="en-US"/>
        </w:rPr>
        <w:t>steam generators and heat exchangers for the BN-350 nuclear power plant;</w:t>
      </w:r>
    </w:p>
    <w:p w14:paraId="4F6A8D17" w14:textId="77777777" w:rsidR="006E5C6C" w:rsidRPr="006E5C6C" w:rsidRDefault="006E5C6C" w:rsidP="006E5C6C">
      <w:pPr>
        <w:numPr>
          <w:ilvl w:val="0"/>
          <w:numId w:val="1"/>
        </w:numPr>
        <w:rPr>
          <w:lang w:val="en-US"/>
        </w:rPr>
      </w:pPr>
      <w:r w:rsidRPr="006E5C6C">
        <w:rPr>
          <w:lang w:val="en-US"/>
        </w:rPr>
        <w:t>steam generators and heat exchangers for the BN-600 nuclear power plant.</w:t>
      </w:r>
    </w:p>
    <w:p w14:paraId="77F567E1" w14:textId="77777777" w:rsidR="005E3524" w:rsidRDefault="005E3524"/>
    <w:sectPr w:rsidR="005E3524" w:rsidSect="006E5C6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D4FFD"/>
    <w:multiLevelType w:val="hybridMultilevel"/>
    <w:tmpl w:val="FFFFFFFF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7456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524"/>
    <w:rsid w:val="005E3524"/>
    <w:rsid w:val="006E5C6C"/>
    <w:rsid w:val="00D757F7"/>
    <w:rsid w:val="00D81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38B953"/>
  <w15:chartTrackingRefBased/>
  <w15:docId w15:val="{B1EDBCA1-E711-45E6-B4C7-3C3B0AD76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5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5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5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5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5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5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5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5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5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5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5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1141</Characters>
  <Application>Microsoft Office Word</Application>
  <DocSecurity>0</DocSecurity>
  <Lines>9</Lines>
  <Paragraphs>2</Paragraphs>
  <ScaleCrop>false</ScaleCrop>
  <Company>Paul Scherrer Institut</Company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Mikityuk, Konstantin</dc:creator>
  <cp:keywords/>
  <dc:description/>
  <cp:lastModifiedBy>Mikityuk, Konstantin</cp:lastModifiedBy>
  <cp:revision>2</cp:revision>
  <dcterms:created xsi:type="dcterms:W3CDTF">2026-04-04T08:02:00Z</dcterms:created>
  <dcterms:modified xsi:type="dcterms:W3CDTF">2026-04-29T16:07:00Z</dcterms:modified>
</cp:coreProperties>
</file>