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gxxew9yjc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README — Prefect Task: MySQL Inserts, Updates, and Aggregations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uogjna8vu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task demonstrates how to use </w:t>
      </w:r>
      <w:r w:rsidDel="00000000" w:rsidR="00000000" w:rsidRPr="00000000">
        <w:rPr>
          <w:b w:val="1"/>
          <w:bCs w:val="1"/>
          <w:rtl w:val="0"/>
        </w:rPr>
        <w:t xml:space="preserve">Prefect</w:t>
      </w:r>
      <w:r w:rsidDel="00000000" w:rsidR="00000000" w:rsidRPr="00000000">
        <w:rPr>
          <w:rtl w:val="0"/>
        </w:rPr>
        <w:t xml:space="preserve"> to orchestrate real‑world data operations against a </w:t>
      </w:r>
      <w:r w:rsidDel="00000000" w:rsidR="00000000" w:rsidRPr="00000000">
        <w:rPr>
          <w:b w:val="1"/>
          <w:bCs w:val="1"/>
          <w:rtl w:val="0"/>
        </w:rPr>
        <w:t xml:space="preserve">MySQL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inserts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Transaction‑safe updates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on failure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queries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 ETL‑style Prefect flow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pharma_db</w:t>
      </w:r>
      <w:r w:rsidDel="00000000" w:rsidR="00000000" w:rsidRPr="00000000">
        <w:rPr>
          <w:rtl w:val="0"/>
        </w:rPr>
        <w:t xml:space="preserve"> schema, which models a simplified pharmaceutical manufacturing and distribution system.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w66s8zpg8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Prerequisites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zn4alnyjc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MySQL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 Server installed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local_infile</w:t>
      </w:r>
      <w:r w:rsidDel="00000000" w:rsidR="00000000" w:rsidRPr="00000000">
        <w:rPr>
          <w:rtl w:val="0"/>
        </w:rPr>
        <w:t xml:space="preserve"> enabled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pharma_db</w:t>
      </w:r>
      <w:r w:rsidDel="00000000" w:rsidR="00000000" w:rsidRPr="00000000">
        <w:rPr>
          <w:rtl w:val="0"/>
        </w:rPr>
        <w:t xml:space="preserve"> schema created (see SQL script in repo)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bizucj0o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pip install prefect mysql-connector-python pandas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sihui5b0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 Structure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pharma_project/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customers.csv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orders.csv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order_items.csv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... (other tables)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pharma_flow.py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7c6rrwa9o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This Prefect Task Does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p6k0fyfkh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Batch Inserts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Loads CSV files into MySQL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executemany()</w:t>
      </w:r>
      <w:r w:rsidDel="00000000" w:rsidR="00000000" w:rsidRPr="00000000">
        <w:rPr>
          <w:rtl w:val="0"/>
        </w:rPr>
        <w:t xml:space="preserve"> inside a transaction.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fails, the entire batch is rolled back.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8gc48folz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Updates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Demonstrates how to safely update existing records with transaction protection.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m1bh6mgh6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Aggregations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SQL queries to compute business metrics such as: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spent by customer type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spent per customer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item value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oe7giz348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Prefect Orchestration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Each operation is a Prefect 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, and the entire workflow is a </w:t>
      </w:r>
      <w:r w:rsidDel="00000000" w:rsidR="00000000" w:rsidRPr="00000000">
        <w:rPr>
          <w:b w:val="1"/>
          <w:bCs w:val="1"/>
          <w:rtl w:val="0"/>
        </w:rPr>
        <w:t xml:space="preserve">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Prefect handles: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isolation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(optional)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tgiwfb6mg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Running the Flow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ETL pipeline: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python pharma_flow.py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will: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MySQL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customers, orders, and order items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 customer record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aggregation queries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results to the console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2gd839agq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Concepts Demonstrated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5f5hz4f6x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 Insert Logic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Efficiently loads multiple rows at once: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cursor.executemany(sql, df.to_records(index=False))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hsoe678f4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all inserts succeed or none do: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conn.start_transaction()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shjolucue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Rollback on Failure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the database from partial writes: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except Exception: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conn.rollback()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j6zut72f6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Aggregation Queries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total spent by customer type: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c.customer_type,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SUM(oi.quantity * oi.unit_price) AS total_spent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JOIN orders o ON c.customer_id = o.customer_id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JOIN order_items oi ON o.order_id = oi.order_id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GROUP BY c.customer_type;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tm4sadw3j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This Matters in Real Workflows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mirrors real ETL pipelines: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inserts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fast ingestion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atomic operations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safe retries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analytics and reporting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orchestration and observability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foundation of reliable data engineering.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hcsy03gj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Next Steps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extend this workflow by adding: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validation tasks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notifications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nightly ingestion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aggregation results to a reporting table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