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F98" w:rsidRPr="003F3F98" w:rsidRDefault="003F3F98" w:rsidP="003F3F98">
      <w:pPr>
        <w:spacing w:after="240" w:line="240" w:lineRule="auto"/>
        <w:rPr>
          <w:rFonts w:eastAsia="Times New Roman" w:cs="Arial"/>
          <w:i/>
          <w:sz w:val="24"/>
          <w:szCs w:val="24"/>
          <w:lang w:eastAsia="tr-TR"/>
        </w:rPr>
      </w:pPr>
      <w:r w:rsidRPr="003F3F98">
        <w:rPr>
          <w:rFonts w:eastAsia="Times New Roman" w:cs="Arial"/>
          <w:i/>
          <w:sz w:val="24"/>
          <w:szCs w:val="24"/>
          <w:lang w:eastAsia="tr-TR"/>
        </w:rPr>
        <w:t>Değeli Öğrenciler;</w:t>
      </w:r>
    </w:p>
    <w:p w:rsidR="003F3F98" w:rsidRPr="003F3F98" w:rsidRDefault="003F3F98" w:rsidP="003F3F98">
      <w:pPr>
        <w:spacing w:after="240" w:line="240" w:lineRule="auto"/>
        <w:rPr>
          <w:rFonts w:eastAsia="Times New Roman" w:cs="Arial"/>
          <w:i/>
          <w:lang w:eastAsia="tr-TR"/>
        </w:rPr>
      </w:pPr>
      <w:r w:rsidRPr="003F3F98">
        <w:rPr>
          <w:rFonts w:eastAsia="Times New Roman" w:cs="Arial"/>
          <w:i/>
          <w:lang w:eastAsia="tr-TR"/>
        </w:rPr>
        <w:t>Bitirme projesi dersinde yaprtıklarınızı TÜBİTAK’la paylaşarak hem destek alabilir hem de çalışmlarınıza akademik bi referans oluşturabilirsiniz.</w:t>
      </w:r>
    </w:p>
    <w:p w:rsidR="003F3F98" w:rsidRPr="003F3F98" w:rsidRDefault="003F3F98" w:rsidP="003F3F98">
      <w:pPr>
        <w:spacing w:after="240" w:line="240" w:lineRule="auto"/>
        <w:rPr>
          <w:rFonts w:eastAsia="Times New Roman" w:cs="Arial"/>
          <w:i/>
          <w:lang w:eastAsia="tr-TR"/>
        </w:rPr>
      </w:pPr>
      <w:r w:rsidRPr="003F3F98">
        <w:rPr>
          <w:rFonts w:eastAsia="Times New Roman" w:cs="Arial"/>
          <w:i/>
          <w:lang w:eastAsia="tr-TR"/>
        </w:rPr>
        <w:t>Konu ile ilgili TÜBİTAK’ın yapmış olduğu duyuruyu aşağıda sizlerle paylaşıyorum.</w:t>
      </w:r>
    </w:p>
    <w:p w:rsidR="003F3F98" w:rsidRPr="003F3F98" w:rsidRDefault="003F3F98" w:rsidP="003F3F98">
      <w:pPr>
        <w:spacing w:after="240" w:line="240" w:lineRule="auto"/>
        <w:rPr>
          <w:rFonts w:eastAsia="Times New Roman" w:cs="Arial"/>
          <w:i/>
          <w:lang w:eastAsia="tr-TR"/>
        </w:rPr>
      </w:pPr>
      <w:r w:rsidRPr="003F3F98">
        <w:rPr>
          <w:rFonts w:eastAsia="Times New Roman" w:cs="Arial"/>
          <w:i/>
          <w:lang w:eastAsia="tr-TR"/>
        </w:rPr>
        <w:t>İyi çalışmalar ve başarılı bir dönem dilerim.</w:t>
      </w:r>
    </w:p>
    <w:p w:rsidR="003F3F98" w:rsidRPr="003F3F98" w:rsidRDefault="003F3F98" w:rsidP="003F3F98">
      <w:pPr>
        <w:spacing w:after="0" w:line="240" w:lineRule="auto"/>
        <w:rPr>
          <w:rFonts w:eastAsia="Times New Roman" w:cs="Arial"/>
          <w:i/>
          <w:lang w:eastAsia="tr-TR"/>
        </w:rPr>
      </w:pPr>
      <w:r w:rsidRPr="003F3F98">
        <w:rPr>
          <w:rFonts w:eastAsia="Times New Roman" w:cs="Arial"/>
          <w:i/>
          <w:lang w:eastAsia="tr-TR"/>
        </w:rPr>
        <w:t>Atila Bostan</w:t>
      </w:r>
    </w:p>
    <w:p w:rsidR="003F3F98" w:rsidRPr="003F3F98" w:rsidRDefault="003F3F98" w:rsidP="003F3F98">
      <w:pPr>
        <w:spacing w:after="0" w:line="240" w:lineRule="auto"/>
        <w:rPr>
          <w:rFonts w:eastAsia="Times New Roman" w:cs="Arial"/>
          <w:i/>
          <w:lang w:eastAsia="tr-TR"/>
        </w:rPr>
      </w:pPr>
      <w:r w:rsidRPr="003F3F98">
        <w:rPr>
          <w:rFonts w:eastAsia="Times New Roman" w:cs="Arial"/>
          <w:i/>
          <w:lang w:eastAsia="tr-TR"/>
        </w:rPr>
        <w:t>Yrd.Doç.Dr.</w:t>
      </w:r>
    </w:p>
    <w:p w:rsidR="003F3F98" w:rsidRPr="003F3F98" w:rsidRDefault="003F3F98" w:rsidP="003F3F98">
      <w:pPr>
        <w:spacing w:after="0" w:line="240" w:lineRule="auto"/>
        <w:rPr>
          <w:rFonts w:eastAsia="Times New Roman" w:cs="Arial"/>
          <w:i/>
          <w:lang w:eastAsia="tr-TR"/>
        </w:rPr>
      </w:pPr>
      <w:r w:rsidRPr="003F3F98">
        <w:rPr>
          <w:rFonts w:eastAsia="Times New Roman" w:cs="Arial"/>
          <w:i/>
          <w:lang w:eastAsia="tr-TR"/>
        </w:rPr>
        <w:t>492 Ders Koordinatörü</w:t>
      </w:r>
    </w:p>
    <w:p w:rsidR="003F3F98" w:rsidRDefault="003F3F98" w:rsidP="003F3F98">
      <w:pPr>
        <w:pBdr>
          <w:bottom w:val="double" w:sz="6" w:space="1" w:color="auto"/>
        </w:pBdr>
        <w:spacing w:after="24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3F3F98" w:rsidRPr="003F3F98" w:rsidRDefault="003F3F98" w:rsidP="003F3F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F3F98">
        <w:rPr>
          <w:rFonts w:ascii="Arial" w:eastAsia="Times New Roman" w:hAnsi="Arial" w:cs="Arial"/>
          <w:sz w:val="24"/>
          <w:szCs w:val="24"/>
          <w:lang w:eastAsia="tr-TR"/>
        </w:rPr>
        <w:t>TUBITAK - Bilim Insani Destekleme Daire Baskanligi "2241-B Sanayi Odakli Lisans Bitirme Projeleri Yarismasi" basvurulari 1 Mart 2013 tarihinden itibaren baslayacaktir. Projelerin hazirlanmasinda  ogrencilerinize yol gosterecek olan  "Proje Hazirlama Rehberi"ni ekte bulabilirsiniz.</w:t>
      </w:r>
    </w:p>
    <w:p w:rsidR="003F3F98" w:rsidRPr="003F3F98" w:rsidRDefault="003F3F98" w:rsidP="003F3F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F3F98">
        <w:rPr>
          <w:rFonts w:ascii="Arial" w:eastAsia="Times New Roman" w:hAnsi="Arial" w:cs="Arial"/>
          <w:sz w:val="24"/>
          <w:szCs w:val="24"/>
          <w:lang w:eastAsia="tr-TR"/>
        </w:rPr>
        <w:t> </w:t>
      </w:r>
      <w:hyperlink r:id="rId4" w:history="1">
        <w:r w:rsidRPr="003F3F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tr-TR"/>
          </w:rPr>
          <w:t>http://e-bideb.tubitak.gov.tr</w:t>
        </w:r>
      </w:hyperlink>
      <w:r w:rsidRPr="003F3F98">
        <w:rPr>
          <w:rFonts w:ascii="Arial" w:eastAsia="Times New Roman" w:hAnsi="Arial" w:cs="Arial"/>
          <w:sz w:val="24"/>
          <w:szCs w:val="24"/>
          <w:lang w:eastAsia="tr-TR"/>
        </w:rPr>
        <w:t xml:space="preserve"> adresinden yarismaya basvurunuzu yapabilirsiniz. </w:t>
      </w:r>
      <w:r w:rsidRPr="003F3F98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3F3F98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3F3F98">
        <w:rPr>
          <w:rFonts w:ascii="Arial" w:eastAsia="Times New Roman" w:hAnsi="Arial" w:cs="Arial"/>
          <w:sz w:val="24"/>
          <w:szCs w:val="24"/>
          <w:lang w:eastAsia="tr-TR"/>
        </w:rPr>
        <w:t>Ayrıca, lisans egitimlerini tamamlamak uzere olan ogrencilerimize yonelik "Bitirme Tezi/Projesi" icin destek programlari uygulamaya konulmuştur. 2241-A Sanayi Odakli Lisans Bitirme Tezleri Destekleme Programi kapsaminda </w:t>
      </w:r>
      <w:r w:rsidRPr="003F3F98">
        <w:rPr>
          <w:rFonts w:ascii="Arial" w:eastAsia="Times New Roman" w:hAnsi="Arial" w:cs="Arial"/>
          <w:bCs/>
          <w:sz w:val="24"/>
          <w:szCs w:val="24"/>
          <w:lang w:eastAsia="tr-TR"/>
        </w:rPr>
        <w:t xml:space="preserve"> </w:t>
      </w:r>
      <w:r w:rsidRPr="003F3F98">
        <w:rPr>
          <w:rFonts w:ascii="Arial" w:eastAsia="Times New Roman" w:hAnsi="Arial" w:cs="Arial"/>
          <w:sz w:val="24"/>
          <w:szCs w:val="24"/>
          <w:lang w:eastAsia="tr-TR"/>
        </w:rPr>
        <w:t xml:space="preserve">Universitelerimizin  Muhendislik ve Teknoloji,  Tarimsal Bilimler alanlarıyla ilgili bolumlerinde ogrenim goren lisans </w:t>
      </w:r>
      <w:r w:rsidRPr="003F3F98">
        <w:rPr>
          <w:rFonts w:ascii="Arial" w:eastAsia="Times New Roman" w:hAnsi="Arial" w:cs="Arial"/>
          <w:bCs/>
          <w:sz w:val="24"/>
          <w:szCs w:val="24"/>
          <w:lang w:eastAsia="tr-TR"/>
        </w:rPr>
        <w:t>ogrencilerinin  lisans bitirme tezlerinin projelendirilmesine 4.000 TL kismi destek,</w:t>
      </w:r>
      <w:r w:rsidRPr="003F3F98">
        <w:rPr>
          <w:rFonts w:ascii="Arial" w:eastAsia="Times New Roman" w:hAnsi="Arial" w:cs="Arial"/>
          <w:sz w:val="24"/>
          <w:szCs w:val="24"/>
          <w:lang w:eastAsia="tr-TR"/>
        </w:rPr>
        <w:t xml:space="preserve"> akademik/sanayi danismalarina her bir proje icin 1.000 TL danismanlik ucreti odenecektir.</w:t>
      </w:r>
      <w:r w:rsidRPr="003F3F98">
        <w:rPr>
          <w:rFonts w:ascii="Arial" w:eastAsia="Times New Roman" w:hAnsi="Arial" w:cs="Arial"/>
          <w:sz w:val="24"/>
          <w:szCs w:val="24"/>
          <w:lang w:eastAsia="tr-TR"/>
        </w:rPr>
        <w:br/>
      </w:r>
      <w:r w:rsidRPr="003F3F98">
        <w:rPr>
          <w:rFonts w:ascii="Arial" w:eastAsia="Times New Roman" w:hAnsi="Arial" w:cs="Arial"/>
          <w:sz w:val="24"/>
          <w:szCs w:val="24"/>
          <w:lang w:eastAsia="tr-TR"/>
        </w:rPr>
        <w:br/>
        <w:t>Saygilarimizla.</w:t>
      </w:r>
      <w:r w:rsidRPr="003F3F98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 </w:t>
      </w:r>
      <w:r w:rsidRPr="003F3F98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3F3F98">
        <w:rPr>
          <w:rFonts w:ascii="Arial" w:eastAsia="Times New Roman" w:hAnsi="Arial" w:cs="Arial"/>
          <w:sz w:val="24"/>
          <w:szCs w:val="24"/>
          <w:lang w:eastAsia="tr-TR"/>
        </w:rPr>
        <w:t>2241-A Sanayi Odaklı Lisans Bitirme Tezi Destekleme Programi ayrintili bilgi icin (her ay basvuru alinmaktadir)</w:t>
      </w:r>
      <w:r w:rsidRPr="003F3F98">
        <w:rPr>
          <w:rFonts w:ascii="Arial" w:eastAsia="Times New Roman" w:hAnsi="Arial" w:cs="Arial"/>
          <w:sz w:val="24"/>
          <w:szCs w:val="24"/>
          <w:lang w:eastAsia="tr-TR"/>
        </w:rPr>
        <w:br/>
      </w:r>
      <w:r w:rsidRPr="003F3F98">
        <w:rPr>
          <w:rFonts w:ascii="Arial" w:eastAsia="Times New Roman" w:hAnsi="Arial" w:cs="Arial"/>
          <w:sz w:val="24"/>
          <w:szCs w:val="24"/>
          <w:lang w:eastAsia="tr-TR"/>
        </w:rPr>
        <w:br/>
        <w:t> </w:t>
      </w:r>
      <w:hyperlink r:id="rId5" w:tgtFrame="_blank" w:history="1">
        <w:r w:rsidRPr="003F3F9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tr-TR"/>
          </w:rPr>
          <w:t>http://www.tubitak.gov.tr/bideb/2241a</w:t>
        </w:r>
      </w:hyperlink>
      <w:r w:rsidRPr="003F3F98">
        <w:rPr>
          <w:rFonts w:ascii="Arial" w:eastAsia="Times New Roman" w:hAnsi="Arial" w:cs="Arial"/>
          <w:sz w:val="24"/>
          <w:szCs w:val="24"/>
          <w:lang w:eastAsia="tr-TR"/>
        </w:rPr>
        <w:br/>
      </w:r>
      <w:r w:rsidRPr="003F3F98">
        <w:rPr>
          <w:rFonts w:ascii="Arial" w:eastAsia="Times New Roman" w:hAnsi="Arial" w:cs="Arial"/>
          <w:sz w:val="24"/>
          <w:szCs w:val="24"/>
          <w:lang w:eastAsia="tr-TR"/>
        </w:rPr>
        <w:br/>
        <w:t>2241-B Sanayi Odaklı Lisans Bitirme Projeleri Yarısmasi ayrintili bilgi icin</w:t>
      </w:r>
      <w:r w:rsidRPr="003F3F98">
        <w:rPr>
          <w:rFonts w:ascii="Arial" w:eastAsia="Times New Roman" w:hAnsi="Arial" w:cs="Arial"/>
          <w:sz w:val="24"/>
          <w:szCs w:val="24"/>
          <w:lang w:eastAsia="tr-TR"/>
        </w:rPr>
        <w:br/>
      </w:r>
      <w:r w:rsidRPr="003F3F98">
        <w:rPr>
          <w:rFonts w:ascii="Arial" w:eastAsia="Times New Roman" w:hAnsi="Arial" w:cs="Arial"/>
          <w:sz w:val="24"/>
          <w:szCs w:val="24"/>
          <w:lang w:eastAsia="tr-TR"/>
        </w:rPr>
        <w:br/>
      </w:r>
      <w:hyperlink r:id="rId6" w:tgtFrame="_blank" w:history="1">
        <w:r w:rsidRPr="003F3F9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tr-TR"/>
          </w:rPr>
          <w:t>http://www.tubitak.gov.tr/bideb/2241b</w:t>
        </w:r>
      </w:hyperlink>
    </w:p>
    <w:p w:rsidR="003F3F98" w:rsidRPr="003F3F98" w:rsidRDefault="003F3F98" w:rsidP="003F3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F3F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-- </w:t>
      </w:r>
    </w:p>
    <w:p w:rsidR="003F3F98" w:rsidRPr="003F3F98" w:rsidRDefault="003F3F98" w:rsidP="003F3F98">
      <w:pPr>
        <w:spacing w:after="0" w:line="240" w:lineRule="auto"/>
        <w:rPr>
          <w:rFonts w:ascii="Tahoma" w:eastAsia="Times New Roman" w:hAnsi="Tahoma" w:cs="Tahoma"/>
          <w:color w:val="CC0000"/>
          <w:sz w:val="12"/>
          <w:szCs w:val="12"/>
          <w:lang w:eastAsia="tr-TR"/>
        </w:rPr>
      </w:pPr>
      <w:r w:rsidRPr="003F3F98">
        <w:rPr>
          <w:rFonts w:ascii="Tahoma" w:eastAsia="Times New Roman" w:hAnsi="Tahoma" w:cs="Tahoma"/>
          <w:b/>
          <w:bCs/>
          <w:color w:val="CC0000"/>
          <w:sz w:val="12"/>
          <w:lang w:eastAsia="tr-TR"/>
        </w:rPr>
        <w:t>MURAT BALOĞLU</w:t>
      </w:r>
    </w:p>
    <w:p w:rsidR="003F3F98" w:rsidRPr="003F3F98" w:rsidRDefault="003F3F98" w:rsidP="003F3F98">
      <w:pPr>
        <w:spacing w:after="0" w:line="240" w:lineRule="auto"/>
        <w:rPr>
          <w:rFonts w:ascii="Tahoma" w:eastAsia="Times New Roman" w:hAnsi="Tahoma" w:cs="Tahoma"/>
          <w:color w:val="404040"/>
          <w:sz w:val="12"/>
          <w:szCs w:val="12"/>
          <w:lang w:eastAsia="tr-TR"/>
        </w:rPr>
      </w:pPr>
      <w:r w:rsidRPr="003F3F98">
        <w:rPr>
          <w:rFonts w:ascii="Tahoma" w:eastAsia="Times New Roman" w:hAnsi="Tahoma" w:cs="Tahoma"/>
          <w:color w:val="404040"/>
          <w:sz w:val="12"/>
          <w:szCs w:val="12"/>
          <w:lang w:eastAsia="tr-TR"/>
        </w:rPr>
        <w:t>Memur</w:t>
      </w:r>
    </w:p>
    <w:p w:rsidR="003F3F98" w:rsidRPr="003F3F98" w:rsidRDefault="003F3F98" w:rsidP="003F3F98">
      <w:pPr>
        <w:spacing w:after="54" w:line="240" w:lineRule="auto"/>
        <w:rPr>
          <w:rFonts w:ascii="Tahoma" w:eastAsia="Times New Roman" w:hAnsi="Tahoma" w:cs="Tahoma"/>
          <w:b/>
          <w:bCs/>
          <w:color w:val="404040"/>
          <w:sz w:val="12"/>
          <w:szCs w:val="12"/>
          <w:lang w:eastAsia="tr-TR"/>
        </w:rPr>
      </w:pPr>
      <w:r w:rsidRPr="003F3F98">
        <w:rPr>
          <w:rFonts w:ascii="Tahoma" w:eastAsia="Times New Roman" w:hAnsi="Tahoma" w:cs="Tahoma"/>
          <w:b/>
          <w:bCs/>
          <w:color w:val="404040"/>
          <w:sz w:val="12"/>
          <w:szCs w:val="12"/>
          <w:lang w:eastAsia="tr-TR"/>
        </w:rPr>
        <w:t>BİDEB Yurtiçi Burslar Müdürlüğü</w:t>
      </w:r>
    </w:p>
    <w:p w:rsidR="003F3F98" w:rsidRPr="003F3F98" w:rsidRDefault="003F3F98" w:rsidP="003F3F98">
      <w:pPr>
        <w:spacing w:after="0" w:line="240" w:lineRule="auto"/>
        <w:rPr>
          <w:rFonts w:ascii="Tahoma" w:eastAsia="Times New Roman" w:hAnsi="Tahoma" w:cs="Tahoma"/>
          <w:color w:val="404040"/>
          <w:sz w:val="12"/>
          <w:szCs w:val="12"/>
          <w:lang w:eastAsia="tr-TR"/>
        </w:rPr>
      </w:pPr>
      <w:r w:rsidRPr="003F3F98">
        <w:rPr>
          <w:rFonts w:ascii="Tahoma" w:eastAsia="Times New Roman" w:hAnsi="Tahoma" w:cs="Tahoma"/>
          <w:color w:val="404040"/>
          <w:sz w:val="12"/>
          <w:szCs w:val="12"/>
          <w:lang w:eastAsia="tr-TR"/>
        </w:rPr>
        <w:t xml:space="preserve">Tunus Cad. No:80 Kavaklıdere </w:t>
      </w:r>
    </w:p>
    <w:p w:rsidR="003F3F98" w:rsidRPr="003F3F98" w:rsidRDefault="003F3F98" w:rsidP="003F3F98">
      <w:pPr>
        <w:spacing w:after="0" w:line="240" w:lineRule="auto"/>
        <w:rPr>
          <w:rFonts w:ascii="Tahoma" w:eastAsia="Times New Roman" w:hAnsi="Tahoma" w:cs="Tahoma"/>
          <w:color w:val="404040"/>
          <w:sz w:val="12"/>
          <w:szCs w:val="12"/>
          <w:lang w:eastAsia="tr-TR"/>
        </w:rPr>
      </w:pPr>
      <w:r w:rsidRPr="003F3F98">
        <w:rPr>
          <w:rFonts w:ascii="Tahoma" w:eastAsia="Times New Roman" w:hAnsi="Tahoma" w:cs="Tahoma"/>
          <w:color w:val="404040"/>
          <w:sz w:val="12"/>
          <w:szCs w:val="12"/>
          <w:lang w:eastAsia="tr-TR"/>
        </w:rPr>
        <w:t xml:space="preserve">06100 ANKARA </w:t>
      </w:r>
    </w:p>
    <w:p w:rsidR="003F3F98" w:rsidRPr="003F3F98" w:rsidRDefault="003F3F98" w:rsidP="003F3F98">
      <w:pPr>
        <w:spacing w:after="0" w:line="240" w:lineRule="auto"/>
        <w:rPr>
          <w:rFonts w:ascii="Tahoma" w:eastAsia="Times New Roman" w:hAnsi="Tahoma" w:cs="Tahoma"/>
          <w:color w:val="404040"/>
          <w:sz w:val="12"/>
          <w:szCs w:val="12"/>
          <w:lang w:eastAsia="tr-TR"/>
        </w:rPr>
      </w:pPr>
      <w:r w:rsidRPr="003F3F98">
        <w:rPr>
          <w:rFonts w:ascii="Tahoma" w:eastAsia="Times New Roman" w:hAnsi="Tahoma" w:cs="Tahoma"/>
          <w:b/>
          <w:bCs/>
          <w:color w:val="CC0000"/>
          <w:sz w:val="12"/>
          <w:szCs w:val="12"/>
          <w:lang w:eastAsia="tr-TR"/>
        </w:rPr>
        <w:t>T</w:t>
      </w:r>
      <w:r w:rsidRPr="003F3F98">
        <w:rPr>
          <w:rFonts w:ascii="Tahoma" w:eastAsia="Times New Roman" w:hAnsi="Tahoma" w:cs="Tahoma"/>
          <w:color w:val="404040"/>
          <w:sz w:val="12"/>
          <w:szCs w:val="12"/>
          <w:lang w:eastAsia="tr-TR"/>
        </w:rPr>
        <w:t xml:space="preserve"> +90 312 468 5300 - 3838</w:t>
      </w:r>
    </w:p>
    <w:p w:rsidR="003F3F98" w:rsidRPr="003F3F98" w:rsidRDefault="003F3F98" w:rsidP="003F3F98">
      <w:pPr>
        <w:spacing w:after="0" w:line="240" w:lineRule="auto"/>
        <w:rPr>
          <w:rFonts w:ascii="Tahoma" w:eastAsia="Times New Roman" w:hAnsi="Tahoma" w:cs="Tahoma"/>
          <w:color w:val="404040"/>
          <w:sz w:val="12"/>
          <w:szCs w:val="12"/>
          <w:lang w:eastAsia="tr-TR"/>
        </w:rPr>
      </w:pPr>
      <w:r w:rsidRPr="003F3F98">
        <w:rPr>
          <w:rFonts w:ascii="Tahoma" w:eastAsia="Times New Roman" w:hAnsi="Tahoma" w:cs="Tahoma"/>
          <w:b/>
          <w:bCs/>
          <w:color w:val="CC0000"/>
          <w:sz w:val="12"/>
          <w:szCs w:val="12"/>
          <w:lang w:eastAsia="tr-TR"/>
        </w:rPr>
        <w:t>F</w:t>
      </w:r>
      <w:r w:rsidRPr="003F3F98">
        <w:rPr>
          <w:rFonts w:ascii="Tahoma" w:eastAsia="Times New Roman" w:hAnsi="Tahoma" w:cs="Tahoma"/>
          <w:color w:val="404040"/>
          <w:sz w:val="12"/>
          <w:szCs w:val="12"/>
          <w:lang w:eastAsia="tr-TR"/>
        </w:rPr>
        <w:t xml:space="preserve"> +90 312 467 32 25</w:t>
      </w:r>
    </w:p>
    <w:p w:rsidR="003F3F98" w:rsidRPr="003F3F98" w:rsidRDefault="003F3F98" w:rsidP="003F3F98">
      <w:pPr>
        <w:spacing w:after="0" w:line="240" w:lineRule="auto"/>
        <w:rPr>
          <w:rFonts w:ascii="Tahoma" w:eastAsia="Times New Roman" w:hAnsi="Tahoma" w:cs="Tahoma"/>
          <w:color w:val="404040"/>
          <w:sz w:val="12"/>
          <w:szCs w:val="12"/>
          <w:lang w:eastAsia="tr-TR"/>
        </w:rPr>
      </w:pPr>
      <w:hyperlink r:id="rId7" w:tgtFrame="_blank" w:history="1">
        <w:r w:rsidRPr="003F3F98">
          <w:rPr>
            <w:rFonts w:ascii="Tahoma" w:eastAsia="Times New Roman" w:hAnsi="Tahoma" w:cs="Tahoma"/>
            <w:color w:val="0000FF"/>
            <w:sz w:val="12"/>
            <w:u w:val="single"/>
            <w:lang w:eastAsia="tr-TR"/>
          </w:rPr>
          <w:t>www.tubitak.gov.tr</w:t>
        </w:r>
      </w:hyperlink>
    </w:p>
    <w:p w:rsidR="003F3F98" w:rsidRPr="003F3F98" w:rsidRDefault="003F3F98" w:rsidP="003F3F98">
      <w:pPr>
        <w:spacing w:after="0" w:line="240" w:lineRule="auto"/>
        <w:rPr>
          <w:rFonts w:ascii="Tahoma" w:eastAsia="Times New Roman" w:hAnsi="Tahoma" w:cs="Tahoma"/>
          <w:color w:val="404040"/>
          <w:sz w:val="12"/>
          <w:szCs w:val="12"/>
          <w:lang w:eastAsia="tr-TR"/>
        </w:rPr>
      </w:pPr>
      <w:hyperlink r:id="rId8" w:history="1">
        <w:r w:rsidRPr="003F3F98">
          <w:rPr>
            <w:rFonts w:ascii="Tahoma" w:eastAsia="Times New Roman" w:hAnsi="Tahoma" w:cs="Tahoma"/>
            <w:color w:val="0000FF"/>
            <w:sz w:val="12"/>
            <w:u w:val="single"/>
            <w:lang w:eastAsia="tr-TR"/>
          </w:rPr>
          <w:t>murat.baloglu@tubitak.gov.tr</w:t>
        </w:r>
      </w:hyperlink>
    </w:p>
    <w:p w:rsidR="003F3F98" w:rsidRPr="003F3F98" w:rsidRDefault="003F3F98" w:rsidP="003F3F98">
      <w:pPr>
        <w:spacing w:after="0" w:line="240" w:lineRule="auto"/>
        <w:rPr>
          <w:rFonts w:ascii="Tahoma" w:eastAsia="Times New Roman" w:hAnsi="Tahoma" w:cs="Tahoma"/>
          <w:color w:val="404040"/>
          <w:sz w:val="10"/>
          <w:szCs w:val="10"/>
          <w:lang w:eastAsia="tr-TR"/>
        </w:rPr>
      </w:pPr>
      <w:r w:rsidRPr="003F3F98">
        <w:rPr>
          <w:rFonts w:ascii="Tahoma" w:eastAsia="Times New Roman" w:hAnsi="Tahoma" w:cs="Tahoma"/>
          <w:color w:val="404040"/>
          <w:sz w:val="10"/>
          <w:szCs w:val="10"/>
          <w:lang w:eastAsia="tr-TR"/>
        </w:rPr>
        <w:t>................................................................................................................................</w:t>
      </w:r>
    </w:p>
    <w:p w:rsidR="003F3F98" w:rsidRPr="003F3F98" w:rsidRDefault="003F3F98" w:rsidP="003F3F98">
      <w:pPr>
        <w:spacing w:after="0" w:line="240" w:lineRule="auto"/>
        <w:rPr>
          <w:rFonts w:ascii="Tahoma" w:eastAsia="Times New Roman" w:hAnsi="Tahoma" w:cs="Tahoma"/>
          <w:color w:val="404040"/>
          <w:sz w:val="12"/>
          <w:szCs w:val="12"/>
          <w:lang w:eastAsia="tr-TR"/>
        </w:rPr>
      </w:pPr>
      <w:hyperlink r:id="rId9" w:tgtFrame="_blank" w:history="1">
        <w:r w:rsidRPr="003F3F98">
          <w:rPr>
            <w:rFonts w:ascii="Tahoma" w:eastAsia="Times New Roman" w:hAnsi="Tahoma" w:cs="Tahoma"/>
            <w:color w:val="0000FF"/>
            <w:sz w:val="12"/>
            <w:szCs w:val="12"/>
            <w:u w:val="single"/>
            <w:lang w:eastAsia="tr-TR"/>
          </w:rPr>
          <w:br/>
        </w:r>
        <w:r w:rsidRPr="003F3F98">
          <w:rPr>
            <w:rFonts w:ascii="Tahoma" w:eastAsia="Times New Roman" w:hAnsi="Tahoma" w:cs="Tahoma"/>
            <w:color w:val="0000FF"/>
            <w:sz w:val="12"/>
            <w:u w:val="single"/>
            <w:lang w:eastAsia="tr-TR"/>
          </w:rPr>
          <w:t>Sorumluluk Reddi</w:t>
        </w:r>
      </w:hyperlink>
    </w:p>
    <w:p w:rsidR="00F24D10" w:rsidRDefault="00F24D10"/>
    <w:sectPr w:rsidR="00F24D10" w:rsidSect="00F24D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F3F98"/>
    <w:rsid w:val="003F3F98"/>
    <w:rsid w:val="00765D01"/>
    <w:rsid w:val="00F24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3F9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3F9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57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869634">
                      <w:marLeft w:val="0"/>
                      <w:marRight w:val="0"/>
                      <w:marTop w:val="54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3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9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21351">
                      <w:marLeft w:val="0"/>
                      <w:marRight w:val="0"/>
                      <w:marTop w:val="5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1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26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1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rat.baloglu@tubitak.gov.t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ubitak.gov.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ubitak.gov.tr/bideb/2241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tubitak.gov.tr/bideb/2241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e-bideb.tubitak.gov.tr/" TargetMode="External"/><Relationship Id="rId9" Type="http://schemas.openxmlformats.org/officeDocument/2006/relationships/hyperlink" Target="http://www.tubitak.gov.tr/sorumlulukredd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atila bostan</dc:creator>
  <cp:lastModifiedBy>atila bostan</cp:lastModifiedBy>
  <cp:revision>1</cp:revision>
  <dcterms:created xsi:type="dcterms:W3CDTF">2013-02-27T12:41:00Z</dcterms:created>
  <dcterms:modified xsi:type="dcterms:W3CDTF">2013-02-27T12:59:00Z</dcterms:modified>
</cp:coreProperties>
</file>