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00" w:rsidRDefault="00394F00">
      <w:r>
        <w:t xml:space="preserve">URL: </w:t>
      </w:r>
      <w:hyperlink r:id="rId5" w:history="1">
        <w:r w:rsidRPr="002940D6">
          <w:rPr>
            <w:rStyle w:val="Hyperlink"/>
          </w:rPr>
          <w:t>http://kilyos.ee.bilkent.edu.tr/~BTT_Turkiye/</w:t>
        </w:r>
      </w:hyperlink>
    </w:p>
    <w:tbl>
      <w:tblPr>
        <w:tblW w:w="5000" w:type="pct"/>
        <w:shd w:val="clear" w:color="auto" w:fill="00FFFF"/>
        <w:tblCellMar>
          <w:left w:w="0" w:type="dxa"/>
          <w:right w:w="0" w:type="dxa"/>
        </w:tblCellMar>
        <w:tblLook w:val="04A0"/>
      </w:tblPr>
      <w:tblGrid>
        <w:gridCol w:w="9180"/>
      </w:tblGrid>
      <w:tr w:rsidR="00C027A3" w:rsidRPr="00C027A3" w:rsidTr="00C027A3">
        <w:tc>
          <w:tcPr>
            <w:tcW w:w="5000" w:type="pct"/>
            <w:tcBorders>
              <w:top w:val="nil"/>
              <w:left w:val="nil"/>
              <w:bottom w:val="nil"/>
              <w:right w:val="nil"/>
            </w:tcBorders>
            <w:shd w:val="clear" w:color="auto" w:fill="990000"/>
            <w:tcMar>
              <w:top w:w="136" w:type="dxa"/>
              <w:left w:w="54" w:type="dxa"/>
              <w:bottom w:w="136" w:type="dxa"/>
              <w:right w:w="54" w:type="dxa"/>
            </w:tcMar>
            <w:vAlign w:val="center"/>
            <w:hideMark/>
          </w:tcPr>
          <w:p w:rsidR="00C027A3" w:rsidRPr="00C027A3" w:rsidRDefault="00C027A3" w:rsidP="00C027A3">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C027A3">
              <w:rPr>
                <w:rFonts w:ascii="Times New Roman" w:eastAsia="Times New Roman" w:hAnsi="Times New Roman" w:cs="Times New Roman"/>
                <w:b/>
                <w:bCs/>
                <w:color w:val="FFCC66"/>
                <w:sz w:val="36"/>
                <w:szCs w:val="36"/>
                <w:lang w:eastAsia="tr-TR"/>
              </w:rPr>
              <w:t>New Information Society Technologies for Turkey </w:t>
            </w:r>
            <w:r w:rsidRPr="00C027A3">
              <w:rPr>
                <w:rFonts w:ascii="Times New Roman" w:eastAsia="Times New Roman" w:hAnsi="Times New Roman" w:cs="Times New Roman"/>
                <w:b/>
                <w:bCs/>
                <w:color w:val="FFCC66"/>
                <w:sz w:val="36"/>
                <w:szCs w:val="36"/>
                <w:lang w:eastAsia="tr-TR"/>
              </w:rPr>
              <w:br/>
              <w:t>IST-TURKEY</w:t>
            </w:r>
          </w:p>
        </w:tc>
      </w:tr>
    </w:tbl>
    <w:p w:rsidR="00C027A3" w:rsidRPr="00C027A3" w:rsidRDefault="00C027A3" w:rsidP="00C027A3">
      <w:pPr>
        <w:spacing w:after="0" w:line="240" w:lineRule="auto"/>
        <w:rPr>
          <w:rFonts w:ascii="Times New Roman" w:eastAsia="Times New Roman" w:hAnsi="Times New Roman" w:cs="Times New Roman"/>
          <w:vanish/>
          <w:color w:val="000000"/>
          <w:sz w:val="27"/>
          <w:szCs w:val="27"/>
          <w:lang w:eastAsia="tr-TR"/>
        </w:rPr>
      </w:pPr>
    </w:p>
    <w:tbl>
      <w:tblPr>
        <w:tblW w:w="5000" w:type="pct"/>
        <w:tblCellSpacing w:w="0" w:type="dxa"/>
        <w:tblCellMar>
          <w:left w:w="0" w:type="dxa"/>
          <w:right w:w="0" w:type="dxa"/>
        </w:tblCellMar>
        <w:tblLook w:val="04A0"/>
      </w:tblPr>
      <w:tblGrid>
        <w:gridCol w:w="9208"/>
      </w:tblGrid>
      <w:tr w:rsidR="00C027A3" w:rsidRPr="00C027A3" w:rsidTr="00C027A3">
        <w:trPr>
          <w:trHeight w:val="2220"/>
          <w:tblCellSpacing w:w="0" w:type="dxa"/>
        </w:trPr>
        <w:tc>
          <w:tcPr>
            <w:tcW w:w="5000" w:type="pct"/>
            <w:tcBorders>
              <w:top w:val="nil"/>
              <w:left w:val="nil"/>
              <w:bottom w:val="nil"/>
              <w:right w:val="nil"/>
            </w:tcBorders>
            <w:shd w:val="clear" w:color="auto" w:fill="FFCC66"/>
            <w:tcMar>
              <w:top w:w="68" w:type="dxa"/>
              <w:left w:w="68" w:type="dxa"/>
              <w:bottom w:w="68" w:type="dxa"/>
              <w:right w:w="68" w:type="dxa"/>
            </w:tcMar>
            <w:vAlign w:val="center"/>
            <w:hideMark/>
          </w:tcPr>
          <w:p w:rsidR="00C027A3" w:rsidRPr="00C027A3" w:rsidRDefault="00C027A3" w:rsidP="00C027A3">
            <w:pPr>
              <w:spacing w:before="100" w:beforeAutospacing="1"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Bilkent University, after eighteen years of existence, is now one of the top universities in Turkey in terms of scientific research and publications, quality of education, art and cultural activities. Departments of Electrical and Electronics Engineering and Computer Engineering of Bilkent University (BU-EECE) are its most prominent departments in terms of engineering education, research, publications, grantsmanship, ties with industry and impact on society. The integrated research efforts at BU-EECE are tightly coupled with eighteen of the twenty-five IST Strategic Objectives published in the 2nd update of the IST Work Programme. The main objective of IST-Turkey is to enhance the RTD capability of BU-EECE, and of Turkey at large, by reinforcing and proliferating the ongoing innovative IST-Research activities at BU-EECE so as to attain the second goal of more active participation in FP6 projects. These objectives naturally encompass the goals such as contribution to social and economic environment in Turkey, networking, spreading of excellence, training of young scientists and avoiding brain drain. Objectives will be achieved by mobilising and supplementing the resources at BU-EECE to involve more PhD students in IST research, acquire complementing equipment, and via enhanced interaction with Centres of similar research interests.</w:t>
            </w:r>
          </w:p>
        </w:tc>
      </w:tr>
    </w:tbl>
    <w:p w:rsidR="00C027A3" w:rsidRDefault="00C027A3"/>
    <w:p w:rsidR="00C027A3" w:rsidRDefault="00C027A3"/>
    <w:tbl>
      <w:tblPr>
        <w:tblW w:w="5000" w:type="pct"/>
        <w:shd w:val="clear" w:color="auto" w:fill="00FFFF"/>
        <w:tblCellMar>
          <w:left w:w="0" w:type="dxa"/>
          <w:right w:w="0" w:type="dxa"/>
        </w:tblCellMar>
        <w:tblLook w:val="04A0"/>
      </w:tblPr>
      <w:tblGrid>
        <w:gridCol w:w="9192"/>
      </w:tblGrid>
      <w:tr w:rsidR="00C027A3" w:rsidRPr="00C027A3" w:rsidTr="00C027A3">
        <w:tc>
          <w:tcPr>
            <w:tcW w:w="5000" w:type="pct"/>
            <w:shd w:val="clear" w:color="auto" w:fill="990000"/>
            <w:tcMar>
              <w:top w:w="150" w:type="dxa"/>
              <w:left w:w="60" w:type="dxa"/>
              <w:bottom w:w="150" w:type="dxa"/>
              <w:right w:w="60" w:type="dxa"/>
            </w:tcMar>
            <w:vAlign w:val="center"/>
            <w:hideMark/>
          </w:tcPr>
          <w:p w:rsidR="00C027A3" w:rsidRPr="00C027A3" w:rsidRDefault="00C027A3" w:rsidP="00C027A3">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C027A3">
              <w:rPr>
                <w:rFonts w:ascii="Times New Roman" w:eastAsia="Times New Roman" w:hAnsi="Times New Roman" w:cs="Times New Roman"/>
                <w:b/>
                <w:bCs/>
                <w:color w:val="FFCC66"/>
                <w:sz w:val="36"/>
                <w:szCs w:val="36"/>
                <w:lang w:eastAsia="tr-TR"/>
              </w:rPr>
              <w:t>Türkiye için Yeni Bilgi Toplumu Teknolojileri </w:t>
            </w:r>
            <w:r w:rsidRPr="00C027A3">
              <w:rPr>
                <w:rFonts w:ascii="Times New Roman" w:eastAsia="Times New Roman" w:hAnsi="Times New Roman" w:cs="Times New Roman"/>
                <w:b/>
                <w:bCs/>
                <w:color w:val="FFCC66"/>
                <w:sz w:val="36"/>
                <w:szCs w:val="36"/>
                <w:lang w:eastAsia="tr-TR"/>
              </w:rPr>
              <w:br/>
              <w:t>BTT-TÜRKİYE</w:t>
            </w:r>
          </w:p>
        </w:tc>
      </w:tr>
    </w:tbl>
    <w:p w:rsidR="00C027A3" w:rsidRPr="00C027A3" w:rsidRDefault="00C027A3" w:rsidP="00C027A3">
      <w:pPr>
        <w:spacing w:after="0" w:line="240" w:lineRule="auto"/>
        <w:rPr>
          <w:rFonts w:ascii="Times New Roman" w:eastAsia="Times New Roman" w:hAnsi="Times New Roman" w:cs="Times New Roman"/>
          <w:color w:val="000000"/>
          <w:sz w:val="27"/>
          <w:szCs w:val="27"/>
          <w:lang w:eastAsia="tr-TR"/>
        </w:rPr>
      </w:pPr>
      <w:r w:rsidRPr="00C027A3">
        <w:rPr>
          <w:rFonts w:ascii="Times New Roman" w:eastAsia="Times New Roman" w:hAnsi="Times New Roman" w:cs="Times New Roman"/>
          <w:color w:val="000000"/>
          <w:sz w:val="27"/>
          <w:szCs w:val="27"/>
          <w:lang w:eastAsia="tr-TR"/>
        </w:rPr>
        <w:t> </w:t>
      </w:r>
    </w:p>
    <w:tbl>
      <w:tblPr>
        <w:tblW w:w="5000" w:type="pct"/>
        <w:tblLayout w:type="fixed"/>
        <w:tblCellMar>
          <w:left w:w="0" w:type="dxa"/>
          <w:right w:w="0" w:type="dxa"/>
        </w:tblCellMar>
        <w:tblLook w:val="04A0"/>
      </w:tblPr>
      <w:tblGrid>
        <w:gridCol w:w="20"/>
        <w:gridCol w:w="9127"/>
      </w:tblGrid>
      <w:tr w:rsidR="00C027A3" w:rsidRPr="00C027A3" w:rsidTr="00394F00">
        <w:trPr>
          <w:trHeight w:val="2220"/>
        </w:trPr>
        <w:tc>
          <w:tcPr>
            <w:tcW w:w="11" w:type="pct"/>
            <w:vAlign w:val="center"/>
            <w:hideMark/>
          </w:tcPr>
          <w:p w:rsidR="00C027A3" w:rsidRPr="00C027A3" w:rsidRDefault="00C027A3" w:rsidP="00C027A3">
            <w:pPr>
              <w:spacing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 </w:t>
            </w:r>
          </w:p>
        </w:tc>
        <w:tc>
          <w:tcPr>
            <w:tcW w:w="4989" w:type="pct"/>
            <w:shd w:val="clear" w:color="auto" w:fill="FFCC66"/>
            <w:tcMar>
              <w:top w:w="75" w:type="dxa"/>
              <w:left w:w="75" w:type="dxa"/>
              <w:bottom w:w="75" w:type="dxa"/>
              <w:right w:w="75" w:type="dxa"/>
            </w:tcMar>
            <w:vAlign w:val="center"/>
            <w:hideMark/>
          </w:tcPr>
          <w:p w:rsidR="00C027A3" w:rsidRPr="00C027A3" w:rsidRDefault="00C027A3" w:rsidP="00C027A3">
            <w:pPr>
              <w:spacing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Türkiye için Yeni Bilgi Toplumu Teknolojileri (BTT-TÜRKİYE) </w:t>
            </w:r>
            <w:hyperlink r:id="rId6" w:history="1">
              <w:r w:rsidRPr="00C027A3">
                <w:rPr>
                  <w:rFonts w:ascii="Times New Roman" w:eastAsia="Times New Roman" w:hAnsi="Times New Roman" w:cs="Times New Roman"/>
                  <w:color w:val="0000FF"/>
                  <w:sz w:val="24"/>
                  <w:szCs w:val="24"/>
                  <w:u w:val="single"/>
                  <w:lang w:eastAsia="tr-TR"/>
                </w:rPr>
                <w:t>TÜBİTAK</w:t>
              </w:r>
            </w:hyperlink>
            <w:r w:rsidRPr="00C027A3">
              <w:rPr>
                <w:rFonts w:ascii="Times New Roman" w:eastAsia="Times New Roman" w:hAnsi="Times New Roman" w:cs="Times New Roman"/>
                <w:sz w:val="24"/>
                <w:szCs w:val="24"/>
                <w:lang w:eastAsia="tr-TR"/>
              </w:rPr>
              <w:t> EEE-AG (Elektrik-Elektronik-Enformatik Araştırma Grubu) tarafından desteklenen EEEAG-105E065 kodlu bir altyapı projesidir. Proje 1 Aralık 2005 tarihinde başlamıştır ve 3 yıl süreli bir projedir.</w:t>
            </w:r>
          </w:p>
          <w:p w:rsidR="00C027A3" w:rsidRPr="00C027A3" w:rsidRDefault="00C027A3" w:rsidP="00C027A3">
            <w:pPr>
              <w:spacing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 </w:t>
            </w:r>
          </w:p>
          <w:p w:rsidR="00C027A3" w:rsidRPr="00C027A3" w:rsidRDefault="00C027A3" w:rsidP="00C027A3">
            <w:pPr>
              <w:spacing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Bilkent Üniversitesi, bilimsel araştırma ve yayınları, eğitim kalitesi, sanat ve kültür faaliyetleri açısından Türkiye’nin en saygın üniversitelerinden biridir. Elektrik-Elektronik ve Bilgisayar Mühendisliği Bölümleri (BÜ-EEBM) de, mühendislik eğitimi, araştırma, yayın, dış destek, endüstri ile ilişkiler ve topluma etki açılarından Bilkent Üniversitesi’nin en önde gelen bölümleridir. BÜ-EEBM’deki entegre araştırma etkinlikleri, FP6’nın ikinci Information society Technologies (IST) Çalışma Programı’nda belirtilen yirmi beş stratejik hedeften en az on sekiziyle yakından ilgilidir.</w:t>
            </w:r>
          </w:p>
          <w:p w:rsidR="00C027A3" w:rsidRPr="00C027A3" w:rsidRDefault="00C027A3" w:rsidP="00C027A3">
            <w:pPr>
              <w:spacing w:before="100" w:beforeAutospacing="1" w:after="100" w:afterAutospacing="1"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 xml:space="preserve">BTT-TÜRKİYE projesinin ana hedefi BÜ-EEBM’nin Bilgi Toplumu Teknolojileri (BTT) alanında zaten güçlü olan yaratıcı ARGE kapasitesini destekleyerek ve yayarak daha da güçlendirmek ve böylece, ikinci hedef olan, BÜ-EEBM’nin AB projelerinde daha aktif rol almasını sağlamaktır. Doğal olarak, bu hedefler aynı zamanda Türkiye’nin sosyal ve ekonomik durumunu geliştirme, işbirliği, mükemmelliği yayma, genç bilim insanları yetiştirme ve beyin göçünün engellenmesi gibi amaçlara da hizmet edecektir, Sıralanan bu </w:t>
            </w:r>
            <w:r w:rsidRPr="00C027A3">
              <w:rPr>
                <w:rFonts w:ascii="Times New Roman" w:eastAsia="Times New Roman" w:hAnsi="Times New Roman" w:cs="Times New Roman"/>
                <w:sz w:val="24"/>
                <w:szCs w:val="24"/>
                <w:lang w:eastAsia="tr-TR"/>
              </w:rPr>
              <w:lastRenderedPageBreak/>
              <w:t>hedeflere, BÜ-EEBM kaynaklarını destekleyerek ve harekete geçirerek, elektrik, elektronik ve enformasyon teknolojileri alanında daha fazla sayıda doktora öğrencisi eğiterek, tamamlayıcı teçhizat alımlarıyla ve benzer araştırma merkezleriyle irtibatı artırarak ulaşılacaktır.</w:t>
            </w:r>
          </w:p>
          <w:p w:rsidR="00C027A3" w:rsidRPr="00C027A3" w:rsidRDefault="00C027A3" w:rsidP="00C027A3">
            <w:pPr>
              <w:spacing w:before="100" w:beforeAutospacing="1" w:after="100" w:afterAutospacing="1"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BTT-TÜRKİYE projesinin ölçülebilir etkileri şunlar olacaktır:</w:t>
            </w:r>
          </w:p>
          <w:p w:rsidR="00C027A3" w:rsidRPr="00C027A3" w:rsidRDefault="00C027A3" w:rsidP="00C027A3">
            <w:pPr>
              <w:numPr>
                <w:ilvl w:val="0"/>
                <w:numId w:val="1"/>
              </w:numPr>
              <w:spacing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BÜ-EEBM’nin bilgi toplumu teknolojileri alanlarındaki araştırma kapasitesi ve yeni araştırma ortaklarının sayısı artacaktır.</w:t>
            </w:r>
          </w:p>
          <w:p w:rsidR="00C027A3" w:rsidRPr="00C027A3" w:rsidRDefault="00C027A3" w:rsidP="00C027A3">
            <w:pPr>
              <w:numPr>
                <w:ilvl w:val="0"/>
                <w:numId w:val="1"/>
              </w:numPr>
              <w:spacing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AB Komisyonuna BÜ-EEBM’den bilgi toplumu teknolojileri alanlarında yapılacak proje başvuruları çeşitlenecek ve artacaktır.</w:t>
            </w:r>
          </w:p>
          <w:p w:rsidR="00C027A3" w:rsidRPr="00C027A3" w:rsidRDefault="00C027A3" w:rsidP="00C027A3">
            <w:pPr>
              <w:numPr>
                <w:ilvl w:val="0"/>
                <w:numId w:val="1"/>
              </w:numPr>
              <w:spacing w:after="0"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BÜ-EEBM’de bilgi toplumu teknolojileri alanlarında çalışan yüksek lisans öğrencilerinin sayısı artacak ve bu tür öğrencilere sağlanan destek güçlenecektir.</w:t>
            </w:r>
          </w:p>
          <w:p w:rsidR="00C027A3" w:rsidRPr="00C027A3" w:rsidRDefault="00C027A3" w:rsidP="00C027A3">
            <w:pPr>
              <w:spacing w:before="100" w:beforeAutospacing="1" w:after="100" w:afterAutospacing="1" w:line="240" w:lineRule="auto"/>
              <w:rPr>
                <w:rFonts w:ascii="Times New Roman" w:eastAsia="Times New Roman" w:hAnsi="Times New Roman" w:cs="Times New Roman"/>
                <w:sz w:val="24"/>
                <w:szCs w:val="24"/>
                <w:lang w:eastAsia="tr-TR"/>
              </w:rPr>
            </w:pPr>
            <w:r w:rsidRPr="00C027A3">
              <w:rPr>
                <w:rFonts w:ascii="Times New Roman" w:eastAsia="Times New Roman" w:hAnsi="Times New Roman" w:cs="Times New Roman"/>
                <w:sz w:val="24"/>
                <w:szCs w:val="24"/>
                <w:lang w:eastAsia="tr-TR"/>
              </w:rPr>
              <w:t>Kaliteli bilim insanları güvenilir araştırma altyapısı olan ve sürekli bir yüksek lisans öğrencisi kaynağı yaratmış kuruluşlarda bulunmak isterler. Yukarda sıralanan sonuçlar, AB ülkelerinde konuşlanmış bilim insanlarının BÜ-EEBM’ye bakış açılarını olumlu yönde etkileyecek ve, projenin dördüncü etkisi olarak, BÜ-EEBM’de araştırma yapan AB menşeyli kaliteli bilim insanlarının sayısı artacaktır.</w:t>
            </w:r>
          </w:p>
        </w:tc>
      </w:tr>
    </w:tbl>
    <w:p w:rsidR="0017346A" w:rsidRDefault="00394F00"/>
    <w:p w:rsidR="00C027A3" w:rsidRDefault="00C027A3"/>
    <w:p w:rsidR="00C027A3" w:rsidRDefault="00C027A3"/>
    <w:p w:rsidR="00C027A3" w:rsidRDefault="00C027A3"/>
    <w:sectPr w:rsidR="00C027A3" w:rsidSect="005072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F0748"/>
    <w:multiLevelType w:val="multilevel"/>
    <w:tmpl w:val="065C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027A3"/>
    <w:rsid w:val="00394F00"/>
    <w:rsid w:val="0050720A"/>
    <w:rsid w:val="00610FB4"/>
    <w:rsid w:val="00967F72"/>
    <w:rsid w:val="00C027A3"/>
    <w:rsid w:val="00D22C77"/>
    <w:rsid w:val="00EC741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F0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733687">
      <w:bodyDiv w:val="1"/>
      <w:marLeft w:val="0"/>
      <w:marRight w:val="0"/>
      <w:marTop w:val="0"/>
      <w:marBottom w:val="0"/>
      <w:divBdr>
        <w:top w:val="none" w:sz="0" w:space="0" w:color="auto"/>
        <w:left w:val="none" w:sz="0" w:space="0" w:color="auto"/>
        <w:bottom w:val="none" w:sz="0" w:space="0" w:color="auto"/>
        <w:right w:val="none" w:sz="0" w:space="0" w:color="auto"/>
      </w:divBdr>
    </w:div>
    <w:div w:id="857620906">
      <w:bodyDiv w:val="1"/>
      <w:marLeft w:val="0"/>
      <w:marRight w:val="0"/>
      <w:marTop w:val="0"/>
      <w:marBottom w:val="0"/>
      <w:divBdr>
        <w:top w:val="none" w:sz="0" w:space="0" w:color="auto"/>
        <w:left w:val="none" w:sz="0" w:space="0" w:color="auto"/>
        <w:bottom w:val="none" w:sz="0" w:space="0" w:color="auto"/>
        <w:right w:val="none" w:sz="0" w:space="0" w:color="auto"/>
      </w:divBdr>
    </w:div>
    <w:div w:id="1132791502">
      <w:bodyDiv w:val="1"/>
      <w:marLeft w:val="0"/>
      <w:marRight w:val="0"/>
      <w:marTop w:val="0"/>
      <w:marBottom w:val="0"/>
      <w:divBdr>
        <w:top w:val="none" w:sz="0" w:space="0" w:color="auto"/>
        <w:left w:val="none" w:sz="0" w:space="0" w:color="auto"/>
        <w:bottom w:val="none" w:sz="0" w:space="0" w:color="auto"/>
        <w:right w:val="none" w:sz="0" w:space="0" w:color="auto"/>
      </w:divBdr>
    </w:div>
    <w:div w:id="214056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bitak.gov.tr/" TargetMode="External"/><Relationship Id="rId5" Type="http://schemas.openxmlformats.org/officeDocument/2006/relationships/hyperlink" Target="http://kilyos.ee.bilkent.edu.tr/~BTT_Turkiy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2014-09-22T11:10:00Z</dcterms:created>
  <dcterms:modified xsi:type="dcterms:W3CDTF">2014-09-22T11:13:00Z</dcterms:modified>
</cp:coreProperties>
</file>