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671E" w:rsidRDefault="00F95324" w:rsidP="00F95324">
      <w:pPr>
        <w:pStyle w:val="Heading1"/>
        <w:jc w:val="center"/>
      </w:pPr>
      <w:r>
        <w:t>Azure Naming Quick Reference</w:t>
      </w:r>
    </w:p>
    <w:p w:rsidR="00F95324" w:rsidRDefault="00F95324" w:rsidP="00F95324">
      <w:r>
        <w:t xml:space="preserve">Use this quick reference guide in conjunction with the </w:t>
      </w:r>
      <w:r w:rsidR="00D11323" w:rsidRPr="00D11323">
        <w:rPr>
          <w:u w:val="single"/>
        </w:rPr>
        <w:t>SSC</w:t>
      </w:r>
      <w:r w:rsidRPr="00F95324">
        <w:rPr>
          <w:i/>
          <w:u w:val="single"/>
        </w:rPr>
        <w:t xml:space="preserve"> Naming and Tagging Standard for Azure</w:t>
      </w:r>
      <w:r>
        <w:t xml:space="preserve"> detailed design specification. Compliance is mandatory for resources deployed into the </w:t>
      </w:r>
      <w:r w:rsidR="00D11323">
        <w:t>SSC</w:t>
      </w:r>
      <w:r w:rsidR="008D4EA8">
        <w:t xml:space="preserve"> </w:t>
      </w:r>
      <w:r>
        <w:t xml:space="preserve">PBMM Virtual Data Centre in Azure. Unclassified workloads </w:t>
      </w:r>
      <w:r w:rsidRPr="00F95324">
        <w:rPr>
          <w:b/>
          <w:i/>
        </w:rPr>
        <w:t>should</w:t>
      </w:r>
      <w:r>
        <w:t xml:space="preserve"> follow the same standard. </w:t>
      </w:r>
    </w:p>
    <w:p w:rsidR="00F95324" w:rsidRDefault="00F95324" w:rsidP="00F95324">
      <w:r w:rsidRPr="00F95324">
        <w:rPr>
          <w:b/>
        </w:rPr>
        <w:t>NOTE:</w:t>
      </w:r>
      <w:r>
        <w:t xml:space="preserve"> Specific resource types have character restrictions enforced by Azure, this cheat sheet provides quick reference lookup tables for common resources. The authoritative source for naming rul</w:t>
      </w:r>
      <w:r w:rsidR="00927F77">
        <w:t xml:space="preserve">es is in </w:t>
      </w:r>
      <w:r w:rsidR="008D4EA8">
        <w:t>Section 3.3</w:t>
      </w:r>
      <w:r w:rsidR="00927F77">
        <w:t>, O</w:t>
      </w:r>
      <w:r w:rsidR="008D4EA8">
        <w:t xml:space="preserve">bject </w:t>
      </w:r>
      <w:r w:rsidR="00927F77">
        <w:t>T</w:t>
      </w:r>
      <w:r w:rsidR="008D4EA8">
        <w:t xml:space="preserve">ables of the </w:t>
      </w:r>
      <w:r>
        <w:t>detailed</w:t>
      </w:r>
      <w:r w:rsidR="008D4EA8">
        <w:t xml:space="preserve"> design specification</w:t>
      </w:r>
      <w:r w:rsidR="00353EAF">
        <w:t xml:space="preserve"> (DDS)</w:t>
      </w:r>
      <w:r w:rsidR="008D4EA8">
        <w:t>.</w:t>
      </w:r>
    </w:p>
    <w:p w:rsidR="008D4EA8" w:rsidRDefault="008D4EA8" w:rsidP="00F95324">
      <w:pPr>
        <w:rPr>
          <w:b/>
          <w:u w:val="single"/>
        </w:rPr>
      </w:pPr>
      <w:r>
        <w:rPr>
          <w:b/>
          <w:u w:val="single"/>
        </w:rPr>
        <w:t xml:space="preserve">IaaS/PaaS </w:t>
      </w:r>
      <w:r w:rsidRPr="008D4EA8">
        <w:rPr>
          <w:b/>
          <w:u w:val="single"/>
        </w:rPr>
        <w:t>Naming Rules:</w:t>
      </w:r>
    </w:p>
    <w:p w:rsidR="0062793B" w:rsidRDefault="008D4EA8" w:rsidP="0062793B">
      <w:pPr>
        <w:pStyle w:val="ListParagraph"/>
        <w:numPr>
          <w:ilvl w:val="0"/>
          <w:numId w:val="1"/>
        </w:numPr>
      </w:pPr>
      <w:r w:rsidRPr="008D4EA8">
        <w:t>Reserved characters:</w:t>
      </w:r>
      <w:r>
        <w:t xml:space="preserve"> Hyphen “-</w:t>
      </w:r>
      <w:r w:rsidR="0062793B">
        <w:t>“ and u</w:t>
      </w:r>
      <w:r>
        <w:t>nderscore “_” are reserved characters for field delimitation.</w:t>
      </w:r>
    </w:p>
    <w:p w:rsidR="0062793B" w:rsidRDefault="0062793B" w:rsidP="0062793B">
      <w:pPr>
        <w:pStyle w:val="ListParagraph"/>
        <w:numPr>
          <w:ilvl w:val="0"/>
          <w:numId w:val="1"/>
        </w:numPr>
      </w:pPr>
      <w:r>
        <w:t xml:space="preserve">Hyphen “-“ is </w:t>
      </w:r>
      <w:r w:rsidRPr="0062793B">
        <w:rPr>
          <w:b/>
          <w:i/>
        </w:rPr>
        <w:t>only</w:t>
      </w:r>
      <w:r>
        <w:t xml:space="preserve"> used to separate mandatory Departmental fields. </w:t>
      </w:r>
    </w:p>
    <w:p w:rsidR="0062793B" w:rsidRDefault="0062793B" w:rsidP="0062793B">
      <w:pPr>
        <w:pStyle w:val="ListParagraph"/>
        <w:numPr>
          <w:ilvl w:val="0"/>
          <w:numId w:val="1"/>
        </w:numPr>
      </w:pPr>
      <w:r>
        <w:t xml:space="preserve">Underscore “_” </w:t>
      </w:r>
      <w:r w:rsidRPr="0062793B">
        <w:rPr>
          <w:b/>
          <w:i/>
        </w:rPr>
        <w:t>may</w:t>
      </w:r>
      <w:r>
        <w:t xml:space="preserve"> be used by resource owners for field delimitation. </w:t>
      </w:r>
    </w:p>
    <w:p w:rsidR="0062793B" w:rsidRDefault="0062793B" w:rsidP="0062793B">
      <w:pPr>
        <w:pStyle w:val="ListParagraph"/>
        <w:numPr>
          <w:ilvl w:val="0"/>
          <w:numId w:val="1"/>
        </w:numPr>
      </w:pPr>
      <w:r>
        <w:t>Case is not used as a field delimiter – Camel Case is supported (mix upper/lower).</w:t>
      </w:r>
    </w:p>
    <w:p w:rsidR="002E0AF3" w:rsidRDefault="00E4387E" w:rsidP="0062793B">
      <w:pPr>
        <w:pStyle w:val="ListParagraph"/>
        <w:numPr>
          <w:ilvl w:val="0"/>
          <w:numId w:val="1"/>
        </w:numPr>
      </w:pPr>
      <w:r>
        <w:t>R</w:t>
      </w:r>
      <w:r w:rsidR="002E0AF3">
        <w:t>esource types have a mandatory resource type suffix</w:t>
      </w:r>
      <w:r>
        <w:t xml:space="preserve">, </w:t>
      </w:r>
      <w:r w:rsidR="002E0AF3">
        <w:t>VM names are an exception</w:t>
      </w:r>
      <w:r>
        <w:t xml:space="preserve"> to support NetBIOS restrictions</w:t>
      </w:r>
      <w:r w:rsidR="00826169">
        <w:t xml:space="preserve"> (cloud resource names and NetBIOS names do not need to match)</w:t>
      </w:r>
      <w:r>
        <w:t>.</w:t>
      </w:r>
    </w:p>
    <w:p w:rsidR="0062793B" w:rsidRDefault="0062793B" w:rsidP="002E0AF3">
      <w:pPr>
        <w:pStyle w:val="ListParagraph"/>
        <w:numPr>
          <w:ilvl w:val="0"/>
          <w:numId w:val="1"/>
        </w:numPr>
      </w:pPr>
      <w:r>
        <w:t>For resources that have a parent – child relationship, the parent name makes up the first part of the child name.</w:t>
      </w:r>
      <w:r w:rsidR="002E0AF3">
        <w:t xml:space="preserve"> The suffix is replaced as applicable.</w:t>
      </w:r>
    </w:p>
    <w:tbl>
      <w:tblPr>
        <w:tblStyle w:val="TableGrid"/>
        <w:tblW w:w="0" w:type="auto"/>
        <w:tblInd w:w="718" w:type="dxa"/>
        <w:tblLook w:val="04A0" w:firstRow="1" w:lastRow="0" w:firstColumn="1" w:lastColumn="0" w:noHBand="0" w:noVBand="1"/>
      </w:tblPr>
      <w:tblGrid>
        <w:gridCol w:w="3951"/>
        <w:gridCol w:w="3959"/>
      </w:tblGrid>
      <w:tr w:rsidR="0062793B" w:rsidTr="00170FB7">
        <w:tc>
          <w:tcPr>
            <w:tcW w:w="3951" w:type="dxa"/>
          </w:tcPr>
          <w:p w:rsidR="0062793B" w:rsidRDefault="002E0AF3" w:rsidP="0062793B">
            <w:pPr>
              <w:pStyle w:val="NoSpacing"/>
            </w:pPr>
            <w:r>
              <w:t>Parent</w:t>
            </w:r>
          </w:p>
        </w:tc>
        <w:tc>
          <w:tcPr>
            <w:tcW w:w="3959" w:type="dxa"/>
          </w:tcPr>
          <w:p w:rsidR="0062793B" w:rsidRDefault="002E0AF3" w:rsidP="0062793B">
            <w:pPr>
              <w:pStyle w:val="NoSpacing"/>
            </w:pPr>
            <w:r>
              <w:t>Child</w:t>
            </w:r>
          </w:p>
        </w:tc>
      </w:tr>
      <w:tr w:rsidR="0062793B" w:rsidTr="00170FB7">
        <w:tc>
          <w:tcPr>
            <w:tcW w:w="3951" w:type="dxa"/>
          </w:tcPr>
          <w:p w:rsidR="002E0AF3" w:rsidRDefault="002E0AF3" w:rsidP="0062793B">
            <w:pPr>
              <w:pStyle w:val="NoSpacing"/>
            </w:pPr>
            <w:r>
              <w:t>(Virtual Machine)</w:t>
            </w:r>
          </w:p>
          <w:p w:rsidR="0062793B" w:rsidRDefault="00D11323" w:rsidP="0062793B">
            <w:pPr>
              <w:pStyle w:val="NoSpacing"/>
            </w:pPr>
            <w:r>
              <w:t>Sc</w:t>
            </w:r>
            <w:r w:rsidR="00826169">
              <w:t>D</w:t>
            </w:r>
            <w:r w:rsidR="002E0AF3">
              <w:t>cSRV-APP01</w:t>
            </w:r>
          </w:p>
        </w:tc>
        <w:tc>
          <w:tcPr>
            <w:tcW w:w="3959" w:type="dxa"/>
          </w:tcPr>
          <w:p w:rsidR="002E0AF3" w:rsidRDefault="002E0AF3" w:rsidP="0062793B">
            <w:pPr>
              <w:pStyle w:val="NoSpacing"/>
            </w:pPr>
            <w:r>
              <w:t xml:space="preserve">(VM resources) </w:t>
            </w:r>
          </w:p>
          <w:p w:rsidR="0062793B" w:rsidRDefault="00D11323" w:rsidP="0062793B">
            <w:pPr>
              <w:pStyle w:val="NoSpacing"/>
            </w:pPr>
            <w:r>
              <w:t>Sc</w:t>
            </w:r>
            <w:r w:rsidR="00826169">
              <w:t>D</w:t>
            </w:r>
            <w:r w:rsidR="002E0AF3">
              <w:t>cSRV-APP01-nic1</w:t>
            </w:r>
          </w:p>
          <w:p w:rsidR="002E0AF3" w:rsidRDefault="00D11323" w:rsidP="0062793B">
            <w:pPr>
              <w:pStyle w:val="NoSpacing"/>
            </w:pPr>
            <w:r>
              <w:t>Sc</w:t>
            </w:r>
            <w:r w:rsidR="00826169">
              <w:t>D</w:t>
            </w:r>
            <w:r w:rsidR="002E0AF3">
              <w:t>cSRV-APP01-nsg</w:t>
            </w:r>
          </w:p>
          <w:p w:rsidR="002E0AF3" w:rsidRDefault="00D11323" w:rsidP="0062793B">
            <w:pPr>
              <w:pStyle w:val="NoSpacing"/>
            </w:pPr>
            <w:r>
              <w:t>Sc</w:t>
            </w:r>
            <w:r w:rsidR="00826169">
              <w:t>D</w:t>
            </w:r>
            <w:r w:rsidR="002E0AF3">
              <w:t>cSRV-APP01-osdisk1</w:t>
            </w:r>
          </w:p>
        </w:tc>
      </w:tr>
      <w:tr w:rsidR="0062793B" w:rsidTr="00170FB7">
        <w:tc>
          <w:tcPr>
            <w:tcW w:w="3951" w:type="dxa"/>
          </w:tcPr>
          <w:p w:rsidR="0062793B" w:rsidRDefault="002E0AF3" w:rsidP="002E0AF3">
            <w:pPr>
              <w:pStyle w:val="NoSpacing"/>
            </w:pPr>
            <w:r>
              <w:t>(Virtual Network)</w:t>
            </w:r>
          </w:p>
          <w:p w:rsidR="002E0AF3" w:rsidRDefault="00D11323" w:rsidP="002E0AF3">
            <w:pPr>
              <w:pStyle w:val="NoSpacing"/>
            </w:pPr>
            <w:proofErr w:type="spellStart"/>
            <w:r>
              <w:t>Sc</w:t>
            </w:r>
            <w:r w:rsidR="002E0AF3">
              <w:t>PcCNR</w:t>
            </w:r>
            <w:proofErr w:type="spellEnd"/>
            <w:r w:rsidR="002E0AF3">
              <w:t>-CORE-vnet</w:t>
            </w:r>
          </w:p>
        </w:tc>
        <w:tc>
          <w:tcPr>
            <w:tcW w:w="3959" w:type="dxa"/>
          </w:tcPr>
          <w:p w:rsidR="002E0AF3" w:rsidRDefault="002E0AF3" w:rsidP="0062793B">
            <w:pPr>
              <w:pStyle w:val="NoSpacing"/>
            </w:pPr>
            <w:r>
              <w:t>(Subnets)</w:t>
            </w:r>
          </w:p>
          <w:p w:rsidR="0062793B" w:rsidRDefault="00D11323" w:rsidP="0062793B">
            <w:pPr>
              <w:pStyle w:val="NoSpacing"/>
            </w:pPr>
            <w:proofErr w:type="spellStart"/>
            <w:r>
              <w:t>Sc</w:t>
            </w:r>
            <w:r w:rsidR="002E0AF3">
              <w:t>PcCNR</w:t>
            </w:r>
            <w:proofErr w:type="spellEnd"/>
            <w:r w:rsidR="002E0AF3">
              <w:t>-CORE-PROD-snet</w:t>
            </w:r>
          </w:p>
          <w:p w:rsidR="002E0AF3" w:rsidRDefault="00D11323" w:rsidP="0062793B">
            <w:pPr>
              <w:pStyle w:val="NoSpacing"/>
            </w:pPr>
            <w:proofErr w:type="spellStart"/>
            <w:r>
              <w:t>Sc</w:t>
            </w:r>
            <w:r w:rsidR="002E0AF3">
              <w:t>PcCNR</w:t>
            </w:r>
            <w:proofErr w:type="spellEnd"/>
            <w:r w:rsidR="002E0AF3">
              <w:t>-CORE-MRZ-snet</w:t>
            </w:r>
          </w:p>
          <w:p w:rsidR="002E0AF3" w:rsidRDefault="00D11323" w:rsidP="002E0AF3">
            <w:pPr>
              <w:pStyle w:val="NoSpacing"/>
            </w:pPr>
            <w:proofErr w:type="spellStart"/>
            <w:r>
              <w:t>Sc</w:t>
            </w:r>
            <w:r w:rsidR="002E0AF3">
              <w:t>PcCNR</w:t>
            </w:r>
            <w:proofErr w:type="spellEnd"/>
            <w:r w:rsidR="002E0AF3">
              <w:t>-CORE-PAZ-snet</w:t>
            </w:r>
          </w:p>
        </w:tc>
      </w:tr>
    </w:tbl>
    <w:p w:rsidR="0062793B" w:rsidRDefault="0062793B" w:rsidP="0062793B">
      <w:pPr>
        <w:pStyle w:val="NoSpacing"/>
      </w:pPr>
    </w:p>
    <w:p w:rsidR="008D4EA8" w:rsidRDefault="008D4EA8" w:rsidP="00F95324">
      <w:r w:rsidRPr="0062793B">
        <w:rPr>
          <w:b/>
          <w:u w:val="single"/>
        </w:rPr>
        <w:t>GC G</w:t>
      </w:r>
      <w:r w:rsidR="004D02B2">
        <w:rPr>
          <w:b/>
          <w:u w:val="single"/>
        </w:rPr>
        <w:t>OVERNANCE FIELDS</w:t>
      </w:r>
      <w:r w:rsidRPr="0062793B">
        <w:rPr>
          <w:b/>
          <w:u w:val="single"/>
        </w:rPr>
        <w:t>:</w:t>
      </w:r>
      <w:r>
        <w:t xml:space="preserve"> Three mandatory fields, case insensitive, alphabetic characters only, no delimiter</w:t>
      </w:r>
      <w:r w:rsidR="00E4387E">
        <w:t xml:space="preserve"> (see example above).     </w:t>
      </w:r>
      <w:r w:rsidR="00EB208C">
        <w:t xml:space="preserve"> </w:t>
      </w:r>
      <w:r w:rsidR="00EB208C" w:rsidRPr="00E4387E">
        <w:rPr>
          <w:highlight w:val="yellow"/>
        </w:rPr>
        <w:t>&lt;Dept. Code&gt;&lt;</w:t>
      </w:r>
      <w:r w:rsidR="007F4050" w:rsidRPr="00E4387E">
        <w:rPr>
          <w:highlight w:val="yellow"/>
        </w:rPr>
        <w:t>Environment</w:t>
      </w:r>
      <w:r w:rsidR="00EB208C" w:rsidRPr="00E4387E">
        <w:rPr>
          <w:highlight w:val="yellow"/>
        </w:rPr>
        <w:t xml:space="preserve">&gt;&lt;CSP </w:t>
      </w:r>
      <w:r w:rsidR="007F4050" w:rsidRPr="00E4387E">
        <w:rPr>
          <w:highlight w:val="yellow"/>
        </w:rPr>
        <w:t>and R</w:t>
      </w:r>
      <w:r w:rsidR="00EB208C" w:rsidRPr="00E4387E">
        <w:rPr>
          <w:highlight w:val="yellow"/>
        </w:rPr>
        <w:t>egion&gt;</w:t>
      </w:r>
    </w:p>
    <w:p w:rsidR="008D4EA8" w:rsidRDefault="008D4EA8" w:rsidP="00F95324">
      <w:r>
        <w:t xml:space="preserve">Field 1 – Two character department code – </w:t>
      </w:r>
      <w:r w:rsidR="00D11323">
        <w:t>SC</w:t>
      </w:r>
      <w:r>
        <w:t>C uses “</w:t>
      </w:r>
      <w:r w:rsidR="00D11323">
        <w:t>Sc</w:t>
      </w:r>
      <w:r>
        <w:t>”</w:t>
      </w:r>
    </w:p>
    <w:p w:rsidR="008D4EA8" w:rsidRDefault="008D4EA8" w:rsidP="00F95324">
      <w:r>
        <w:t>Field 2 – Single character environment code (</w:t>
      </w:r>
      <w:r w:rsidR="003D4508">
        <w:t>extensible</w:t>
      </w:r>
      <w:r>
        <w:t>):</w:t>
      </w:r>
    </w:p>
    <w:p w:rsidR="008D4EA8" w:rsidRDefault="008D4EA8" w:rsidP="008D4EA8">
      <w:pPr>
        <w:pStyle w:val="NoSpacing"/>
      </w:pPr>
      <w:r>
        <w:tab/>
        <w:t>P = Production</w:t>
      </w:r>
    </w:p>
    <w:p w:rsidR="008D4EA8" w:rsidRDefault="008D4EA8" w:rsidP="008D4EA8">
      <w:pPr>
        <w:pStyle w:val="NoSpacing"/>
      </w:pPr>
      <w:r>
        <w:tab/>
        <w:t>D = Development</w:t>
      </w:r>
    </w:p>
    <w:p w:rsidR="008D4EA8" w:rsidRDefault="008D4EA8" w:rsidP="008D4EA8">
      <w:pPr>
        <w:pStyle w:val="NoSpacing"/>
      </w:pPr>
      <w:r>
        <w:tab/>
        <w:t xml:space="preserve">Q = Quality Assurance </w:t>
      </w:r>
    </w:p>
    <w:p w:rsidR="008D4EA8" w:rsidRDefault="008D4EA8" w:rsidP="008D4EA8">
      <w:pPr>
        <w:pStyle w:val="NoSpacing"/>
      </w:pPr>
      <w:r>
        <w:tab/>
        <w:t xml:space="preserve">S = Sandbox </w:t>
      </w:r>
    </w:p>
    <w:p w:rsidR="008D4EA8" w:rsidRPr="004D02B2" w:rsidRDefault="008D4EA8" w:rsidP="004D02B2">
      <w:pPr>
        <w:pStyle w:val="NoSpacing"/>
      </w:pPr>
    </w:p>
    <w:p w:rsidR="004D02B2" w:rsidRPr="004D02B2" w:rsidRDefault="008D4EA8" w:rsidP="004D02B2">
      <w:pPr>
        <w:pStyle w:val="NoSpacing"/>
      </w:pPr>
      <w:r w:rsidRPr="004D02B2">
        <w:t xml:space="preserve">Field 3 </w:t>
      </w:r>
      <w:r w:rsidR="003D4508" w:rsidRPr="004D02B2">
        <w:t>–</w:t>
      </w:r>
      <w:r w:rsidRPr="004D02B2">
        <w:t xml:space="preserve"> </w:t>
      </w:r>
      <w:r w:rsidR="003D4508" w:rsidRPr="004D02B2">
        <w:t>CSP and Region</w:t>
      </w:r>
      <w:r w:rsidR="0062793B" w:rsidRPr="004D02B2">
        <w:t>:</w:t>
      </w:r>
      <w:r w:rsidR="00EB208C" w:rsidRPr="004D02B2">
        <w:t xml:space="preserve"> </w:t>
      </w:r>
    </w:p>
    <w:p w:rsidR="004D02B2" w:rsidRDefault="004D02B2" w:rsidP="004D02B2">
      <w:pPr>
        <w:pStyle w:val="NoSpacing"/>
      </w:pPr>
      <w:r>
        <w:tab/>
        <w:t xml:space="preserve"> </w:t>
      </w:r>
    </w:p>
    <w:p w:rsidR="0062793B" w:rsidRPr="004D02B2" w:rsidRDefault="004D02B2" w:rsidP="004D02B2">
      <w:pPr>
        <w:pStyle w:val="NoSpacing"/>
        <w:ind w:firstLine="720"/>
      </w:pPr>
      <w:r>
        <w:t xml:space="preserve">c = </w:t>
      </w:r>
      <w:r w:rsidR="00EB208C" w:rsidRPr="004D02B2">
        <w:t xml:space="preserve">Azure </w:t>
      </w:r>
      <w:r>
        <w:t>Canada Central</w:t>
      </w:r>
      <w:r w:rsidR="0062793B" w:rsidRPr="004D02B2">
        <w:t xml:space="preserve"> </w:t>
      </w:r>
    </w:p>
    <w:p w:rsidR="00826169" w:rsidRPr="004D02B2" w:rsidRDefault="004D02B2" w:rsidP="004D02B2">
      <w:pPr>
        <w:pStyle w:val="NoSpacing"/>
      </w:pPr>
      <w:r>
        <w:tab/>
        <w:t>e = Azure Canada East</w:t>
      </w:r>
    </w:p>
    <w:p w:rsidR="008D4EA8" w:rsidRPr="004D02B2" w:rsidRDefault="008D4EA8" w:rsidP="00F95324">
      <w:pPr>
        <w:rPr>
          <w:b/>
          <w:u w:val="single"/>
        </w:rPr>
      </w:pPr>
      <w:r w:rsidRPr="004D02B2">
        <w:rPr>
          <w:b/>
          <w:u w:val="single"/>
        </w:rPr>
        <w:lastRenderedPageBreak/>
        <w:t>C</w:t>
      </w:r>
      <w:r w:rsidR="004D02B2">
        <w:rPr>
          <w:b/>
          <w:u w:val="single"/>
        </w:rPr>
        <w:t>ONTAINER NAMES</w:t>
      </w:r>
      <w:r w:rsidRPr="004D02B2">
        <w:rPr>
          <w:b/>
          <w:u w:val="single"/>
        </w:rPr>
        <w:t>:</w:t>
      </w:r>
      <w:r w:rsidR="00EB208C" w:rsidRPr="004D02B2">
        <w:t xml:space="preserve"> (Management Groups / Subscriptions / R</w:t>
      </w:r>
      <w:r w:rsidR="004D02B2">
        <w:t>esource G</w:t>
      </w:r>
      <w:r w:rsidR="00EB208C" w:rsidRPr="004D02B2">
        <w:t>roups)</w:t>
      </w:r>
    </w:p>
    <w:p w:rsidR="004D02B2" w:rsidRPr="004D02B2" w:rsidRDefault="004D02B2" w:rsidP="00F95324">
      <w:r w:rsidRPr="004D02B2">
        <w:t>Typically, the Cloud Team (</w:t>
      </w:r>
      <w:r w:rsidR="00826169">
        <w:t>CSD</w:t>
      </w:r>
      <w:r w:rsidRPr="004D02B2">
        <w:t>) assigns container names</w:t>
      </w:r>
      <w:r>
        <w:t>. Field delimiters are used.</w:t>
      </w:r>
      <w:r w:rsidR="00353EAF">
        <w:t xml:space="preserve"> Spaces are allowed</w:t>
      </w:r>
      <w:r w:rsidR="004762EC">
        <w:t xml:space="preserve"> in container names.</w:t>
      </w:r>
    </w:p>
    <w:p w:rsidR="00EB208C" w:rsidRPr="004D02B2" w:rsidRDefault="00EB208C" w:rsidP="00F95324">
      <w:r w:rsidRPr="004D02B2">
        <w:t>Format: &lt;Dept. Code&gt;&lt;env&gt;&lt;CSP region&gt;</w:t>
      </w:r>
      <w:r w:rsidRPr="004D02B2">
        <w:rPr>
          <w:highlight w:val="yellow"/>
        </w:rPr>
        <w:t>-</w:t>
      </w:r>
      <w:r w:rsidRPr="004D02B2">
        <w:t>&lt;owner&gt;</w:t>
      </w:r>
      <w:r w:rsidRPr="004D02B2">
        <w:rPr>
          <w:highlight w:val="yellow"/>
        </w:rPr>
        <w:t>_</w:t>
      </w:r>
      <w:r w:rsidRPr="004D02B2">
        <w:t>&lt;project&gt;</w:t>
      </w:r>
      <w:r w:rsidRPr="004D02B2">
        <w:rPr>
          <w:highlight w:val="yellow"/>
        </w:rPr>
        <w:t>-</w:t>
      </w:r>
      <w:r w:rsidRPr="004D02B2">
        <w:t>&lt;suffix&gt;</w:t>
      </w:r>
    </w:p>
    <w:p w:rsidR="00EB208C" w:rsidRPr="004D02B2" w:rsidRDefault="00EB208C" w:rsidP="00F95324">
      <w:r w:rsidRPr="004D02B2">
        <w:t xml:space="preserve">&lt;owner&gt; = </w:t>
      </w:r>
      <w:r w:rsidR="00826169">
        <w:t xml:space="preserve">Division or group responsible for security and financial commitment </w:t>
      </w:r>
    </w:p>
    <w:p w:rsidR="00EB208C" w:rsidRPr="004D02B2" w:rsidRDefault="00EB208C" w:rsidP="00F95324">
      <w:r w:rsidRPr="004D02B2">
        <w:t>&lt;project&gt; = short string selected by the resource owner</w:t>
      </w:r>
    </w:p>
    <w:p w:rsidR="00EB208C" w:rsidRPr="004D02B2" w:rsidRDefault="00EB208C" w:rsidP="00F95324">
      <w:r w:rsidRPr="004D02B2">
        <w:t xml:space="preserve">&lt;suffix&gt; = used on resource groups </w:t>
      </w:r>
      <w:r w:rsidR="004D02B2" w:rsidRPr="004D02B2">
        <w:t xml:space="preserve">only </w:t>
      </w:r>
      <w:r w:rsidR="00826169">
        <w:t xml:space="preserve">for container names </w:t>
      </w:r>
      <w:r w:rsidR="004D02B2" w:rsidRPr="004D02B2">
        <w:t>(-</w:t>
      </w:r>
      <w:proofErr w:type="spellStart"/>
      <w:r w:rsidR="004D02B2" w:rsidRPr="004D02B2">
        <w:t>rg</w:t>
      </w:r>
      <w:proofErr w:type="spellEnd"/>
      <w:r w:rsidR="004D02B2" w:rsidRPr="004D02B2">
        <w:t>)</w:t>
      </w:r>
    </w:p>
    <w:p w:rsidR="00EB208C" w:rsidRPr="004D02B2" w:rsidRDefault="004D02B2" w:rsidP="004D02B2">
      <w:pPr>
        <w:pStyle w:val="NoSpacing"/>
      </w:pPr>
      <w:r w:rsidRPr="004D02B2">
        <w:t>Example:</w:t>
      </w:r>
    </w:p>
    <w:p w:rsidR="00EB208C" w:rsidRPr="004D02B2" w:rsidRDefault="004D02B2" w:rsidP="004D02B2">
      <w:pPr>
        <w:pStyle w:val="NoSpacing"/>
      </w:pPr>
      <w:r w:rsidRPr="004D02B2">
        <w:t xml:space="preserve">Subscription: </w:t>
      </w:r>
      <w:r w:rsidR="001070F4">
        <w:tab/>
        <w:t xml:space="preserve">      </w:t>
      </w:r>
      <w:proofErr w:type="spellStart"/>
      <w:r w:rsidR="00D11323">
        <w:t>Sc</w:t>
      </w:r>
      <w:r w:rsidR="00EB208C" w:rsidRPr="004D02B2">
        <w:t>Sc</w:t>
      </w:r>
      <w:proofErr w:type="spellEnd"/>
      <w:r w:rsidR="00EB208C" w:rsidRPr="004D02B2">
        <w:t>-</w:t>
      </w:r>
      <w:r w:rsidR="00826169">
        <w:t>CTO_VDC</w:t>
      </w:r>
    </w:p>
    <w:p w:rsidR="004D02B2" w:rsidRPr="004D02B2" w:rsidRDefault="004D02B2" w:rsidP="004D02B2">
      <w:pPr>
        <w:pStyle w:val="NoSpacing"/>
      </w:pPr>
      <w:r w:rsidRPr="004D02B2">
        <w:t xml:space="preserve">Resource Groups: </w:t>
      </w:r>
      <w:r w:rsidR="001070F4">
        <w:t xml:space="preserve">  </w:t>
      </w:r>
      <w:proofErr w:type="spellStart"/>
      <w:r w:rsidR="00D11323">
        <w:t>Sc</w:t>
      </w:r>
      <w:r w:rsidRPr="004D02B2">
        <w:t>Sc</w:t>
      </w:r>
      <w:proofErr w:type="spellEnd"/>
      <w:r w:rsidRPr="004D02B2">
        <w:t>-</w:t>
      </w:r>
      <w:r w:rsidR="00826169">
        <w:t>CTO_VDC</w:t>
      </w:r>
      <w:r w:rsidRPr="004D02B2">
        <w:t>-C</w:t>
      </w:r>
      <w:r w:rsidR="00826169">
        <w:t>ore</w:t>
      </w:r>
      <w:r w:rsidRPr="004D02B2">
        <w:t>-</w:t>
      </w:r>
      <w:proofErr w:type="spellStart"/>
      <w:r w:rsidRPr="004D02B2">
        <w:t>rg</w:t>
      </w:r>
      <w:proofErr w:type="spellEnd"/>
      <w:r w:rsidRPr="004D02B2">
        <w:t xml:space="preserve">  /  </w:t>
      </w:r>
      <w:proofErr w:type="spellStart"/>
      <w:r w:rsidR="00D11323">
        <w:t>Sc</w:t>
      </w:r>
      <w:r w:rsidRPr="004D02B2">
        <w:t>Sc</w:t>
      </w:r>
      <w:proofErr w:type="spellEnd"/>
      <w:r w:rsidRPr="004D02B2">
        <w:t>-</w:t>
      </w:r>
      <w:r w:rsidR="00826169">
        <w:t>CTO_VDC</w:t>
      </w:r>
      <w:r w:rsidRPr="004D02B2">
        <w:t>-</w:t>
      </w:r>
      <w:r w:rsidR="00826169">
        <w:t>Dev</w:t>
      </w:r>
      <w:r w:rsidRPr="004D02B2">
        <w:t>-</w:t>
      </w:r>
      <w:proofErr w:type="spellStart"/>
      <w:r w:rsidRPr="004D02B2">
        <w:t>rg</w:t>
      </w:r>
      <w:proofErr w:type="spellEnd"/>
      <w:r w:rsidRPr="004D02B2">
        <w:t xml:space="preserve">  </w:t>
      </w:r>
    </w:p>
    <w:p w:rsidR="00EB208C" w:rsidRPr="004D02B2" w:rsidRDefault="00EB208C" w:rsidP="00F95324"/>
    <w:p w:rsidR="008D4EA8" w:rsidRDefault="008D4EA8" w:rsidP="00F95324">
      <w:r w:rsidRPr="004D02B2">
        <w:rPr>
          <w:b/>
          <w:u w:val="single"/>
        </w:rPr>
        <w:t>R</w:t>
      </w:r>
      <w:r w:rsidR="004D02B2">
        <w:rPr>
          <w:b/>
          <w:u w:val="single"/>
        </w:rPr>
        <w:t>ESOURCE NAMES:</w:t>
      </w:r>
      <w:r w:rsidR="004D02B2" w:rsidRPr="00353EAF">
        <w:t xml:space="preserve"> </w:t>
      </w:r>
      <w:r w:rsidR="00353EAF" w:rsidRPr="00353EAF">
        <w:t xml:space="preserve">(all </w:t>
      </w:r>
      <w:r w:rsidR="00353EAF">
        <w:t>Azure resource types)</w:t>
      </w:r>
    </w:p>
    <w:p w:rsidR="00353EAF" w:rsidRPr="004D02B2" w:rsidRDefault="00353EAF" w:rsidP="00F95324">
      <w:r>
        <w:t>General guidelines for Azure resource types</w:t>
      </w:r>
      <w:r w:rsidR="00927F77">
        <w:t>,</w:t>
      </w:r>
      <w:r>
        <w:t xml:space="preserve"> see DDS object tables</w:t>
      </w:r>
      <w:r w:rsidR="00826169">
        <w:t xml:space="preserve"> (in appendix) </w:t>
      </w:r>
      <w:r>
        <w:t xml:space="preserve">for specific field restrictions and exceptions. </w:t>
      </w:r>
      <w:r w:rsidRPr="00927F77">
        <w:rPr>
          <w:i/>
        </w:rPr>
        <w:t>Note where field delimiters are used</w:t>
      </w:r>
      <w:r w:rsidR="00927F77">
        <w:rPr>
          <w:i/>
        </w:rPr>
        <w:t xml:space="preserve">, </w:t>
      </w:r>
      <w:r w:rsidR="00927F77">
        <w:t>s</w:t>
      </w:r>
      <w:r>
        <w:t xml:space="preserve">paces are </w:t>
      </w:r>
      <w:r w:rsidRPr="00927F77">
        <w:rPr>
          <w:b/>
          <w:i/>
        </w:rPr>
        <w:t>not</w:t>
      </w:r>
      <w:r>
        <w:t xml:space="preserve"> allowed</w:t>
      </w:r>
      <w:r w:rsidR="00826169">
        <w:t xml:space="preserve"> in resource names</w:t>
      </w:r>
      <w:r>
        <w:t>.</w:t>
      </w:r>
    </w:p>
    <w:p w:rsidR="008D4EA8" w:rsidRPr="004D02B2" w:rsidRDefault="00353EAF" w:rsidP="00F95324">
      <w:r>
        <w:t xml:space="preserve">Format: </w:t>
      </w:r>
      <w:r w:rsidR="008D4EA8" w:rsidRPr="004D02B2">
        <w:t>&lt;Dept. Code&gt;&lt;env&gt;&lt;CSP region&gt;&lt;</w:t>
      </w:r>
      <w:r>
        <w:t>device type&gt;</w:t>
      </w:r>
      <w:r w:rsidRPr="00353EAF">
        <w:rPr>
          <w:highlight w:val="yellow"/>
        </w:rPr>
        <w:t>-</w:t>
      </w:r>
      <w:r>
        <w:t>&lt;user_defined_string&gt;</w:t>
      </w:r>
      <w:r w:rsidRPr="00353EAF">
        <w:rPr>
          <w:highlight w:val="yellow"/>
        </w:rPr>
        <w:t>-</w:t>
      </w:r>
      <w:r>
        <w:t>&lt;suffix&gt;</w:t>
      </w:r>
    </w:p>
    <w:p w:rsidR="00F95324" w:rsidRPr="004D02B2" w:rsidRDefault="00353EAF" w:rsidP="00F95324">
      <w:r>
        <w:t xml:space="preserve">&lt;device type&gt; = three character string </w:t>
      </w:r>
      <w:r w:rsidRPr="00927F77">
        <w:rPr>
          <w:b/>
          <w:i/>
        </w:rPr>
        <w:t>not</w:t>
      </w:r>
      <w:r>
        <w:t xml:space="preserve"> preceded by “-“. Device types are defined in the table below and align with the SSC </w:t>
      </w:r>
      <w:r w:rsidR="00826169">
        <w:t xml:space="preserve">SACM </w:t>
      </w:r>
      <w:r>
        <w:t>end-state naming convention for CMDB and DNS compliance</w:t>
      </w:r>
    </w:p>
    <w:p w:rsidR="00F95324" w:rsidRDefault="00353EAF" w:rsidP="00F95324">
      <w:r>
        <w:t xml:space="preserve">&lt;user_defined_string&gt; = </w:t>
      </w:r>
      <w:r w:rsidR="007E24B9">
        <w:t>resource owner defined string</w:t>
      </w:r>
      <w:r w:rsidR="00A41FFF">
        <w:t xml:space="preserve">, </w:t>
      </w:r>
      <w:r w:rsidR="00111953">
        <w:t xml:space="preserve">spaces and </w:t>
      </w:r>
      <w:r w:rsidR="007E24B9">
        <w:t xml:space="preserve">special characters are not allowed. </w:t>
      </w:r>
    </w:p>
    <w:p w:rsidR="00143B44" w:rsidRDefault="007E24B9" w:rsidP="00F95324">
      <w:r>
        <w:t>&lt;suffix&gt; = cloud resource type based on MSFT best practice</w:t>
      </w:r>
      <w:r w:rsidR="00143B44">
        <w:t>. Resource suffix defined in the table below</w:t>
      </w:r>
      <w:r>
        <w:t xml:space="preserve"> </w:t>
      </w:r>
    </w:p>
    <w:p w:rsidR="00692515" w:rsidRPr="00692515" w:rsidRDefault="00692515" w:rsidP="00F95324">
      <w:pPr>
        <w:rPr>
          <w:b/>
          <w:u w:val="single"/>
        </w:rPr>
      </w:pPr>
      <w:r w:rsidRPr="00692515">
        <w:rPr>
          <w:b/>
          <w:u w:val="single"/>
        </w:rPr>
        <w:t>E</w:t>
      </w:r>
      <w:r>
        <w:rPr>
          <w:b/>
          <w:u w:val="single"/>
        </w:rPr>
        <w:t>XAMPLE</w:t>
      </w:r>
      <w:r w:rsidRPr="00692515">
        <w:rPr>
          <w:b/>
          <w:u w:val="single"/>
        </w:rPr>
        <w:t>:</w:t>
      </w:r>
    </w:p>
    <w:p w:rsidR="00F95324" w:rsidRDefault="00DB7E11" w:rsidP="00F95324">
      <w:r>
        <w:rPr>
          <w:noProof/>
        </w:rPr>
        <w:drawing>
          <wp:inline distT="0" distB="0" distL="0" distR="0">
            <wp:extent cx="6223168" cy="277177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0313" cy="2779412"/>
                    </a:xfrm>
                    <a:prstGeom prst="rect">
                      <a:avLst/>
                    </a:prstGeom>
                    <a:noFill/>
                    <a:ln>
                      <a:noFill/>
                    </a:ln>
                  </pic:spPr>
                </pic:pic>
              </a:graphicData>
            </a:graphic>
          </wp:inline>
        </w:drawing>
      </w:r>
    </w:p>
    <w:p w:rsidR="00826169" w:rsidRDefault="00826169">
      <w:pPr>
        <w:rPr>
          <w:rFonts w:ascii="Arial" w:hAnsi="Arial" w:cs="Arial"/>
          <w:b/>
          <w:sz w:val="20"/>
          <w:u w:val="single"/>
          <w:lang w:val="en-US"/>
        </w:rPr>
      </w:pPr>
    </w:p>
    <w:p w:rsidR="007C2946" w:rsidRPr="007C2946" w:rsidRDefault="00143B44">
      <w:pPr>
        <w:rPr>
          <w:rFonts w:ascii="Arial" w:hAnsi="Arial" w:cs="Arial"/>
          <w:sz w:val="20"/>
          <w:lang w:val="en-US"/>
        </w:rPr>
      </w:pPr>
      <w:r>
        <w:rPr>
          <w:rFonts w:ascii="Arial" w:hAnsi="Arial" w:cs="Arial"/>
          <w:b/>
          <w:sz w:val="20"/>
          <w:u w:val="single"/>
          <w:lang w:val="en-US"/>
        </w:rPr>
        <w:t>DEVICE TYPE TABLE:</w:t>
      </w:r>
      <w:r w:rsidR="00250C10">
        <w:rPr>
          <w:rFonts w:ascii="Arial" w:hAnsi="Arial" w:cs="Arial"/>
          <w:sz w:val="20"/>
          <w:lang w:val="en-US"/>
        </w:rPr>
        <w:t xml:space="preserve"> C</w:t>
      </w:r>
      <w:r w:rsidR="00250C10" w:rsidRPr="00143B44">
        <w:rPr>
          <w:rFonts w:ascii="Arial" w:hAnsi="Arial" w:cs="Arial"/>
          <w:sz w:val="20"/>
          <w:lang w:val="en-US"/>
        </w:rPr>
        <w:t>ontact</w:t>
      </w:r>
      <w:r w:rsidR="00692515" w:rsidRPr="00143B44">
        <w:rPr>
          <w:rFonts w:ascii="Arial" w:hAnsi="Arial" w:cs="Arial"/>
          <w:sz w:val="20"/>
          <w:lang w:val="en-US"/>
        </w:rPr>
        <w:t xml:space="preserve"> </w:t>
      </w:r>
      <w:r w:rsidR="00223433">
        <w:rPr>
          <w:rFonts w:ascii="Arial" w:hAnsi="Arial" w:cs="Arial"/>
          <w:sz w:val="20"/>
          <w:lang w:val="en-US"/>
        </w:rPr>
        <w:t>CSD</w:t>
      </w:r>
      <w:r w:rsidR="00692515" w:rsidRPr="00143B44">
        <w:rPr>
          <w:rFonts w:ascii="Arial" w:hAnsi="Arial" w:cs="Arial"/>
          <w:sz w:val="20"/>
          <w:lang w:val="en-US"/>
        </w:rPr>
        <w:t xml:space="preserve"> for addition</w:t>
      </w:r>
      <w:r w:rsidR="00EF3F8D">
        <w:rPr>
          <w:rFonts w:ascii="Arial" w:hAnsi="Arial" w:cs="Arial"/>
          <w:sz w:val="20"/>
          <w:lang w:val="en-US"/>
        </w:rPr>
        <w:t>al</w:t>
      </w:r>
      <w:r w:rsidR="00692515" w:rsidRPr="00143B44">
        <w:rPr>
          <w:rFonts w:ascii="Arial" w:hAnsi="Arial" w:cs="Arial"/>
          <w:sz w:val="20"/>
          <w:lang w:val="en-US"/>
        </w:rPr>
        <w:t xml:space="preserve"> </w:t>
      </w:r>
      <w:r w:rsidR="00170FB7">
        <w:rPr>
          <w:rFonts w:ascii="Arial" w:hAnsi="Arial" w:cs="Arial"/>
          <w:sz w:val="20"/>
          <w:lang w:val="en-US"/>
        </w:rPr>
        <w:t xml:space="preserve">device </w:t>
      </w:r>
      <w:r w:rsidR="00692515" w:rsidRPr="00143B44">
        <w:rPr>
          <w:rFonts w:ascii="Arial" w:hAnsi="Arial" w:cs="Arial"/>
          <w:sz w:val="20"/>
          <w:lang w:val="en-US"/>
        </w:rPr>
        <w:t>types</w:t>
      </w:r>
      <w:r w:rsidR="00250C10">
        <w:rPr>
          <w:rFonts w:ascii="Arial" w:hAnsi="Arial" w:cs="Arial"/>
          <w:sz w:val="20"/>
          <w:lang w:val="en-US"/>
        </w:rPr>
        <w:t xml:space="preserve"> – typically uppercase (optional)</w:t>
      </w:r>
    </w:p>
    <w:tbl>
      <w:tblPr>
        <w:tblW w:w="10065" w:type="dxa"/>
        <w:tblInd w:w="-436" w:type="dxa"/>
        <w:tblLook w:val="04A0" w:firstRow="1" w:lastRow="0" w:firstColumn="1" w:lastColumn="0" w:noHBand="0" w:noVBand="1"/>
      </w:tblPr>
      <w:tblGrid>
        <w:gridCol w:w="3120"/>
        <w:gridCol w:w="1842"/>
        <w:gridCol w:w="3119"/>
        <w:gridCol w:w="1984"/>
      </w:tblGrid>
      <w:tr w:rsidR="007C2946" w:rsidRPr="004762EC" w:rsidTr="002266B1">
        <w:trPr>
          <w:trHeight w:val="588"/>
        </w:trPr>
        <w:tc>
          <w:tcPr>
            <w:tcW w:w="3120" w:type="dxa"/>
            <w:tcBorders>
              <w:top w:val="single" w:sz="8" w:space="0" w:color="A3A3A3"/>
              <w:left w:val="single" w:sz="8" w:space="0" w:color="A3A3A3"/>
              <w:bottom w:val="single" w:sz="8" w:space="0" w:color="A3A3A3"/>
              <w:right w:val="single" w:sz="8" w:space="0" w:color="A3A3A3"/>
            </w:tcBorders>
            <w:shd w:val="clear" w:color="000000" w:fill="C4D79B"/>
            <w:vAlign w:val="center"/>
            <w:hideMark/>
          </w:tcPr>
          <w:p w:rsidR="007C2946" w:rsidRPr="004762EC" w:rsidRDefault="007C2946" w:rsidP="007C2946">
            <w:pPr>
              <w:spacing w:line="240" w:lineRule="auto"/>
              <w:rPr>
                <w:rFonts w:eastAsia="Times New Roman" w:cstheme="minorHAnsi"/>
                <w:b/>
                <w:bCs/>
                <w:color w:val="000000"/>
                <w:sz w:val="20"/>
                <w:szCs w:val="20"/>
                <w:lang w:eastAsia="en-CA"/>
              </w:rPr>
            </w:pPr>
            <w:r w:rsidRPr="004762EC">
              <w:rPr>
                <w:rFonts w:eastAsia="Times New Roman" w:cstheme="minorHAnsi"/>
                <w:b/>
                <w:bCs/>
                <w:color w:val="000000"/>
                <w:sz w:val="20"/>
                <w:szCs w:val="20"/>
                <w:lang w:eastAsia="en-CA"/>
              </w:rPr>
              <w:t xml:space="preserve">SSC Device Type: </w:t>
            </w:r>
          </w:p>
        </w:tc>
        <w:tc>
          <w:tcPr>
            <w:tcW w:w="1842" w:type="dxa"/>
            <w:tcBorders>
              <w:top w:val="single" w:sz="8" w:space="0" w:color="A3A3A3"/>
              <w:left w:val="nil"/>
              <w:bottom w:val="single" w:sz="8" w:space="0" w:color="A3A3A3"/>
              <w:right w:val="single" w:sz="8" w:space="0" w:color="A3A3A3"/>
            </w:tcBorders>
            <w:shd w:val="clear" w:color="000000" w:fill="C4D79B"/>
            <w:vAlign w:val="center"/>
            <w:hideMark/>
          </w:tcPr>
          <w:p w:rsidR="007C2946" w:rsidRPr="004762EC" w:rsidRDefault="007C2946" w:rsidP="002266B1">
            <w:pPr>
              <w:spacing w:line="240" w:lineRule="auto"/>
              <w:rPr>
                <w:rFonts w:eastAsia="Times New Roman" w:cstheme="minorHAnsi"/>
                <w:b/>
                <w:bCs/>
                <w:color w:val="000000"/>
                <w:sz w:val="20"/>
                <w:szCs w:val="20"/>
                <w:lang w:eastAsia="en-CA"/>
              </w:rPr>
            </w:pPr>
            <w:r w:rsidRPr="004762EC">
              <w:rPr>
                <w:rFonts w:eastAsia="Times New Roman" w:cstheme="minorHAnsi"/>
                <w:b/>
                <w:bCs/>
                <w:color w:val="000000"/>
                <w:sz w:val="20"/>
                <w:szCs w:val="20"/>
                <w:lang w:eastAsia="en-CA"/>
              </w:rPr>
              <w:t>Short Code:</w:t>
            </w:r>
          </w:p>
        </w:tc>
        <w:tc>
          <w:tcPr>
            <w:tcW w:w="3119" w:type="dxa"/>
            <w:tcBorders>
              <w:top w:val="single" w:sz="8" w:space="0" w:color="A3A3A3"/>
              <w:left w:val="nil"/>
              <w:bottom w:val="single" w:sz="8" w:space="0" w:color="A3A3A3"/>
              <w:right w:val="single" w:sz="8" w:space="0" w:color="A3A3A3"/>
            </w:tcBorders>
            <w:shd w:val="clear" w:color="000000" w:fill="C4D79B"/>
            <w:vAlign w:val="center"/>
            <w:hideMark/>
          </w:tcPr>
          <w:p w:rsidR="007C2946" w:rsidRPr="004762EC" w:rsidRDefault="007C2946" w:rsidP="002266B1">
            <w:pPr>
              <w:spacing w:line="240" w:lineRule="auto"/>
              <w:rPr>
                <w:rFonts w:eastAsia="Times New Roman" w:cstheme="minorHAnsi"/>
                <w:b/>
                <w:bCs/>
                <w:color w:val="000000"/>
                <w:sz w:val="20"/>
                <w:szCs w:val="20"/>
                <w:lang w:eastAsia="en-CA"/>
              </w:rPr>
            </w:pPr>
            <w:r w:rsidRPr="004762EC">
              <w:rPr>
                <w:rFonts w:eastAsia="Times New Roman" w:cstheme="minorHAnsi"/>
                <w:b/>
                <w:bCs/>
                <w:color w:val="000000"/>
                <w:sz w:val="20"/>
                <w:szCs w:val="20"/>
                <w:lang w:eastAsia="en-CA"/>
              </w:rPr>
              <w:t>C</w:t>
            </w:r>
            <w:r w:rsidR="00EF3F8D" w:rsidRPr="004762EC">
              <w:rPr>
                <w:rFonts w:eastAsia="Times New Roman" w:cstheme="minorHAnsi"/>
                <w:b/>
                <w:bCs/>
                <w:color w:val="000000"/>
                <w:sz w:val="20"/>
                <w:szCs w:val="20"/>
                <w:lang w:eastAsia="en-CA"/>
              </w:rPr>
              <w:t>loud</w:t>
            </w:r>
            <w:r w:rsidRPr="004762EC">
              <w:rPr>
                <w:rFonts w:eastAsia="Times New Roman" w:cstheme="minorHAnsi"/>
                <w:b/>
                <w:bCs/>
                <w:color w:val="000000"/>
                <w:sz w:val="20"/>
                <w:szCs w:val="20"/>
                <w:lang w:eastAsia="en-CA"/>
              </w:rPr>
              <w:t xml:space="preserve"> Device Type:</w:t>
            </w:r>
          </w:p>
        </w:tc>
        <w:tc>
          <w:tcPr>
            <w:tcW w:w="1984" w:type="dxa"/>
            <w:tcBorders>
              <w:top w:val="single" w:sz="8" w:space="0" w:color="A3A3A3"/>
              <w:left w:val="nil"/>
              <w:bottom w:val="single" w:sz="8" w:space="0" w:color="A3A3A3"/>
              <w:right w:val="single" w:sz="8" w:space="0" w:color="A3A3A3"/>
            </w:tcBorders>
            <w:shd w:val="clear" w:color="000000" w:fill="C4D79B"/>
            <w:vAlign w:val="center"/>
            <w:hideMark/>
          </w:tcPr>
          <w:p w:rsidR="007C2946" w:rsidRPr="004762EC" w:rsidRDefault="007C2946" w:rsidP="002266B1">
            <w:pPr>
              <w:spacing w:line="240" w:lineRule="auto"/>
              <w:rPr>
                <w:rFonts w:eastAsia="Times New Roman" w:cstheme="minorHAnsi"/>
                <w:b/>
                <w:bCs/>
                <w:color w:val="000000"/>
                <w:sz w:val="20"/>
                <w:szCs w:val="20"/>
                <w:lang w:eastAsia="en-CA"/>
              </w:rPr>
            </w:pPr>
            <w:r w:rsidRPr="004762EC">
              <w:rPr>
                <w:rFonts w:eastAsia="Times New Roman" w:cstheme="minorHAnsi"/>
                <w:b/>
                <w:bCs/>
                <w:color w:val="000000"/>
                <w:sz w:val="20"/>
                <w:szCs w:val="20"/>
                <w:lang w:eastAsia="en-CA"/>
              </w:rPr>
              <w:t>Short Code:</w:t>
            </w:r>
          </w:p>
        </w:tc>
      </w:tr>
      <w:tr w:rsidR="002715E3" w:rsidRPr="004762EC" w:rsidTr="002266B1">
        <w:trPr>
          <w:trHeight w:val="300"/>
        </w:trPr>
        <w:tc>
          <w:tcPr>
            <w:tcW w:w="3120" w:type="dxa"/>
            <w:tcBorders>
              <w:top w:val="nil"/>
              <w:left w:val="single" w:sz="8" w:space="0" w:color="A3A3A3"/>
              <w:bottom w:val="single" w:sz="8" w:space="0" w:color="A3A3A3"/>
              <w:right w:val="single" w:sz="8" w:space="0" w:color="A3A3A3"/>
            </w:tcBorders>
            <w:shd w:val="clear" w:color="auto" w:fill="auto"/>
          </w:tcPr>
          <w:p w:rsidR="002715E3" w:rsidRPr="004762EC" w:rsidRDefault="002715E3" w:rsidP="0018135A">
            <w:pPr>
              <w:rPr>
                <w:rFonts w:cstheme="minorHAnsi"/>
                <w:sz w:val="20"/>
                <w:szCs w:val="20"/>
                <w:highlight w:val="yellow"/>
                <w:lang w:val="en-US"/>
              </w:rPr>
            </w:pPr>
            <w:r w:rsidRPr="004762EC">
              <w:rPr>
                <w:rFonts w:cstheme="minorHAnsi"/>
                <w:sz w:val="20"/>
                <w:szCs w:val="20"/>
                <w:highlight w:val="yellow"/>
                <w:lang w:val="en-US"/>
              </w:rPr>
              <w:t>Server</w:t>
            </w:r>
            <w:r w:rsidR="0018135A" w:rsidRPr="004762EC">
              <w:rPr>
                <w:rFonts w:cstheme="minorHAnsi"/>
                <w:sz w:val="20"/>
                <w:szCs w:val="20"/>
                <w:highlight w:val="yellow"/>
                <w:lang w:val="en-US"/>
              </w:rPr>
              <w:t>s</w:t>
            </w:r>
            <w:r w:rsidRPr="004762EC">
              <w:rPr>
                <w:rFonts w:cstheme="minorHAnsi"/>
                <w:sz w:val="20"/>
                <w:szCs w:val="20"/>
                <w:highlight w:val="yellow"/>
                <w:lang w:val="en-US"/>
              </w:rPr>
              <w:t xml:space="preserve">  (*see note below</w:t>
            </w:r>
            <w:r w:rsidR="0018135A" w:rsidRPr="004762EC">
              <w:rPr>
                <w:rFonts w:cstheme="minorHAnsi"/>
                <w:sz w:val="20"/>
                <w:szCs w:val="20"/>
                <w:highlight w:val="yellow"/>
                <w:lang w:val="en-US"/>
              </w:rPr>
              <w:t>)</w:t>
            </w:r>
          </w:p>
        </w:tc>
        <w:tc>
          <w:tcPr>
            <w:tcW w:w="1842" w:type="dxa"/>
            <w:tcBorders>
              <w:top w:val="nil"/>
              <w:left w:val="nil"/>
              <w:bottom w:val="single" w:sz="8" w:space="0" w:color="A3A3A3"/>
              <w:right w:val="single" w:sz="8" w:space="0" w:color="A3A3A3"/>
            </w:tcBorders>
            <w:shd w:val="clear" w:color="auto" w:fill="auto"/>
          </w:tcPr>
          <w:p w:rsidR="002715E3" w:rsidRPr="004762EC" w:rsidRDefault="002715E3" w:rsidP="002715E3">
            <w:pPr>
              <w:rPr>
                <w:rFonts w:cstheme="minorHAnsi"/>
                <w:sz w:val="20"/>
                <w:szCs w:val="20"/>
                <w:highlight w:val="yellow"/>
                <w:lang w:val="en-US"/>
              </w:rPr>
            </w:pPr>
            <w:r w:rsidRPr="004762EC">
              <w:rPr>
                <w:rFonts w:cstheme="minorHAnsi"/>
                <w:sz w:val="20"/>
                <w:szCs w:val="20"/>
                <w:highlight w:val="yellow"/>
                <w:lang w:val="en-US"/>
              </w:rPr>
              <w:t>SRV</w:t>
            </w:r>
          </w:p>
        </w:tc>
        <w:tc>
          <w:tcPr>
            <w:tcW w:w="3119" w:type="dxa"/>
            <w:tcBorders>
              <w:top w:val="nil"/>
              <w:left w:val="nil"/>
              <w:bottom w:val="single" w:sz="8" w:space="0" w:color="A3A3A3"/>
              <w:right w:val="single" w:sz="8" w:space="0" w:color="A3A3A3"/>
            </w:tcBorders>
            <w:shd w:val="clear" w:color="auto" w:fill="auto"/>
          </w:tcPr>
          <w:p w:rsidR="002715E3" w:rsidRPr="004762EC" w:rsidRDefault="002715E3" w:rsidP="0018135A">
            <w:pPr>
              <w:rPr>
                <w:rFonts w:cstheme="minorHAnsi"/>
                <w:sz w:val="20"/>
                <w:szCs w:val="20"/>
                <w:lang w:val="en-US"/>
              </w:rPr>
            </w:pPr>
            <w:r w:rsidRPr="004762EC">
              <w:rPr>
                <w:rFonts w:cstheme="minorHAnsi"/>
                <w:sz w:val="20"/>
                <w:szCs w:val="20"/>
                <w:lang w:val="en-US"/>
              </w:rPr>
              <w:t>Generic Cloud Entity</w:t>
            </w:r>
          </w:p>
        </w:tc>
        <w:tc>
          <w:tcPr>
            <w:tcW w:w="1984" w:type="dxa"/>
            <w:tcBorders>
              <w:top w:val="nil"/>
              <w:left w:val="nil"/>
              <w:bottom w:val="single" w:sz="8" w:space="0" w:color="A3A3A3"/>
              <w:right w:val="single" w:sz="8" w:space="0" w:color="A3A3A3"/>
            </w:tcBorders>
            <w:shd w:val="clear" w:color="auto" w:fill="auto"/>
          </w:tcPr>
          <w:p w:rsidR="002715E3" w:rsidRPr="004762EC" w:rsidRDefault="002715E3" w:rsidP="002715E3">
            <w:pPr>
              <w:rPr>
                <w:rFonts w:cstheme="minorHAnsi"/>
                <w:sz w:val="20"/>
                <w:szCs w:val="20"/>
                <w:lang w:val="en-US"/>
              </w:rPr>
            </w:pPr>
            <w:r w:rsidRPr="004762EC">
              <w:rPr>
                <w:rFonts w:cstheme="minorHAnsi"/>
                <w:sz w:val="20"/>
                <w:szCs w:val="20"/>
                <w:lang w:val="en-US"/>
              </w:rPr>
              <w:t>CLD</w:t>
            </w:r>
          </w:p>
        </w:tc>
      </w:tr>
      <w:tr w:rsidR="002715E3" w:rsidRPr="004762EC" w:rsidTr="002266B1">
        <w:trPr>
          <w:trHeight w:val="300"/>
        </w:trPr>
        <w:tc>
          <w:tcPr>
            <w:tcW w:w="3120" w:type="dxa"/>
            <w:tcBorders>
              <w:top w:val="nil"/>
              <w:left w:val="single" w:sz="8" w:space="0" w:color="A3A3A3"/>
              <w:bottom w:val="single" w:sz="8" w:space="0" w:color="A3A3A3"/>
              <w:right w:val="single" w:sz="8" w:space="0" w:color="A3A3A3"/>
            </w:tcBorders>
            <w:shd w:val="clear" w:color="auto" w:fill="auto"/>
          </w:tcPr>
          <w:p w:rsidR="002715E3" w:rsidRPr="004762EC" w:rsidRDefault="002715E3" w:rsidP="002715E3">
            <w:pPr>
              <w:rPr>
                <w:rFonts w:cstheme="minorHAnsi"/>
                <w:sz w:val="20"/>
                <w:szCs w:val="20"/>
                <w:lang w:val="en-US"/>
              </w:rPr>
            </w:pPr>
            <w:r w:rsidRPr="004762EC">
              <w:rPr>
                <w:rFonts w:cstheme="minorHAnsi"/>
                <w:sz w:val="20"/>
                <w:szCs w:val="20"/>
                <w:lang w:val="en-US"/>
              </w:rPr>
              <w:t>Bastion Host</w:t>
            </w:r>
          </w:p>
        </w:tc>
        <w:tc>
          <w:tcPr>
            <w:tcW w:w="1842" w:type="dxa"/>
            <w:tcBorders>
              <w:top w:val="nil"/>
              <w:left w:val="nil"/>
              <w:bottom w:val="single" w:sz="8" w:space="0" w:color="A3A3A3"/>
              <w:right w:val="single" w:sz="8" w:space="0" w:color="A3A3A3"/>
            </w:tcBorders>
            <w:shd w:val="clear" w:color="auto" w:fill="auto"/>
          </w:tcPr>
          <w:p w:rsidR="002715E3" w:rsidRPr="004762EC" w:rsidRDefault="002715E3" w:rsidP="002715E3">
            <w:pPr>
              <w:rPr>
                <w:rFonts w:cstheme="minorHAnsi"/>
                <w:sz w:val="20"/>
                <w:szCs w:val="20"/>
                <w:lang w:val="en-US"/>
              </w:rPr>
            </w:pPr>
            <w:r w:rsidRPr="004762EC">
              <w:rPr>
                <w:rFonts w:cstheme="minorHAnsi"/>
                <w:sz w:val="20"/>
                <w:szCs w:val="20"/>
                <w:lang w:val="en-US"/>
              </w:rPr>
              <w:t>BST</w:t>
            </w:r>
          </w:p>
        </w:tc>
        <w:tc>
          <w:tcPr>
            <w:tcW w:w="3119" w:type="dxa"/>
            <w:tcBorders>
              <w:top w:val="nil"/>
              <w:left w:val="nil"/>
              <w:bottom w:val="single" w:sz="8" w:space="0" w:color="A3A3A3"/>
              <w:right w:val="single" w:sz="8" w:space="0" w:color="A3A3A3"/>
            </w:tcBorders>
            <w:shd w:val="clear" w:color="auto" w:fill="auto"/>
          </w:tcPr>
          <w:p w:rsidR="002715E3" w:rsidRPr="004762EC" w:rsidRDefault="002715E3" w:rsidP="002715E3">
            <w:pPr>
              <w:rPr>
                <w:rFonts w:cstheme="minorHAnsi"/>
                <w:sz w:val="20"/>
                <w:szCs w:val="20"/>
                <w:lang w:val="en-US"/>
              </w:rPr>
            </w:pPr>
            <w:r w:rsidRPr="004762EC">
              <w:rPr>
                <w:rFonts w:cstheme="minorHAnsi"/>
                <w:sz w:val="20"/>
                <w:szCs w:val="20"/>
                <w:lang w:val="en-US"/>
              </w:rPr>
              <w:t xml:space="preserve">Cloud Network Resource </w:t>
            </w:r>
          </w:p>
        </w:tc>
        <w:tc>
          <w:tcPr>
            <w:tcW w:w="1984" w:type="dxa"/>
            <w:tcBorders>
              <w:top w:val="nil"/>
              <w:left w:val="nil"/>
              <w:bottom w:val="single" w:sz="8" w:space="0" w:color="A3A3A3"/>
              <w:right w:val="single" w:sz="8" w:space="0" w:color="A3A3A3"/>
            </w:tcBorders>
            <w:shd w:val="clear" w:color="auto" w:fill="auto"/>
          </w:tcPr>
          <w:p w:rsidR="002715E3" w:rsidRPr="004762EC" w:rsidRDefault="002715E3" w:rsidP="002715E3">
            <w:pPr>
              <w:rPr>
                <w:rFonts w:cstheme="minorHAnsi"/>
                <w:sz w:val="20"/>
                <w:szCs w:val="20"/>
                <w:lang w:val="en-US"/>
              </w:rPr>
            </w:pPr>
            <w:r w:rsidRPr="004762EC">
              <w:rPr>
                <w:rFonts w:cstheme="minorHAnsi"/>
                <w:sz w:val="20"/>
                <w:szCs w:val="20"/>
                <w:lang w:val="en-US"/>
              </w:rPr>
              <w:t>CNR</w:t>
            </w:r>
          </w:p>
        </w:tc>
      </w:tr>
      <w:tr w:rsidR="002715E3" w:rsidRPr="004762EC" w:rsidTr="002266B1">
        <w:trPr>
          <w:trHeight w:val="300"/>
        </w:trPr>
        <w:tc>
          <w:tcPr>
            <w:tcW w:w="3120" w:type="dxa"/>
            <w:tcBorders>
              <w:top w:val="nil"/>
              <w:left w:val="single" w:sz="8" w:space="0" w:color="A3A3A3"/>
              <w:bottom w:val="single" w:sz="8" w:space="0" w:color="A3A3A3"/>
              <w:right w:val="single" w:sz="8" w:space="0" w:color="A3A3A3"/>
            </w:tcBorders>
            <w:shd w:val="clear" w:color="auto" w:fill="auto"/>
          </w:tcPr>
          <w:p w:rsidR="002715E3" w:rsidRPr="004762EC" w:rsidRDefault="002715E3" w:rsidP="002715E3">
            <w:pPr>
              <w:rPr>
                <w:rFonts w:cstheme="minorHAnsi"/>
                <w:sz w:val="20"/>
                <w:szCs w:val="20"/>
                <w:lang w:val="en-US"/>
              </w:rPr>
            </w:pPr>
            <w:r w:rsidRPr="004762EC">
              <w:rPr>
                <w:rFonts w:cstheme="minorHAnsi"/>
                <w:sz w:val="20"/>
                <w:szCs w:val="20"/>
                <w:lang w:val="en-US"/>
              </w:rPr>
              <w:t>Firewall</w:t>
            </w:r>
          </w:p>
        </w:tc>
        <w:tc>
          <w:tcPr>
            <w:tcW w:w="1842" w:type="dxa"/>
            <w:tcBorders>
              <w:top w:val="nil"/>
              <w:left w:val="nil"/>
              <w:bottom w:val="single" w:sz="8" w:space="0" w:color="A3A3A3"/>
              <w:right w:val="single" w:sz="8" w:space="0" w:color="A3A3A3"/>
            </w:tcBorders>
            <w:shd w:val="clear" w:color="auto" w:fill="auto"/>
          </w:tcPr>
          <w:p w:rsidR="002715E3" w:rsidRPr="004762EC" w:rsidRDefault="002715E3" w:rsidP="002715E3">
            <w:pPr>
              <w:rPr>
                <w:rFonts w:cstheme="minorHAnsi"/>
                <w:sz w:val="20"/>
                <w:szCs w:val="20"/>
                <w:lang w:val="en-US"/>
              </w:rPr>
            </w:pPr>
            <w:r w:rsidRPr="004762EC">
              <w:rPr>
                <w:rFonts w:cstheme="minorHAnsi"/>
                <w:sz w:val="20"/>
                <w:szCs w:val="20"/>
                <w:lang w:val="en-US"/>
              </w:rPr>
              <w:t>FWL</w:t>
            </w:r>
          </w:p>
        </w:tc>
        <w:tc>
          <w:tcPr>
            <w:tcW w:w="3119" w:type="dxa"/>
            <w:tcBorders>
              <w:top w:val="nil"/>
              <w:left w:val="nil"/>
              <w:bottom w:val="single" w:sz="8" w:space="0" w:color="A3A3A3"/>
              <w:right w:val="single" w:sz="8" w:space="0" w:color="A3A3A3"/>
            </w:tcBorders>
            <w:shd w:val="clear" w:color="auto" w:fill="auto"/>
          </w:tcPr>
          <w:p w:rsidR="002715E3" w:rsidRPr="004762EC" w:rsidRDefault="002715E3" w:rsidP="002715E3">
            <w:pPr>
              <w:rPr>
                <w:rFonts w:cstheme="minorHAnsi"/>
                <w:sz w:val="20"/>
                <w:szCs w:val="20"/>
                <w:lang w:val="en-US"/>
              </w:rPr>
            </w:pPr>
            <w:r w:rsidRPr="004762EC">
              <w:rPr>
                <w:rFonts w:cstheme="minorHAnsi"/>
                <w:sz w:val="20"/>
                <w:szCs w:val="20"/>
                <w:lang w:val="en-US"/>
              </w:rPr>
              <w:t xml:space="preserve">Cloud Storage Account </w:t>
            </w:r>
          </w:p>
        </w:tc>
        <w:tc>
          <w:tcPr>
            <w:tcW w:w="1984" w:type="dxa"/>
            <w:tcBorders>
              <w:top w:val="nil"/>
              <w:left w:val="nil"/>
              <w:bottom w:val="single" w:sz="8" w:space="0" w:color="A3A3A3"/>
              <w:right w:val="single" w:sz="8" w:space="0" w:color="A3A3A3"/>
            </w:tcBorders>
            <w:shd w:val="clear" w:color="auto" w:fill="auto"/>
          </w:tcPr>
          <w:p w:rsidR="002715E3" w:rsidRPr="004762EC" w:rsidRDefault="002715E3" w:rsidP="002715E3">
            <w:pPr>
              <w:rPr>
                <w:rFonts w:cstheme="minorHAnsi"/>
                <w:sz w:val="20"/>
                <w:szCs w:val="20"/>
                <w:lang w:val="en-US"/>
              </w:rPr>
            </w:pPr>
            <w:r w:rsidRPr="004762EC">
              <w:rPr>
                <w:rFonts w:cstheme="minorHAnsi"/>
                <w:sz w:val="20"/>
                <w:szCs w:val="20"/>
                <w:lang w:val="en-US"/>
              </w:rPr>
              <w:t>CSA</w:t>
            </w:r>
          </w:p>
        </w:tc>
      </w:tr>
      <w:tr w:rsidR="002715E3" w:rsidRPr="004762EC" w:rsidTr="002266B1">
        <w:trPr>
          <w:trHeight w:val="300"/>
        </w:trPr>
        <w:tc>
          <w:tcPr>
            <w:tcW w:w="3120" w:type="dxa"/>
            <w:tcBorders>
              <w:top w:val="nil"/>
              <w:left w:val="single" w:sz="8" w:space="0" w:color="A3A3A3"/>
              <w:bottom w:val="single" w:sz="8" w:space="0" w:color="A3A3A3"/>
              <w:right w:val="single" w:sz="8" w:space="0" w:color="A3A3A3"/>
            </w:tcBorders>
            <w:shd w:val="clear" w:color="auto" w:fill="auto"/>
          </w:tcPr>
          <w:p w:rsidR="002715E3" w:rsidRPr="004762EC" w:rsidRDefault="002715E3" w:rsidP="002715E3">
            <w:pPr>
              <w:rPr>
                <w:rFonts w:cstheme="minorHAnsi"/>
                <w:sz w:val="20"/>
                <w:szCs w:val="20"/>
                <w:lang w:val="en-US"/>
              </w:rPr>
            </w:pPr>
            <w:r w:rsidRPr="004762EC">
              <w:rPr>
                <w:rFonts w:cstheme="minorHAnsi"/>
                <w:sz w:val="20"/>
                <w:szCs w:val="20"/>
                <w:lang w:val="en-US"/>
              </w:rPr>
              <w:t xml:space="preserve">Application Delivery Controller </w:t>
            </w:r>
          </w:p>
        </w:tc>
        <w:tc>
          <w:tcPr>
            <w:tcW w:w="1842" w:type="dxa"/>
            <w:tcBorders>
              <w:top w:val="nil"/>
              <w:left w:val="nil"/>
              <w:bottom w:val="single" w:sz="8" w:space="0" w:color="A3A3A3"/>
              <w:right w:val="single" w:sz="8" w:space="0" w:color="A3A3A3"/>
            </w:tcBorders>
            <w:shd w:val="clear" w:color="auto" w:fill="auto"/>
          </w:tcPr>
          <w:p w:rsidR="002715E3" w:rsidRPr="004762EC" w:rsidRDefault="002715E3" w:rsidP="002715E3">
            <w:pPr>
              <w:rPr>
                <w:rFonts w:cstheme="minorHAnsi"/>
                <w:sz w:val="20"/>
                <w:szCs w:val="20"/>
                <w:lang w:val="en-US"/>
              </w:rPr>
            </w:pPr>
            <w:r w:rsidRPr="004762EC">
              <w:rPr>
                <w:rFonts w:cstheme="minorHAnsi"/>
                <w:sz w:val="20"/>
                <w:szCs w:val="20"/>
                <w:lang w:val="en-US"/>
              </w:rPr>
              <w:t>ADC</w:t>
            </w:r>
          </w:p>
        </w:tc>
        <w:tc>
          <w:tcPr>
            <w:tcW w:w="3119" w:type="dxa"/>
            <w:tcBorders>
              <w:top w:val="nil"/>
              <w:left w:val="nil"/>
              <w:bottom w:val="single" w:sz="8" w:space="0" w:color="A3A3A3"/>
              <w:right w:val="single" w:sz="8" w:space="0" w:color="A3A3A3"/>
            </w:tcBorders>
            <w:shd w:val="clear" w:color="auto" w:fill="auto"/>
          </w:tcPr>
          <w:p w:rsidR="002715E3" w:rsidRPr="004762EC" w:rsidRDefault="002715E3" w:rsidP="002715E3">
            <w:pPr>
              <w:rPr>
                <w:rFonts w:cstheme="minorHAnsi"/>
                <w:sz w:val="20"/>
                <w:szCs w:val="20"/>
                <w:lang w:val="en-US"/>
              </w:rPr>
            </w:pPr>
            <w:r w:rsidRPr="004762EC">
              <w:rPr>
                <w:rFonts w:cstheme="minorHAnsi"/>
                <w:sz w:val="20"/>
                <w:szCs w:val="20"/>
                <w:lang w:val="en-US"/>
              </w:rPr>
              <w:t>Cloud Secret Vault</w:t>
            </w:r>
          </w:p>
        </w:tc>
        <w:tc>
          <w:tcPr>
            <w:tcW w:w="1984" w:type="dxa"/>
            <w:tcBorders>
              <w:top w:val="nil"/>
              <w:left w:val="nil"/>
              <w:bottom w:val="single" w:sz="8" w:space="0" w:color="A3A3A3"/>
              <w:right w:val="single" w:sz="8" w:space="0" w:color="A3A3A3"/>
            </w:tcBorders>
            <w:shd w:val="clear" w:color="auto" w:fill="auto"/>
          </w:tcPr>
          <w:p w:rsidR="002715E3" w:rsidRPr="004762EC" w:rsidRDefault="002715E3" w:rsidP="002715E3">
            <w:pPr>
              <w:rPr>
                <w:rFonts w:cstheme="minorHAnsi"/>
                <w:sz w:val="20"/>
                <w:szCs w:val="20"/>
                <w:lang w:val="en-US"/>
              </w:rPr>
            </w:pPr>
            <w:r w:rsidRPr="004762EC">
              <w:rPr>
                <w:rFonts w:cstheme="minorHAnsi"/>
                <w:sz w:val="20"/>
                <w:szCs w:val="20"/>
                <w:lang w:val="en-US"/>
              </w:rPr>
              <w:t>CSV</w:t>
            </w:r>
          </w:p>
        </w:tc>
      </w:tr>
      <w:tr w:rsidR="002715E3" w:rsidRPr="004762EC" w:rsidTr="002266B1">
        <w:trPr>
          <w:trHeight w:val="300"/>
        </w:trPr>
        <w:tc>
          <w:tcPr>
            <w:tcW w:w="3120" w:type="dxa"/>
            <w:tcBorders>
              <w:top w:val="nil"/>
              <w:left w:val="single" w:sz="8" w:space="0" w:color="A3A3A3"/>
              <w:bottom w:val="single" w:sz="8" w:space="0" w:color="A3A3A3"/>
              <w:right w:val="single" w:sz="8" w:space="0" w:color="A3A3A3"/>
            </w:tcBorders>
            <w:shd w:val="clear" w:color="auto" w:fill="auto"/>
          </w:tcPr>
          <w:p w:rsidR="002715E3" w:rsidRPr="004762EC" w:rsidRDefault="002715E3" w:rsidP="002715E3">
            <w:pPr>
              <w:rPr>
                <w:rFonts w:cstheme="minorHAnsi"/>
                <w:sz w:val="20"/>
                <w:szCs w:val="20"/>
                <w:lang w:val="en-US"/>
              </w:rPr>
            </w:pPr>
            <w:r w:rsidRPr="004762EC">
              <w:rPr>
                <w:rFonts w:cstheme="minorHAnsi"/>
                <w:sz w:val="20"/>
                <w:szCs w:val="20"/>
                <w:lang w:val="en-US"/>
              </w:rPr>
              <w:t>Intrusion Detection System</w:t>
            </w:r>
          </w:p>
        </w:tc>
        <w:tc>
          <w:tcPr>
            <w:tcW w:w="1842" w:type="dxa"/>
            <w:tcBorders>
              <w:top w:val="nil"/>
              <w:left w:val="nil"/>
              <w:bottom w:val="single" w:sz="8" w:space="0" w:color="A3A3A3"/>
              <w:right w:val="single" w:sz="8" w:space="0" w:color="A3A3A3"/>
            </w:tcBorders>
            <w:shd w:val="clear" w:color="auto" w:fill="auto"/>
          </w:tcPr>
          <w:p w:rsidR="002715E3" w:rsidRPr="004762EC" w:rsidRDefault="002715E3" w:rsidP="002715E3">
            <w:pPr>
              <w:rPr>
                <w:rFonts w:cstheme="minorHAnsi"/>
                <w:sz w:val="20"/>
                <w:szCs w:val="20"/>
                <w:lang w:val="en-US"/>
              </w:rPr>
            </w:pPr>
            <w:r w:rsidRPr="004762EC">
              <w:rPr>
                <w:rFonts w:cstheme="minorHAnsi"/>
                <w:sz w:val="20"/>
                <w:szCs w:val="20"/>
                <w:lang w:val="en-US"/>
              </w:rPr>
              <w:t>IDS</w:t>
            </w:r>
          </w:p>
        </w:tc>
        <w:tc>
          <w:tcPr>
            <w:tcW w:w="3119" w:type="dxa"/>
            <w:tcBorders>
              <w:top w:val="nil"/>
              <w:left w:val="nil"/>
              <w:bottom w:val="single" w:sz="8" w:space="0" w:color="A3A3A3"/>
              <w:right w:val="single" w:sz="8" w:space="0" w:color="A3A3A3"/>
            </w:tcBorders>
            <w:shd w:val="clear" w:color="auto" w:fill="auto"/>
          </w:tcPr>
          <w:p w:rsidR="002715E3" w:rsidRPr="004762EC" w:rsidRDefault="002715E3" w:rsidP="002715E3">
            <w:pPr>
              <w:rPr>
                <w:rFonts w:cstheme="minorHAnsi"/>
                <w:sz w:val="20"/>
                <w:szCs w:val="20"/>
                <w:lang w:val="en-US"/>
              </w:rPr>
            </w:pPr>
            <w:r w:rsidRPr="004762EC">
              <w:rPr>
                <w:rFonts w:cstheme="minorHAnsi"/>
                <w:sz w:val="20"/>
                <w:szCs w:val="20"/>
                <w:lang w:val="en-US"/>
              </w:rPr>
              <w:t>Cloud Container Registry</w:t>
            </w:r>
          </w:p>
        </w:tc>
        <w:tc>
          <w:tcPr>
            <w:tcW w:w="1984" w:type="dxa"/>
            <w:tcBorders>
              <w:top w:val="nil"/>
              <w:left w:val="nil"/>
              <w:bottom w:val="single" w:sz="8" w:space="0" w:color="A3A3A3"/>
              <w:right w:val="single" w:sz="8" w:space="0" w:color="A3A3A3"/>
            </w:tcBorders>
            <w:shd w:val="clear" w:color="auto" w:fill="auto"/>
          </w:tcPr>
          <w:p w:rsidR="002715E3" w:rsidRPr="004762EC" w:rsidRDefault="002715E3" w:rsidP="002715E3">
            <w:pPr>
              <w:rPr>
                <w:rFonts w:cstheme="minorHAnsi"/>
                <w:sz w:val="20"/>
                <w:szCs w:val="20"/>
                <w:lang w:val="en-US"/>
              </w:rPr>
            </w:pPr>
            <w:r w:rsidRPr="004762EC">
              <w:rPr>
                <w:rFonts w:cstheme="minorHAnsi"/>
                <w:sz w:val="20"/>
                <w:szCs w:val="20"/>
                <w:lang w:val="en-US"/>
              </w:rPr>
              <w:t>CCR</w:t>
            </w:r>
          </w:p>
        </w:tc>
      </w:tr>
      <w:tr w:rsidR="002715E3" w:rsidRPr="004762EC" w:rsidTr="002266B1">
        <w:trPr>
          <w:trHeight w:val="300"/>
        </w:trPr>
        <w:tc>
          <w:tcPr>
            <w:tcW w:w="3120" w:type="dxa"/>
            <w:tcBorders>
              <w:top w:val="nil"/>
              <w:left w:val="single" w:sz="8" w:space="0" w:color="A3A3A3"/>
              <w:bottom w:val="single" w:sz="8" w:space="0" w:color="A3A3A3"/>
              <w:right w:val="single" w:sz="8" w:space="0" w:color="A3A3A3"/>
            </w:tcBorders>
            <w:shd w:val="clear" w:color="auto" w:fill="auto"/>
          </w:tcPr>
          <w:p w:rsidR="002715E3" w:rsidRPr="004762EC" w:rsidRDefault="002715E3" w:rsidP="002715E3">
            <w:pPr>
              <w:rPr>
                <w:rFonts w:cstheme="minorHAnsi"/>
                <w:sz w:val="20"/>
                <w:szCs w:val="20"/>
                <w:lang w:val="en-US"/>
              </w:rPr>
            </w:pPr>
            <w:r w:rsidRPr="004762EC">
              <w:rPr>
                <w:rFonts w:cstheme="minorHAnsi"/>
                <w:sz w:val="20"/>
                <w:szCs w:val="20"/>
                <w:lang w:val="en-US"/>
              </w:rPr>
              <w:t>Intrusion Prevention System</w:t>
            </w:r>
          </w:p>
        </w:tc>
        <w:tc>
          <w:tcPr>
            <w:tcW w:w="1842" w:type="dxa"/>
            <w:tcBorders>
              <w:top w:val="nil"/>
              <w:left w:val="nil"/>
              <w:bottom w:val="single" w:sz="8" w:space="0" w:color="A3A3A3"/>
              <w:right w:val="single" w:sz="8" w:space="0" w:color="A3A3A3"/>
            </w:tcBorders>
            <w:shd w:val="clear" w:color="auto" w:fill="auto"/>
          </w:tcPr>
          <w:p w:rsidR="002715E3" w:rsidRPr="004762EC" w:rsidRDefault="002715E3" w:rsidP="002715E3">
            <w:pPr>
              <w:rPr>
                <w:rFonts w:cstheme="minorHAnsi"/>
                <w:sz w:val="20"/>
                <w:szCs w:val="20"/>
                <w:lang w:val="en-US"/>
              </w:rPr>
            </w:pPr>
            <w:r w:rsidRPr="004762EC">
              <w:rPr>
                <w:rFonts w:cstheme="minorHAnsi"/>
                <w:sz w:val="20"/>
                <w:szCs w:val="20"/>
                <w:lang w:val="en-US"/>
              </w:rPr>
              <w:t>IPS</w:t>
            </w:r>
          </w:p>
        </w:tc>
        <w:tc>
          <w:tcPr>
            <w:tcW w:w="3119" w:type="dxa"/>
            <w:tcBorders>
              <w:top w:val="nil"/>
              <w:left w:val="nil"/>
              <w:bottom w:val="single" w:sz="8" w:space="0" w:color="A3A3A3"/>
              <w:right w:val="single" w:sz="8" w:space="0" w:color="A3A3A3"/>
            </w:tcBorders>
            <w:shd w:val="clear" w:color="auto" w:fill="auto"/>
          </w:tcPr>
          <w:p w:rsidR="002715E3" w:rsidRPr="004762EC" w:rsidRDefault="002715E3" w:rsidP="002715E3">
            <w:pPr>
              <w:rPr>
                <w:rFonts w:cstheme="minorHAnsi"/>
                <w:sz w:val="20"/>
                <w:szCs w:val="20"/>
                <w:lang w:val="en-US"/>
              </w:rPr>
            </w:pPr>
            <w:r w:rsidRPr="004762EC">
              <w:rPr>
                <w:rFonts w:cstheme="minorHAnsi"/>
                <w:sz w:val="20"/>
                <w:szCs w:val="20"/>
                <w:lang w:val="en-US"/>
              </w:rPr>
              <w:t xml:space="preserve">Cloud Platform Service </w:t>
            </w:r>
          </w:p>
        </w:tc>
        <w:tc>
          <w:tcPr>
            <w:tcW w:w="1984" w:type="dxa"/>
            <w:tcBorders>
              <w:top w:val="nil"/>
              <w:left w:val="nil"/>
              <w:bottom w:val="single" w:sz="8" w:space="0" w:color="A3A3A3"/>
              <w:right w:val="single" w:sz="8" w:space="0" w:color="A3A3A3"/>
            </w:tcBorders>
            <w:shd w:val="clear" w:color="auto" w:fill="auto"/>
          </w:tcPr>
          <w:p w:rsidR="002715E3" w:rsidRPr="004762EC" w:rsidRDefault="002715E3" w:rsidP="002715E3">
            <w:pPr>
              <w:rPr>
                <w:rFonts w:cstheme="minorHAnsi"/>
                <w:sz w:val="20"/>
                <w:szCs w:val="20"/>
                <w:lang w:val="en-US"/>
              </w:rPr>
            </w:pPr>
            <w:r w:rsidRPr="004762EC">
              <w:rPr>
                <w:rFonts w:cstheme="minorHAnsi"/>
                <w:sz w:val="20"/>
                <w:szCs w:val="20"/>
                <w:lang w:val="en-US"/>
              </w:rPr>
              <w:t>CPS</w:t>
            </w:r>
          </w:p>
        </w:tc>
      </w:tr>
      <w:tr w:rsidR="002715E3" w:rsidRPr="004762EC" w:rsidTr="002266B1">
        <w:trPr>
          <w:trHeight w:val="300"/>
        </w:trPr>
        <w:tc>
          <w:tcPr>
            <w:tcW w:w="3120" w:type="dxa"/>
            <w:tcBorders>
              <w:top w:val="nil"/>
              <w:left w:val="single" w:sz="8" w:space="0" w:color="A3A3A3"/>
              <w:bottom w:val="single" w:sz="8" w:space="0" w:color="A3A3A3"/>
              <w:right w:val="single" w:sz="8" w:space="0" w:color="A3A3A3"/>
            </w:tcBorders>
            <w:shd w:val="clear" w:color="auto" w:fill="auto"/>
          </w:tcPr>
          <w:p w:rsidR="002715E3" w:rsidRPr="004762EC" w:rsidRDefault="002715E3" w:rsidP="002715E3">
            <w:pPr>
              <w:rPr>
                <w:rFonts w:cstheme="minorHAnsi"/>
                <w:sz w:val="20"/>
                <w:szCs w:val="20"/>
                <w:lang w:val="en-US"/>
              </w:rPr>
            </w:pPr>
            <w:r w:rsidRPr="004762EC">
              <w:rPr>
                <w:rFonts w:cstheme="minorHAnsi"/>
                <w:sz w:val="20"/>
                <w:szCs w:val="20"/>
                <w:lang w:val="en-US"/>
              </w:rPr>
              <w:t>Router</w:t>
            </w:r>
          </w:p>
        </w:tc>
        <w:tc>
          <w:tcPr>
            <w:tcW w:w="1842" w:type="dxa"/>
            <w:tcBorders>
              <w:top w:val="nil"/>
              <w:left w:val="nil"/>
              <w:bottom w:val="single" w:sz="8" w:space="0" w:color="A3A3A3"/>
              <w:right w:val="single" w:sz="8" w:space="0" w:color="A3A3A3"/>
            </w:tcBorders>
            <w:shd w:val="clear" w:color="auto" w:fill="auto"/>
          </w:tcPr>
          <w:p w:rsidR="002715E3" w:rsidRPr="004762EC" w:rsidRDefault="002715E3" w:rsidP="002715E3">
            <w:pPr>
              <w:rPr>
                <w:rFonts w:cstheme="minorHAnsi"/>
                <w:sz w:val="20"/>
                <w:szCs w:val="20"/>
                <w:lang w:val="en-US"/>
              </w:rPr>
            </w:pPr>
            <w:r w:rsidRPr="004762EC">
              <w:rPr>
                <w:rFonts w:cstheme="minorHAnsi"/>
                <w:sz w:val="20"/>
                <w:szCs w:val="20"/>
                <w:lang w:val="en-US"/>
              </w:rPr>
              <w:t>RTR</w:t>
            </w:r>
          </w:p>
        </w:tc>
        <w:tc>
          <w:tcPr>
            <w:tcW w:w="3119" w:type="dxa"/>
            <w:tcBorders>
              <w:top w:val="nil"/>
              <w:left w:val="nil"/>
              <w:bottom w:val="single" w:sz="8" w:space="0" w:color="A3A3A3"/>
              <w:right w:val="single" w:sz="8" w:space="0" w:color="A3A3A3"/>
            </w:tcBorders>
            <w:shd w:val="clear" w:color="auto" w:fill="auto"/>
          </w:tcPr>
          <w:p w:rsidR="002715E3" w:rsidRPr="004762EC" w:rsidRDefault="002715E3" w:rsidP="002715E3">
            <w:pPr>
              <w:rPr>
                <w:rFonts w:cstheme="minorHAnsi"/>
                <w:sz w:val="20"/>
                <w:szCs w:val="20"/>
                <w:lang w:val="en-US"/>
              </w:rPr>
            </w:pPr>
            <w:r w:rsidRPr="004762EC">
              <w:rPr>
                <w:rFonts w:cstheme="minorHAnsi"/>
                <w:sz w:val="20"/>
                <w:szCs w:val="20"/>
                <w:lang w:val="en-US"/>
              </w:rPr>
              <w:t>Generic Cloud Entity / Object</w:t>
            </w:r>
          </w:p>
        </w:tc>
        <w:tc>
          <w:tcPr>
            <w:tcW w:w="1984" w:type="dxa"/>
            <w:tcBorders>
              <w:top w:val="nil"/>
              <w:left w:val="nil"/>
              <w:bottom w:val="single" w:sz="8" w:space="0" w:color="A3A3A3"/>
              <w:right w:val="single" w:sz="8" w:space="0" w:color="A3A3A3"/>
            </w:tcBorders>
            <w:shd w:val="clear" w:color="auto" w:fill="auto"/>
          </w:tcPr>
          <w:p w:rsidR="002715E3" w:rsidRPr="004762EC" w:rsidRDefault="002715E3" w:rsidP="002715E3">
            <w:pPr>
              <w:rPr>
                <w:rFonts w:cstheme="minorHAnsi"/>
                <w:sz w:val="20"/>
                <w:szCs w:val="20"/>
                <w:lang w:val="en-US"/>
              </w:rPr>
            </w:pPr>
            <w:r w:rsidRPr="004762EC">
              <w:rPr>
                <w:rFonts w:cstheme="minorHAnsi"/>
                <w:sz w:val="20"/>
                <w:szCs w:val="20"/>
                <w:lang w:val="en-US"/>
              </w:rPr>
              <w:t>CLD</w:t>
            </w:r>
          </w:p>
        </w:tc>
      </w:tr>
      <w:tr w:rsidR="002715E3" w:rsidRPr="004762EC" w:rsidTr="002266B1">
        <w:trPr>
          <w:trHeight w:val="300"/>
        </w:trPr>
        <w:tc>
          <w:tcPr>
            <w:tcW w:w="3120" w:type="dxa"/>
            <w:tcBorders>
              <w:top w:val="nil"/>
              <w:left w:val="single" w:sz="8" w:space="0" w:color="A3A3A3"/>
              <w:bottom w:val="single" w:sz="8" w:space="0" w:color="A3A3A3"/>
              <w:right w:val="single" w:sz="8" w:space="0" w:color="A3A3A3"/>
            </w:tcBorders>
            <w:shd w:val="clear" w:color="auto" w:fill="auto"/>
          </w:tcPr>
          <w:p w:rsidR="002715E3" w:rsidRPr="004762EC" w:rsidRDefault="002715E3" w:rsidP="002715E3">
            <w:pPr>
              <w:rPr>
                <w:rFonts w:cstheme="minorHAnsi"/>
                <w:sz w:val="20"/>
                <w:szCs w:val="20"/>
                <w:lang w:val="en-US"/>
              </w:rPr>
            </w:pPr>
            <w:r w:rsidRPr="004762EC">
              <w:rPr>
                <w:rFonts w:cstheme="minorHAnsi"/>
                <w:sz w:val="20"/>
                <w:szCs w:val="20"/>
                <w:lang w:val="en-US"/>
              </w:rPr>
              <w:t>Network Switch</w:t>
            </w:r>
          </w:p>
        </w:tc>
        <w:tc>
          <w:tcPr>
            <w:tcW w:w="1842" w:type="dxa"/>
            <w:tcBorders>
              <w:top w:val="nil"/>
              <w:left w:val="nil"/>
              <w:bottom w:val="single" w:sz="8" w:space="0" w:color="A3A3A3"/>
              <w:right w:val="single" w:sz="8" w:space="0" w:color="A3A3A3"/>
            </w:tcBorders>
            <w:shd w:val="clear" w:color="auto" w:fill="auto"/>
          </w:tcPr>
          <w:p w:rsidR="002715E3" w:rsidRPr="004762EC" w:rsidRDefault="002715E3" w:rsidP="002715E3">
            <w:pPr>
              <w:rPr>
                <w:rFonts w:cstheme="minorHAnsi"/>
                <w:sz w:val="20"/>
                <w:szCs w:val="20"/>
                <w:lang w:val="en-US"/>
              </w:rPr>
            </w:pPr>
            <w:r w:rsidRPr="004762EC">
              <w:rPr>
                <w:rFonts w:cstheme="minorHAnsi"/>
                <w:sz w:val="20"/>
                <w:szCs w:val="20"/>
                <w:lang w:val="en-US"/>
              </w:rPr>
              <w:t>XSW</w:t>
            </w:r>
          </w:p>
        </w:tc>
        <w:tc>
          <w:tcPr>
            <w:tcW w:w="3119" w:type="dxa"/>
            <w:tcBorders>
              <w:top w:val="nil"/>
              <w:left w:val="nil"/>
              <w:bottom w:val="single" w:sz="8" w:space="0" w:color="A3A3A3"/>
              <w:right w:val="single" w:sz="8" w:space="0" w:color="A3A3A3"/>
            </w:tcBorders>
            <w:shd w:val="clear" w:color="auto" w:fill="auto"/>
          </w:tcPr>
          <w:p w:rsidR="002715E3" w:rsidRPr="004762EC" w:rsidRDefault="002715E3" w:rsidP="002715E3">
            <w:pPr>
              <w:rPr>
                <w:rFonts w:cstheme="minorHAnsi"/>
                <w:sz w:val="20"/>
                <w:szCs w:val="20"/>
                <w:lang w:val="en-US"/>
              </w:rPr>
            </w:pPr>
            <w:r w:rsidRPr="004762EC">
              <w:rPr>
                <w:rFonts w:cstheme="minorHAnsi"/>
                <w:sz w:val="20"/>
                <w:szCs w:val="20"/>
                <w:lang w:val="en-US"/>
              </w:rPr>
              <w:t xml:space="preserve">Cloud Network Resource </w:t>
            </w:r>
          </w:p>
        </w:tc>
        <w:tc>
          <w:tcPr>
            <w:tcW w:w="1984" w:type="dxa"/>
            <w:tcBorders>
              <w:top w:val="nil"/>
              <w:left w:val="nil"/>
              <w:bottom w:val="single" w:sz="8" w:space="0" w:color="A3A3A3"/>
              <w:right w:val="single" w:sz="8" w:space="0" w:color="A3A3A3"/>
            </w:tcBorders>
            <w:shd w:val="clear" w:color="auto" w:fill="auto"/>
          </w:tcPr>
          <w:p w:rsidR="002715E3" w:rsidRPr="004762EC" w:rsidRDefault="002715E3" w:rsidP="002715E3">
            <w:pPr>
              <w:rPr>
                <w:rFonts w:cstheme="minorHAnsi"/>
                <w:sz w:val="20"/>
                <w:szCs w:val="20"/>
                <w:lang w:val="en-US"/>
              </w:rPr>
            </w:pPr>
            <w:r w:rsidRPr="004762EC">
              <w:rPr>
                <w:rFonts w:cstheme="minorHAnsi"/>
                <w:sz w:val="20"/>
                <w:szCs w:val="20"/>
                <w:lang w:val="en-US"/>
              </w:rPr>
              <w:t>CNR</w:t>
            </w:r>
          </w:p>
        </w:tc>
      </w:tr>
      <w:tr w:rsidR="002715E3" w:rsidRPr="004762EC" w:rsidTr="002266B1">
        <w:trPr>
          <w:trHeight w:val="300"/>
        </w:trPr>
        <w:tc>
          <w:tcPr>
            <w:tcW w:w="3120" w:type="dxa"/>
            <w:tcBorders>
              <w:top w:val="nil"/>
              <w:left w:val="single" w:sz="8" w:space="0" w:color="A3A3A3"/>
              <w:bottom w:val="single" w:sz="8" w:space="0" w:color="A3A3A3"/>
              <w:right w:val="single" w:sz="8" w:space="0" w:color="A3A3A3"/>
            </w:tcBorders>
            <w:shd w:val="clear" w:color="auto" w:fill="auto"/>
          </w:tcPr>
          <w:p w:rsidR="002715E3" w:rsidRPr="004762EC" w:rsidRDefault="002715E3" w:rsidP="002715E3">
            <w:pPr>
              <w:rPr>
                <w:rFonts w:cstheme="minorHAnsi"/>
                <w:sz w:val="20"/>
                <w:szCs w:val="20"/>
                <w:lang w:val="en-US"/>
              </w:rPr>
            </w:pPr>
            <w:r w:rsidRPr="004762EC">
              <w:rPr>
                <w:rFonts w:cstheme="minorHAnsi"/>
                <w:sz w:val="20"/>
                <w:szCs w:val="20"/>
                <w:lang w:val="en-US"/>
              </w:rPr>
              <w:t>Storage SAN Switch</w:t>
            </w:r>
          </w:p>
        </w:tc>
        <w:tc>
          <w:tcPr>
            <w:tcW w:w="1842" w:type="dxa"/>
            <w:tcBorders>
              <w:top w:val="nil"/>
              <w:left w:val="nil"/>
              <w:bottom w:val="single" w:sz="8" w:space="0" w:color="A3A3A3"/>
              <w:right w:val="single" w:sz="8" w:space="0" w:color="A3A3A3"/>
            </w:tcBorders>
            <w:shd w:val="clear" w:color="auto" w:fill="auto"/>
          </w:tcPr>
          <w:p w:rsidR="002715E3" w:rsidRPr="004762EC" w:rsidRDefault="002715E3" w:rsidP="002715E3">
            <w:pPr>
              <w:rPr>
                <w:rFonts w:cstheme="minorHAnsi"/>
                <w:sz w:val="20"/>
                <w:szCs w:val="20"/>
                <w:lang w:val="en-US"/>
              </w:rPr>
            </w:pPr>
            <w:r w:rsidRPr="004762EC">
              <w:rPr>
                <w:rFonts w:cstheme="minorHAnsi"/>
                <w:sz w:val="20"/>
                <w:szCs w:val="20"/>
                <w:lang w:val="en-US"/>
              </w:rPr>
              <w:t>QFC</w:t>
            </w:r>
          </w:p>
        </w:tc>
        <w:tc>
          <w:tcPr>
            <w:tcW w:w="3119" w:type="dxa"/>
            <w:tcBorders>
              <w:top w:val="nil"/>
              <w:left w:val="nil"/>
              <w:bottom w:val="single" w:sz="8" w:space="0" w:color="A3A3A3"/>
              <w:right w:val="single" w:sz="8" w:space="0" w:color="A3A3A3"/>
            </w:tcBorders>
            <w:shd w:val="clear" w:color="auto" w:fill="auto"/>
          </w:tcPr>
          <w:p w:rsidR="002715E3" w:rsidRPr="004762EC" w:rsidRDefault="002715E3" w:rsidP="002715E3">
            <w:pPr>
              <w:rPr>
                <w:rFonts w:cstheme="minorHAnsi"/>
                <w:sz w:val="20"/>
                <w:szCs w:val="20"/>
                <w:lang w:val="en-US"/>
              </w:rPr>
            </w:pPr>
            <w:r w:rsidRPr="004762EC">
              <w:rPr>
                <w:rFonts w:cstheme="minorHAnsi"/>
                <w:sz w:val="20"/>
                <w:szCs w:val="20"/>
                <w:lang w:val="en-US"/>
              </w:rPr>
              <w:t xml:space="preserve">Cloud Storage Account </w:t>
            </w:r>
          </w:p>
        </w:tc>
        <w:tc>
          <w:tcPr>
            <w:tcW w:w="1984" w:type="dxa"/>
            <w:tcBorders>
              <w:top w:val="nil"/>
              <w:left w:val="nil"/>
              <w:bottom w:val="single" w:sz="8" w:space="0" w:color="A3A3A3"/>
              <w:right w:val="single" w:sz="8" w:space="0" w:color="A3A3A3"/>
            </w:tcBorders>
            <w:shd w:val="clear" w:color="auto" w:fill="auto"/>
          </w:tcPr>
          <w:p w:rsidR="002715E3" w:rsidRPr="004762EC" w:rsidRDefault="002715E3" w:rsidP="002715E3">
            <w:pPr>
              <w:rPr>
                <w:rFonts w:cstheme="minorHAnsi"/>
                <w:sz w:val="20"/>
                <w:szCs w:val="20"/>
                <w:lang w:val="en-US"/>
              </w:rPr>
            </w:pPr>
            <w:r w:rsidRPr="004762EC">
              <w:rPr>
                <w:rFonts w:cstheme="minorHAnsi"/>
                <w:sz w:val="20"/>
                <w:szCs w:val="20"/>
                <w:lang w:val="en-US"/>
              </w:rPr>
              <w:t>CSA</w:t>
            </w:r>
          </w:p>
        </w:tc>
      </w:tr>
      <w:tr w:rsidR="00250C10" w:rsidRPr="004762EC" w:rsidTr="002266B1">
        <w:trPr>
          <w:trHeight w:val="300"/>
        </w:trPr>
        <w:tc>
          <w:tcPr>
            <w:tcW w:w="3120" w:type="dxa"/>
            <w:tcBorders>
              <w:top w:val="nil"/>
              <w:left w:val="single" w:sz="8" w:space="0" w:color="A3A3A3"/>
              <w:bottom w:val="single" w:sz="8" w:space="0" w:color="A3A3A3"/>
              <w:right w:val="single" w:sz="8" w:space="0" w:color="A3A3A3"/>
            </w:tcBorders>
            <w:shd w:val="clear" w:color="auto" w:fill="auto"/>
          </w:tcPr>
          <w:p w:rsidR="00250C10" w:rsidRPr="004762EC" w:rsidRDefault="00250C10" w:rsidP="00250C10">
            <w:pPr>
              <w:rPr>
                <w:rFonts w:cstheme="minorHAnsi"/>
                <w:sz w:val="20"/>
                <w:szCs w:val="20"/>
                <w:lang w:val="en-US"/>
              </w:rPr>
            </w:pPr>
            <w:r w:rsidRPr="004762EC">
              <w:rPr>
                <w:rFonts w:cstheme="minorHAnsi"/>
                <w:sz w:val="20"/>
                <w:szCs w:val="20"/>
                <w:lang w:val="en-US"/>
              </w:rPr>
              <w:t>Virtual Desktop</w:t>
            </w:r>
          </w:p>
        </w:tc>
        <w:tc>
          <w:tcPr>
            <w:tcW w:w="1842" w:type="dxa"/>
            <w:tcBorders>
              <w:top w:val="nil"/>
              <w:left w:val="nil"/>
              <w:bottom w:val="single" w:sz="8" w:space="0" w:color="A3A3A3"/>
              <w:right w:val="single" w:sz="8" w:space="0" w:color="A3A3A3"/>
            </w:tcBorders>
            <w:shd w:val="clear" w:color="auto" w:fill="auto"/>
          </w:tcPr>
          <w:p w:rsidR="00250C10" w:rsidRPr="004762EC" w:rsidRDefault="00250C10" w:rsidP="00250C10">
            <w:pPr>
              <w:rPr>
                <w:rFonts w:cstheme="minorHAnsi"/>
                <w:sz w:val="20"/>
                <w:szCs w:val="20"/>
                <w:lang w:val="en-US"/>
              </w:rPr>
            </w:pPr>
            <w:r w:rsidRPr="004762EC">
              <w:rPr>
                <w:rFonts w:cstheme="minorHAnsi"/>
                <w:sz w:val="20"/>
                <w:szCs w:val="20"/>
                <w:lang w:val="en-US"/>
              </w:rPr>
              <w:t>VDI</w:t>
            </w:r>
          </w:p>
        </w:tc>
        <w:tc>
          <w:tcPr>
            <w:tcW w:w="3119" w:type="dxa"/>
            <w:tcBorders>
              <w:top w:val="nil"/>
              <w:left w:val="nil"/>
              <w:bottom w:val="single" w:sz="8" w:space="0" w:color="A3A3A3"/>
              <w:right w:val="single" w:sz="8" w:space="0" w:color="A3A3A3"/>
            </w:tcBorders>
            <w:shd w:val="clear" w:color="auto" w:fill="auto"/>
          </w:tcPr>
          <w:p w:rsidR="00250C10" w:rsidRPr="004762EC" w:rsidRDefault="00250C10" w:rsidP="00250C10">
            <w:pPr>
              <w:rPr>
                <w:rFonts w:cstheme="minorHAnsi"/>
                <w:sz w:val="20"/>
                <w:szCs w:val="20"/>
                <w:lang w:val="en-US"/>
              </w:rPr>
            </w:pPr>
            <w:r w:rsidRPr="004762EC">
              <w:rPr>
                <w:rFonts w:cstheme="minorHAnsi"/>
                <w:sz w:val="20"/>
                <w:szCs w:val="20"/>
                <w:lang w:val="en-US"/>
              </w:rPr>
              <w:t xml:space="preserve">Cloud Platform Service </w:t>
            </w:r>
          </w:p>
        </w:tc>
        <w:tc>
          <w:tcPr>
            <w:tcW w:w="1984" w:type="dxa"/>
            <w:tcBorders>
              <w:top w:val="nil"/>
              <w:left w:val="nil"/>
              <w:bottom w:val="single" w:sz="8" w:space="0" w:color="A3A3A3"/>
              <w:right w:val="single" w:sz="8" w:space="0" w:color="A3A3A3"/>
            </w:tcBorders>
            <w:shd w:val="clear" w:color="auto" w:fill="auto"/>
          </w:tcPr>
          <w:p w:rsidR="00250C10" w:rsidRPr="004762EC" w:rsidRDefault="00250C10" w:rsidP="00250C10">
            <w:pPr>
              <w:rPr>
                <w:rFonts w:cstheme="minorHAnsi"/>
                <w:sz w:val="20"/>
                <w:szCs w:val="20"/>
                <w:lang w:val="en-US"/>
              </w:rPr>
            </w:pPr>
            <w:r w:rsidRPr="004762EC">
              <w:rPr>
                <w:rFonts w:cstheme="minorHAnsi"/>
                <w:sz w:val="20"/>
                <w:szCs w:val="20"/>
                <w:lang w:val="en-US"/>
              </w:rPr>
              <w:t>CPS</w:t>
            </w:r>
          </w:p>
        </w:tc>
      </w:tr>
      <w:tr w:rsidR="002715E3" w:rsidRPr="004762EC" w:rsidTr="002266B1">
        <w:trPr>
          <w:trHeight w:val="300"/>
        </w:trPr>
        <w:tc>
          <w:tcPr>
            <w:tcW w:w="3120" w:type="dxa"/>
            <w:tcBorders>
              <w:top w:val="nil"/>
              <w:left w:val="single" w:sz="8" w:space="0" w:color="A3A3A3"/>
              <w:bottom w:val="single" w:sz="8" w:space="0" w:color="A3A3A3"/>
              <w:right w:val="single" w:sz="8" w:space="0" w:color="A3A3A3"/>
            </w:tcBorders>
            <w:shd w:val="clear" w:color="auto" w:fill="auto"/>
          </w:tcPr>
          <w:p w:rsidR="002715E3" w:rsidRPr="004762EC" w:rsidRDefault="002715E3" w:rsidP="002715E3">
            <w:pPr>
              <w:rPr>
                <w:rFonts w:cstheme="minorHAnsi"/>
                <w:sz w:val="20"/>
                <w:szCs w:val="20"/>
                <w:lang w:val="en-US"/>
              </w:rPr>
            </w:pPr>
          </w:p>
        </w:tc>
        <w:tc>
          <w:tcPr>
            <w:tcW w:w="1842" w:type="dxa"/>
            <w:tcBorders>
              <w:top w:val="nil"/>
              <w:left w:val="nil"/>
              <w:bottom w:val="single" w:sz="8" w:space="0" w:color="A3A3A3"/>
              <w:right w:val="single" w:sz="8" w:space="0" w:color="A3A3A3"/>
            </w:tcBorders>
            <w:shd w:val="clear" w:color="auto" w:fill="auto"/>
          </w:tcPr>
          <w:p w:rsidR="002715E3" w:rsidRPr="004762EC" w:rsidRDefault="002715E3" w:rsidP="002715E3">
            <w:pPr>
              <w:rPr>
                <w:rFonts w:cstheme="minorHAnsi"/>
                <w:sz w:val="20"/>
                <w:szCs w:val="20"/>
                <w:lang w:val="en-US"/>
              </w:rPr>
            </w:pPr>
          </w:p>
        </w:tc>
        <w:tc>
          <w:tcPr>
            <w:tcW w:w="3119" w:type="dxa"/>
            <w:tcBorders>
              <w:top w:val="nil"/>
              <w:left w:val="nil"/>
              <w:bottom w:val="single" w:sz="8" w:space="0" w:color="A3A3A3"/>
              <w:right w:val="single" w:sz="8" w:space="0" w:color="A3A3A3"/>
            </w:tcBorders>
            <w:shd w:val="clear" w:color="auto" w:fill="auto"/>
            <w:vAlign w:val="center"/>
          </w:tcPr>
          <w:p w:rsidR="002715E3" w:rsidRPr="004762EC" w:rsidRDefault="00E4387E" w:rsidP="002715E3">
            <w:pPr>
              <w:spacing w:line="240" w:lineRule="auto"/>
              <w:rPr>
                <w:rFonts w:eastAsia="Times New Roman" w:cstheme="minorHAnsi"/>
                <w:color w:val="000000"/>
                <w:sz w:val="20"/>
                <w:szCs w:val="20"/>
                <w:highlight w:val="yellow"/>
                <w:lang w:eastAsia="en-CA"/>
              </w:rPr>
            </w:pPr>
            <w:r w:rsidRPr="004762EC">
              <w:rPr>
                <w:rFonts w:eastAsia="Times New Roman" w:cstheme="minorHAnsi"/>
                <w:color w:val="000000"/>
                <w:sz w:val="20"/>
                <w:szCs w:val="20"/>
                <w:highlight w:val="yellow"/>
                <w:lang w:eastAsia="en-CA"/>
              </w:rPr>
              <w:t>&lt;extensible&gt;</w:t>
            </w:r>
          </w:p>
        </w:tc>
        <w:tc>
          <w:tcPr>
            <w:tcW w:w="1984" w:type="dxa"/>
            <w:tcBorders>
              <w:top w:val="nil"/>
              <w:left w:val="nil"/>
              <w:bottom w:val="single" w:sz="8" w:space="0" w:color="A3A3A3"/>
              <w:right w:val="single" w:sz="8" w:space="0" w:color="A3A3A3"/>
            </w:tcBorders>
            <w:shd w:val="clear" w:color="auto" w:fill="auto"/>
            <w:vAlign w:val="center"/>
          </w:tcPr>
          <w:p w:rsidR="002715E3" w:rsidRPr="004762EC" w:rsidRDefault="002715E3" w:rsidP="002715E3">
            <w:pPr>
              <w:spacing w:line="240" w:lineRule="auto"/>
              <w:rPr>
                <w:rFonts w:eastAsia="Times New Roman" w:cstheme="minorHAnsi"/>
                <w:color w:val="000000"/>
                <w:sz w:val="20"/>
                <w:szCs w:val="20"/>
                <w:highlight w:val="yellow"/>
                <w:lang w:eastAsia="en-CA"/>
              </w:rPr>
            </w:pPr>
          </w:p>
        </w:tc>
      </w:tr>
    </w:tbl>
    <w:p w:rsidR="0018135A" w:rsidRDefault="0018135A">
      <w:pPr>
        <w:rPr>
          <w:rFonts w:ascii="Arial" w:hAnsi="Arial" w:cs="Arial"/>
          <w:b/>
          <w:sz w:val="20"/>
          <w:u w:val="single"/>
          <w:lang w:val="en-US"/>
        </w:rPr>
      </w:pPr>
    </w:p>
    <w:p w:rsidR="00EF3F8D" w:rsidRDefault="00EF3F8D" w:rsidP="00EF3F8D">
      <w:pPr>
        <w:rPr>
          <w:rFonts w:eastAsia="Times New Roman" w:cs="Arial"/>
          <w:color w:val="000000"/>
          <w:szCs w:val="20"/>
          <w:lang w:eastAsia="en-CA"/>
        </w:rPr>
      </w:pPr>
      <w:r>
        <w:rPr>
          <w:rFonts w:eastAsia="Times New Roman" w:cs="Arial"/>
          <w:b/>
          <w:bCs/>
          <w:color w:val="000000"/>
          <w:szCs w:val="20"/>
          <w:lang w:eastAsia="en-CA"/>
        </w:rPr>
        <w:t>*</w:t>
      </w:r>
      <w:r w:rsidRPr="005F5DBC">
        <w:rPr>
          <w:rFonts w:eastAsia="Times New Roman" w:cs="Arial"/>
          <w:b/>
          <w:bCs/>
          <w:color w:val="000000"/>
          <w:szCs w:val="20"/>
          <w:lang w:eastAsia="en-CA"/>
        </w:rPr>
        <w:t>Example - Server Naming:</w:t>
      </w:r>
      <w:r w:rsidRPr="005F5DBC">
        <w:rPr>
          <w:rFonts w:eastAsia="Times New Roman" w:cs="Arial"/>
          <w:color w:val="000000"/>
          <w:szCs w:val="20"/>
          <w:lang w:eastAsia="en-CA"/>
        </w:rPr>
        <w:t xml:space="preserve"> </w:t>
      </w:r>
      <w:r>
        <w:rPr>
          <w:rFonts w:eastAsia="Times New Roman" w:cs="Arial"/>
          <w:color w:val="000000"/>
          <w:szCs w:val="20"/>
          <w:lang w:eastAsia="en-CA"/>
        </w:rPr>
        <w:t>T</w:t>
      </w:r>
      <w:r w:rsidRPr="005F5DBC">
        <w:rPr>
          <w:rFonts w:eastAsia="Times New Roman" w:cs="Arial"/>
          <w:color w:val="000000"/>
          <w:szCs w:val="20"/>
          <w:lang w:eastAsia="en-CA"/>
        </w:rPr>
        <w:t>he first character of a hostname is ‘S’ for server (reserved) in the standard, the second and third characters of the functional device type portion of the hostname should be specified using the tables below</w:t>
      </w:r>
      <w:r w:rsidR="00E4387E">
        <w:rPr>
          <w:rFonts w:eastAsia="Times New Roman" w:cs="Arial"/>
          <w:color w:val="000000"/>
          <w:szCs w:val="20"/>
          <w:lang w:eastAsia="en-CA"/>
        </w:rPr>
        <w:t xml:space="preserve"> </w:t>
      </w:r>
      <w:r w:rsidR="00E4387E" w:rsidRPr="004762EC">
        <w:rPr>
          <w:rFonts w:eastAsia="Times New Roman" w:cstheme="minorHAnsi"/>
          <w:color w:val="000000"/>
          <w:sz w:val="20"/>
          <w:szCs w:val="20"/>
          <w:highlight w:val="yellow"/>
          <w:lang w:eastAsia="en-CA"/>
        </w:rPr>
        <w:t>&lt;extensible&gt;</w:t>
      </w:r>
      <w:r w:rsidRPr="005F5DBC">
        <w:rPr>
          <w:rFonts w:eastAsia="Times New Roman" w:cs="Arial"/>
          <w:color w:val="000000"/>
          <w:szCs w:val="20"/>
          <w:lang w:eastAsia="en-CA"/>
        </w:rPr>
        <w:t>.</w:t>
      </w:r>
      <w:r>
        <w:rPr>
          <w:rFonts w:eastAsia="Times New Roman" w:cs="Arial"/>
          <w:color w:val="000000"/>
          <w:szCs w:val="20"/>
          <w:lang w:eastAsia="en-CA"/>
        </w:rPr>
        <w:t xml:space="preserve"> </w:t>
      </w:r>
    </w:p>
    <w:p w:rsidR="0018135A" w:rsidRDefault="00EF3F8D">
      <w:pPr>
        <w:rPr>
          <w:rFonts w:ascii="Arial" w:hAnsi="Arial" w:cs="Arial"/>
          <w:b/>
          <w:sz w:val="20"/>
          <w:u w:val="single"/>
          <w:lang w:val="en-US"/>
        </w:rPr>
      </w:pPr>
      <w:r>
        <w:rPr>
          <w:noProof/>
          <w:lang w:eastAsia="en-CA"/>
        </w:rPr>
        <w:drawing>
          <wp:inline distT="0" distB="0" distL="0" distR="0" wp14:anchorId="02C7265F" wp14:editId="0EEA8F64">
            <wp:extent cx="6329857" cy="279568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29857" cy="2795687"/>
                    </a:xfrm>
                    <a:prstGeom prst="rect">
                      <a:avLst/>
                    </a:prstGeom>
                  </pic:spPr>
                </pic:pic>
              </a:graphicData>
            </a:graphic>
          </wp:inline>
        </w:drawing>
      </w:r>
    </w:p>
    <w:p w:rsidR="00143B44" w:rsidRDefault="00143B44">
      <w:pPr>
        <w:rPr>
          <w:rFonts w:ascii="Arial" w:eastAsia="Times New Roman" w:hAnsi="Arial" w:cs="Arial"/>
          <w:b/>
          <w:sz w:val="20"/>
          <w:szCs w:val="20"/>
          <w:u w:val="single"/>
          <w:lang w:val="en-US" w:bidi="en-US"/>
        </w:rPr>
      </w:pPr>
      <w:r>
        <w:rPr>
          <w:rFonts w:ascii="Arial" w:hAnsi="Arial" w:cs="Arial"/>
          <w:b/>
          <w:sz w:val="20"/>
          <w:u w:val="single"/>
          <w:lang w:val="en-US"/>
        </w:rPr>
        <w:br w:type="page"/>
      </w:r>
    </w:p>
    <w:p w:rsidR="007E24B9" w:rsidRDefault="007E24B9" w:rsidP="007C2946">
      <w:pPr>
        <w:pStyle w:val="BodyTextNoSpace"/>
        <w:rPr>
          <w:rFonts w:ascii="Arial" w:hAnsi="Arial" w:cs="Arial"/>
          <w:sz w:val="20"/>
          <w:lang w:val="en-US"/>
        </w:rPr>
      </w:pPr>
      <w:r w:rsidRPr="007E24B9">
        <w:rPr>
          <w:rFonts w:ascii="Arial" w:hAnsi="Arial" w:cs="Arial"/>
          <w:b/>
          <w:sz w:val="20"/>
          <w:u w:val="single"/>
          <w:lang w:val="en-US"/>
        </w:rPr>
        <w:lastRenderedPageBreak/>
        <w:t>SUFFIX TABLE:</w:t>
      </w:r>
      <w:r w:rsidR="00250C10">
        <w:rPr>
          <w:rFonts w:ascii="Arial" w:hAnsi="Arial" w:cs="Arial"/>
          <w:sz w:val="20"/>
          <w:lang w:val="en-US"/>
        </w:rPr>
        <w:t xml:space="preserve"> C</w:t>
      </w:r>
      <w:r w:rsidRPr="00143B44">
        <w:rPr>
          <w:rFonts w:ascii="Arial" w:hAnsi="Arial" w:cs="Arial"/>
          <w:sz w:val="20"/>
          <w:lang w:val="en-US"/>
        </w:rPr>
        <w:t>ontact S</w:t>
      </w:r>
      <w:r w:rsidR="00250C10">
        <w:rPr>
          <w:rFonts w:ascii="Arial" w:hAnsi="Arial" w:cs="Arial"/>
          <w:sz w:val="20"/>
          <w:lang w:val="en-US"/>
        </w:rPr>
        <w:t>IPC for addition</w:t>
      </w:r>
      <w:r w:rsidR="00EF3F8D">
        <w:rPr>
          <w:rFonts w:ascii="Arial" w:hAnsi="Arial" w:cs="Arial"/>
          <w:sz w:val="20"/>
          <w:lang w:val="en-US"/>
        </w:rPr>
        <w:t>al</w:t>
      </w:r>
      <w:r w:rsidR="00250C10">
        <w:rPr>
          <w:rFonts w:ascii="Arial" w:hAnsi="Arial" w:cs="Arial"/>
          <w:sz w:val="20"/>
          <w:lang w:val="en-US"/>
        </w:rPr>
        <w:t xml:space="preserve"> resource suffixes – typically lowercase (optional)</w:t>
      </w:r>
    </w:p>
    <w:p w:rsidR="007C2946" w:rsidRDefault="007C2946" w:rsidP="007C2946">
      <w:pPr>
        <w:pStyle w:val="BodyTextNoSpace"/>
        <w:rPr>
          <w:b/>
        </w:rPr>
      </w:pPr>
    </w:p>
    <w:tbl>
      <w:tblPr>
        <w:tblW w:w="10065" w:type="dxa"/>
        <w:tblInd w:w="-436" w:type="dxa"/>
        <w:tblLook w:val="04A0" w:firstRow="1" w:lastRow="0" w:firstColumn="1" w:lastColumn="0" w:noHBand="0" w:noVBand="1"/>
      </w:tblPr>
      <w:tblGrid>
        <w:gridCol w:w="3120"/>
        <w:gridCol w:w="1842"/>
        <w:gridCol w:w="3119"/>
        <w:gridCol w:w="1984"/>
      </w:tblGrid>
      <w:tr w:rsidR="007E24B9" w:rsidRPr="004762EC" w:rsidTr="007E24B9">
        <w:trPr>
          <w:trHeight w:val="588"/>
        </w:trPr>
        <w:tc>
          <w:tcPr>
            <w:tcW w:w="3120" w:type="dxa"/>
            <w:tcBorders>
              <w:top w:val="single" w:sz="8" w:space="0" w:color="A3A3A3"/>
              <w:left w:val="single" w:sz="8" w:space="0" w:color="A3A3A3"/>
              <w:bottom w:val="single" w:sz="8" w:space="0" w:color="A3A3A3"/>
              <w:right w:val="single" w:sz="8" w:space="0" w:color="A3A3A3"/>
            </w:tcBorders>
            <w:shd w:val="clear" w:color="000000" w:fill="C4D79B"/>
            <w:vAlign w:val="center"/>
            <w:hideMark/>
          </w:tcPr>
          <w:p w:rsidR="007E24B9" w:rsidRPr="004762EC" w:rsidRDefault="007C2946" w:rsidP="007C2946">
            <w:pPr>
              <w:spacing w:line="240" w:lineRule="auto"/>
              <w:rPr>
                <w:rFonts w:eastAsia="Times New Roman" w:cstheme="minorHAnsi"/>
                <w:b/>
                <w:bCs/>
                <w:color w:val="000000"/>
                <w:sz w:val="20"/>
                <w:szCs w:val="20"/>
                <w:lang w:eastAsia="en-CA"/>
              </w:rPr>
            </w:pPr>
            <w:r w:rsidRPr="004762EC">
              <w:rPr>
                <w:rFonts w:eastAsia="Times New Roman" w:cstheme="minorHAnsi"/>
                <w:b/>
                <w:bCs/>
                <w:color w:val="000000"/>
                <w:sz w:val="20"/>
                <w:szCs w:val="20"/>
                <w:lang w:eastAsia="en-CA"/>
              </w:rPr>
              <w:t xml:space="preserve">Azure </w:t>
            </w:r>
            <w:r w:rsidR="007E24B9" w:rsidRPr="004762EC">
              <w:rPr>
                <w:rFonts w:eastAsia="Times New Roman" w:cstheme="minorHAnsi"/>
                <w:b/>
                <w:bCs/>
                <w:color w:val="000000"/>
                <w:sz w:val="20"/>
                <w:szCs w:val="20"/>
                <w:lang w:eastAsia="en-CA"/>
              </w:rPr>
              <w:t xml:space="preserve">Object Type </w:t>
            </w:r>
          </w:p>
        </w:tc>
        <w:tc>
          <w:tcPr>
            <w:tcW w:w="1842" w:type="dxa"/>
            <w:tcBorders>
              <w:top w:val="single" w:sz="8" w:space="0" w:color="A3A3A3"/>
              <w:left w:val="nil"/>
              <w:bottom w:val="single" w:sz="8" w:space="0" w:color="A3A3A3"/>
              <w:right w:val="single" w:sz="8" w:space="0" w:color="A3A3A3"/>
            </w:tcBorders>
            <w:shd w:val="clear" w:color="000000" w:fill="C4D79B"/>
            <w:vAlign w:val="center"/>
            <w:hideMark/>
          </w:tcPr>
          <w:p w:rsidR="007E24B9" w:rsidRPr="004762EC" w:rsidRDefault="007E24B9" w:rsidP="002266B1">
            <w:pPr>
              <w:spacing w:line="240" w:lineRule="auto"/>
              <w:rPr>
                <w:rFonts w:eastAsia="Times New Roman" w:cstheme="minorHAnsi"/>
                <w:b/>
                <w:bCs/>
                <w:color w:val="000000"/>
                <w:sz w:val="20"/>
                <w:szCs w:val="20"/>
                <w:lang w:eastAsia="en-CA"/>
              </w:rPr>
            </w:pPr>
            <w:r w:rsidRPr="004762EC">
              <w:rPr>
                <w:rFonts w:eastAsia="Times New Roman" w:cstheme="minorHAnsi"/>
                <w:b/>
                <w:bCs/>
                <w:color w:val="000000"/>
                <w:sz w:val="20"/>
                <w:szCs w:val="20"/>
                <w:lang w:eastAsia="en-CA"/>
              </w:rPr>
              <w:t>Short Code:</w:t>
            </w:r>
          </w:p>
        </w:tc>
        <w:tc>
          <w:tcPr>
            <w:tcW w:w="3119" w:type="dxa"/>
            <w:tcBorders>
              <w:top w:val="single" w:sz="8" w:space="0" w:color="A3A3A3"/>
              <w:left w:val="nil"/>
              <w:bottom w:val="single" w:sz="8" w:space="0" w:color="A3A3A3"/>
              <w:right w:val="single" w:sz="8" w:space="0" w:color="A3A3A3"/>
            </w:tcBorders>
            <w:shd w:val="clear" w:color="000000" w:fill="C4D79B"/>
            <w:vAlign w:val="center"/>
            <w:hideMark/>
          </w:tcPr>
          <w:p w:rsidR="007E24B9" w:rsidRPr="004762EC" w:rsidRDefault="007C2946" w:rsidP="007C2946">
            <w:pPr>
              <w:spacing w:line="240" w:lineRule="auto"/>
              <w:rPr>
                <w:rFonts w:eastAsia="Times New Roman" w:cstheme="minorHAnsi"/>
                <w:b/>
                <w:bCs/>
                <w:color w:val="000000"/>
                <w:sz w:val="20"/>
                <w:szCs w:val="20"/>
                <w:lang w:eastAsia="en-CA"/>
              </w:rPr>
            </w:pPr>
            <w:r w:rsidRPr="004762EC">
              <w:rPr>
                <w:rFonts w:eastAsia="Times New Roman" w:cstheme="minorHAnsi"/>
                <w:b/>
                <w:bCs/>
                <w:color w:val="000000"/>
                <w:sz w:val="20"/>
                <w:szCs w:val="20"/>
                <w:lang w:eastAsia="en-CA"/>
              </w:rPr>
              <w:t xml:space="preserve">Azure </w:t>
            </w:r>
            <w:r w:rsidR="007E24B9" w:rsidRPr="004762EC">
              <w:rPr>
                <w:rFonts w:eastAsia="Times New Roman" w:cstheme="minorHAnsi"/>
                <w:b/>
                <w:bCs/>
                <w:color w:val="000000"/>
                <w:sz w:val="20"/>
                <w:szCs w:val="20"/>
                <w:lang w:eastAsia="en-CA"/>
              </w:rPr>
              <w:t xml:space="preserve">Object Type </w:t>
            </w:r>
          </w:p>
        </w:tc>
        <w:tc>
          <w:tcPr>
            <w:tcW w:w="1984" w:type="dxa"/>
            <w:tcBorders>
              <w:top w:val="single" w:sz="8" w:space="0" w:color="A3A3A3"/>
              <w:left w:val="nil"/>
              <w:bottom w:val="single" w:sz="8" w:space="0" w:color="A3A3A3"/>
              <w:right w:val="single" w:sz="8" w:space="0" w:color="A3A3A3"/>
            </w:tcBorders>
            <w:shd w:val="clear" w:color="000000" w:fill="C4D79B"/>
            <w:vAlign w:val="center"/>
            <w:hideMark/>
          </w:tcPr>
          <w:p w:rsidR="007E24B9" w:rsidRPr="004762EC" w:rsidRDefault="007E24B9" w:rsidP="002266B1">
            <w:pPr>
              <w:spacing w:line="240" w:lineRule="auto"/>
              <w:rPr>
                <w:rFonts w:eastAsia="Times New Roman" w:cstheme="minorHAnsi"/>
                <w:b/>
                <w:bCs/>
                <w:color w:val="000000"/>
                <w:sz w:val="20"/>
                <w:szCs w:val="20"/>
                <w:lang w:eastAsia="en-CA"/>
              </w:rPr>
            </w:pPr>
            <w:r w:rsidRPr="004762EC">
              <w:rPr>
                <w:rFonts w:eastAsia="Times New Roman" w:cstheme="minorHAnsi"/>
                <w:b/>
                <w:bCs/>
                <w:color w:val="000000"/>
                <w:sz w:val="20"/>
                <w:szCs w:val="20"/>
                <w:lang w:eastAsia="en-CA"/>
              </w:rPr>
              <w:t>Short Code:</w:t>
            </w:r>
          </w:p>
        </w:tc>
      </w:tr>
      <w:tr w:rsidR="007E24B9" w:rsidRPr="004762EC" w:rsidTr="007E24B9">
        <w:trPr>
          <w:trHeight w:val="300"/>
        </w:trPr>
        <w:tc>
          <w:tcPr>
            <w:tcW w:w="3120" w:type="dxa"/>
            <w:tcBorders>
              <w:top w:val="nil"/>
              <w:left w:val="single" w:sz="8" w:space="0" w:color="A3A3A3"/>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Subscription</w:t>
            </w:r>
          </w:p>
        </w:tc>
        <w:tc>
          <w:tcPr>
            <w:tcW w:w="1842" w:type="dxa"/>
            <w:tcBorders>
              <w:top w:val="nil"/>
              <w:left w:val="nil"/>
              <w:bottom w:val="single" w:sz="8" w:space="0" w:color="A3A3A3"/>
              <w:right w:val="single" w:sz="8" w:space="0" w:color="A3A3A3"/>
            </w:tcBorders>
            <w:shd w:val="clear" w:color="auto" w:fill="auto"/>
            <w:vAlign w:val="center"/>
            <w:hideMark/>
          </w:tcPr>
          <w:p w:rsidR="007E24B9" w:rsidRPr="004762EC" w:rsidRDefault="00143B44"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(none)</w:t>
            </w:r>
          </w:p>
        </w:tc>
        <w:tc>
          <w:tcPr>
            <w:tcW w:w="3119" w:type="dxa"/>
            <w:tcBorders>
              <w:top w:val="nil"/>
              <w:left w:val="nil"/>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Application Gateway</w:t>
            </w:r>
          </w:p>
        </w:tc>
        <w:tc>
          <w:tcPr>
            <w:tcW w:w="1984" w:type="dxa"/>
            <w:tcBorders>
              <w:top w:val="nil"/>
              <w:left w:val="nil"/>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proofErr w:type="spellStart"/>
            <w:r w:rsidRPr="004762EC">
              <w:rPr>
                <w:rFonts w:eastAsia="Times New Roman" w:cstheme="minorHAnsi"/>
                <w:color w:val="000000"/>
                <w:sz w:val="20"/>
                <w:szCs w:val="20"/>
                <w:lang w:eastAsia="en-CA"/>
              </w:rPr>
              <w:t>agw</w:t>
            </w:r>
            <w:proofErr w:type="spellEnd"/>
          </w:p>
        </w:tc>
      </w:tr>
      <w:tr w:rsidR="007E24B9" w:rsidRPr="004762EC" w:rsidTr="007E24B9">
        <w:trPr>
          <w:trHeight w:val="300"/>
        </w:trPr>
        <w:tc>
          <w:tcPr>
            <w:tcW w:w="3120" w:type="dxa"/>
            <w:tcBorders>
              <w:top w:val="nil"/>
              <w:left w:val="single" w:sz="8" w:space="0" w:color="A3A3A3"/>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Resource Group</w:t>
            </w:r>
          </w:p>
        </w:tc>
        <w:tc>
          <w:tcPr>
            <w:tcW w:w="1842" w:type="dxa"/>
            <w:tcBorders>
              <w:top w:val="nil"/>
              <w:left w:val="nil"/>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rg</w:t>
            </w:r>
          </w:p>
        </w:tc>
        <w:tc>
          <w:tcPr>
            <w:tcW w:w="3119" w:type="dxa"/>
            <w:tcBorders>
              <w:top w:val="nil"/>
              <w:left w:val="nil"/>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App Service</w:t>
            </w:r>
          </w:p>
        </w:tc>
        <w:tc>
          <w:tcPr>
            <w:tcW w:w="1984" w:type="dxa"/>
            <w:tcBorders>
              <w:top w:val="nil"/>
              <w:left w:val="nil"/>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proofErr w:type="spellStart"/>
            <w:r w:rsidRPr="004762EC">
              <w:rPr>
                <w:rFonts w:eastAsia="Times New Roman" w:cstheme="minorHAnsi"/>
                <w:color w:val="000000"/>
                <w:sz w:val="20"/>
                <w:szCs w:val="20"/>
                <w:lang w:eastAsia="en-CA"/>
              </w:rPr>
              <w:t>asv</w:t>
            </w:r>
            <w:proofErr w:type="spellEnd"/>
          </w:p>
        </w:tc>
      </w:tr>
      <w:tr w:rsidR="007E24B9" w:rsidRPr="004762EC" w:rsidTr="007E24B9">
        <w:trPr>
          <w:trHeight w:val="300"/>
        </w:trPr>
        <w:tc>
          <w:tcPr>
            <w:tcW w:w="3120" w:type="dxa"/>
            <w:tcBorders>
              <w:top w:val="nil"/>
              <w:left w:val="single" w:sz="8" w:space="0" w:color="A3A3A3"/>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Virtual Machine</w:t>
            </w:r>
          </w:p>
        </w:tc>
        <w:tc>
          <w:tcPr>
            <w:tcW w:w="1842" w:type="dxa"/>
            <w:tcBorders>
              <w:top w:val="nil"/>
              <w:left w:val="nil"/>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proofErr w:type="spellStart"/>
            <w:r w:rsidRPr="004762EC">
              <w:rPr>
                <w:rFonts w:eastAsia="Times New Roman" w:cstheme="minorHAnsi"/>
                <w:color w:val="000000"/>
                <w:sz w:val="20"/>
                <w:szCs w:val="20"/>
                <w:lang w:eastAsia="en-CA"/>
              </w:rPr>
              <w:t>vm</w:t>
            </w:r>
            <w:proofErr w:type="spellEnd"/>
          </w:p>
        </w:tc>
        <w:tc>
          <w:tcPr>
            <w:tcW w:w="3119" w:type="dxa"/>
            <w:tcBorders>
              <w:top w:val="nil"/>
              <w:left w:val="nil"/>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Key Vault</w:t>
            </w:r>
          </w:p>
        </w:tc>
        <w:tc>
          <w:tcPr>
            <w:tcW w:w="1984" w:type="dxa"/>
            <w:tcBorders>
              <w:top w:val="nil"/>
              <w:left w:val="nil"/>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proofErr w:type="spellStart"/>
            <w:r w:rsidRPr="004762EC">
              <w:rPr>
                <w:rFonts w:eastAsia="Times New Roman" w:cstheme="minorHAnsi"/>
                <w:color w:val="000000"/>
                <w:sz w:val="20"/>
                <w:szCs w:val="20"/>
                <w:lang w:eastAsia="en-CA"/>
              </w:rPr>
              <w:t>kv</w:t>
            </w:r>
            <w:proofErr w:type="spellEnd"/>
          </w:p>
        </w:tc>
      </w:tr>
      <w:tr w:rsidR="007E24B9" w:rsidRPr="004762EC" w:rsidTr="007E24B9">
        <w:trPr>
          <w:trHeight w:val="300"/>
        </w:trPr>
        <w:tc>
          <w:tcPr>
            <w:tcW w:w="3120" w:type="dxa"/>
            <w:tcBorders>
              <w:top w:val="nil"/>
              <w:left w:val="single" w:sz="8" w:space="0" w:color="A3A3A3"/>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Availability Set</w:t>
            </w:r>
          </w:p>
        </w:tc>
        <w:tc>
          <w:tcPr>
            <w:tcW w:w="1842" w:type="dxa"/>
            <w:tcBorders>
              <w:top w:val="nil"/>
              <w:left w:val="nil"/>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as</w:t>
            </w:r>
          </w:p>
        </w:tc>
        <w:tc>
          <w:tcPr>
            <w:tcW w:w="3119" w:type="dxa"/>
            <w:tcBorders>
              <w:top w:val="nil"/>
              <w:left w:val="nil"/>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App Service Plan</w:t>
            </w:r>
          </w:p>
        </w:tc>
        <w:tc>
          <w:tcPr>
            <w:tcW w:w="1984" w:type="dxa"/>
            <w:tcBorders>
              <w:top w:val="nil"/>
              <w:left w:val="nil"/>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asp</w:t>
            </w:r>
          </w:p>
        </w:tc>
      </w:tr>
      <w:tr w:rsidR="007E24B9" w:rsidRPr="004762EC" w:rsidTr="007E24B9">
        <w:trPr>
          <w:trHeight w:val="300"/>
        </w:trPr>
        <w:tc>
          <w:tcPr>
            <w:tcW w:w="3120" w:type="dxa"/>
            <w:tcBorders>
              <w:top w:val="nil"/>
              <w:left w:val="single" w:sz="8" w:space="0" w:color="A3A3A3"/>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Virtual Network</w:t>
            </w:r>
          </w:p>
        </w:tc>
        <w:tc>
          <w:tcPr>
            <w:tcW w:w="1842" w:type="dxa"/>
            <w:tcBorders>
              <w:top w:val="nil"/>
              <w:left w:val="nil"/>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vnet</w:t>
            </w:r>
          </w:p>
        </w:tc>
        <w:tc>
          <w:tcPr>
            <w:tcW w:w="3119" w:type="dxa"/>
            <w:tcBorders>
              <w:top w:val="nil"/>
              <w:left w:val="nil"/>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proofErr w:type="spellStart"/>
            <w:r w:rsidRPr="004762EC">
              <w:rPr>
                <w:rFonts w:eastAsia="Times New Roman" w:cstheme="minorHAnsi"/>
                <w:color w:val="000000"/>
                <w:sz w:val="20"/>
                <w:szCs w:val="20"/>
                <w:lang w:eastAsia="en-CA"/>
              </w:rPr>
              <w:t>Sql</w:t>
            </w:r>
            <w:proofErr w:type="spellEnd"/>
            <w:r w:rsidRPr="004762EC">
              <w:rPr>
                <w:rFonts w:eastAsia="Times New Roman" w:cstheme="minorHAnsi"/>
                <w:color w:val="000000"/>
                <w:sz w:val="20"/>
                <w:szCs w:val="20"/>
                <w:lang w:eastAsia="en-CA"/>
              </w:rPr>
              <w:t xml:space="preserve"> Database</w:t>
            </w:r>
          </w:p>
        </w:tc>
        <w:tc>
          <w:tcPr>
            <w:tcW w:w="1984" w:type="dxa"/>
            <w:tcBorders>
              <w:top w:val="nil"/>
              <w:left w:val="nil"/>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proofErr w:type="spellStart"/>
            <w:r w:rsidRPr="004762EC">
              <w:rPr>
                <w:rFonts w:eastAsia="Times New Roman" w:cstheme="minorHAnsi"/>
                <w:color w:val="000000"/>
                <w:sz w:val="20"/>
                <w:szCs w:val="20"/>
                <w:lang w:eastAsia="en-CA"/>
              </w:rPr>
              <w:t>sdb</w:t>
            </w:r>
            <w:proofErr w:type="spellEnd"/>
          </w:p>
        </w:tc>
      </w:tr>
      <w:tr w:rsidR="007E24B9" w:rsidRPr="004762EC" w:rsidTr="007E24B9">
        <w:trPr>
          <w:trHeight w:val="300"/>
        </w:trPr>
        <w:tc>
          <w:tcPr>
            <w:tcW w:w="3120" w:type="dxa"/>
            <w:tcBorders>
              <w:top w:val="nil"/>
              <w:left w:val="single" w:sz="8" w:space="0" w:color="A3A3A3"/>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Subnet</w:t>
            </w:r>
          </w:p>
        </w:tc>
        <w:tc>
          <w:tcPr>
            <w:tcW w:w="1842" w:type="dxa"/>
            <w:tcBorders>
              <w:top w:val="nil"/>
              <w:left w:val="nil"/>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snet</w:t>
            </w:r>
          </w:p>
        </w:tc>
        <w:tc>
          <w:tcPr>
            <w:tcW w:w="3119" w:type="dxa"/>
            <w:tcBorders>
              <w:top w:val="nil"/>
              <w:left w:val="nil"/>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proofErr w:type="spellStart"/>
            <w:r w:rsidRPr="004762EC">
              <w:rPr>
                <w:rFonts w:eastAsia="Times New Roman" w:cstheme="minorHAnsi"/>
                <w:color w:val="000000"/>
                <w:sz w:val="20"/>
                <w:szCs w:val="20"/>
                <w:lang w:eastAsia="en-CA"/>
              </w:rPr>
              <w:t>Sql</w:t>
            </w:r>
            <w:proofErr w:type="spellEnd"/>
            <w:r w:rsidRPr="004762EC">
              <w:rPr>
                <w:rFonts w:eastAsia="Times New Roman" w:cstheme="minorHAnsi"/>
                <w:color w:val="000000"/>
                <w:sz w:val="20"/>
                <w:szCs w:val="20"/>
                <w:lang w:eastAsia="en-CA"/>
              </w:rPr>
              <w:t xml:space="preserve"> Server</w:t>
            </w:r>
          </w:p>
        </w:tc>
        <w:tc>
          <w:tcPr>
            <w:tcW w:w="1984" w:type="dxa"/>
            <w:tcBorders>
              <w:top w:val="nil"/>
              <w:left w:val="nil"/>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proofErr w:type="spellStart"/>
            <w:r w:rsidRPr="004762EC">
              <w:rPr>
                <w:rFonts w:eastAsia="Times New Roman" w:cstheme="minorHAnsi"/>
                <w:color w:val="000000"/>
                <w:sz w:val="20"/>
                <w:szCs w:val="20"/>
                <w:lang w:eastAsia="en-CA"/>
              </w:rPr>
              <w:t>sql</w:t>
            </w:r>
            <w:proofErr w:type="spellEnd"/>
          </w:p>
        </w:tc>
      </w:tr>
      <w:tr w:rsidR="007E24B9" w:rsidRPr="004762EC" w:rsidTr="007E24B9">
        <w:trPr>
          <w:trHeight w:val="300"/>
        </w:trPr>
        <w:tc>
          <w:tcPr>
            <w:tcW w:w="3120" w:type="dxa"/>
            <w:tcBorders>
              <w:top w:val="nil"/>
              <w:left w:val="single" w:sz="8" w:space="0" w:color="A3A3A3"/>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Public IP Address</w:t>
            </w:r>
          </w:p>
        </w:tc>
        <w:tc>
          <w:tcPr>
            <w:tcW w:w="1842" w:type="dxa"/>
            <w:tcBorders>
              <w:top w:val="nil"/>
              <w:left w:val="nil"/>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pip#</w:t>
            </w:r>
          </w:p>
        </w:tc>
        <w:tc>
          <w:tcPr>
            <w:tcW w:w="3119" w:type="dxa"/>
            <w:tcBorders>
              <w:top w:val="nil"/>
              <w:left w:val="nil"/>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Disk</w:t>
            </w:r>
          </w:p>
        </w:tc>
        <w:tc>
          <w:tcPr>
            <w:tcW w:w="1984" w:type="dxa"/>
            <w:tcBorders>
              <w:top w:val="nil"/>
              <w:left w:val="nil"/>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proofErr w:type="spellStart"/>
            <w:r w:rsidRPr="004762EC">
              <w:rPr>
                <w:rFonts w:eastAsia="Times New Roman" w:cstheme="minorHAnsi"/>
                <w:color w:val="000000"/>
                <w:sz w:val="20"/>
                <w:szCs w:val="20"/>
                <w:lang w:eastAsia="en-CA"/>
              </w:rPr>
              <w:t>dsk</w:t>
            </w:r>
            <w:proofErr w:type="spellEnd"/>
          </w:p>
        </w:tc>
      </w:tr>
      <w:tr w:rsidR="007E24B9" w:rsidRPr="004762EC" w:rsidTr="007E24B9">
        <w:trPr>
          <w:trHeight w:val="300"/>
        </w:trPr>
        <w:tc>
          <w:tcPr>
            <w:tcW w:w="3120" w:type="dxa"/>
            <w:tcBorders>
              <w:top w:val="nil"/>
              <w:left w:val="single" w:sz="8" w:space="0" w:color="A3A3A3"/>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Firewall</w:t>
            </w:r>
          </w:p>
        </w:tc>
        <w:tc>
          <w:tcPr>
            <w:tcW w:w="1842" w:type="dxa"/>
            <w:tcBorders>
              <w:top w:val="nil"/>
              <w:left w:val="nil"/>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proofErr w:type="spellStart"/>
            <w:r w:rsidRPr="004762EC">
              <w:rPr>
                <w:rFonts w:eastAsia="Times New Roman" w:cstheme="minorHAnsi"/>
                <w:color w:val="000000"/>
                <w:sz w:val="20"/>
                <w:szCs w:val="20"/>
                <w:lang w:eastAsia="en-CA"/>
              </w:rPr>
              <w:t>fw</w:t>
            </w:r>
            <w:proofErr w:type="spellEnd"/>
          </w:p>
        </w:tc>
        <w:tc>
          <w:tcPr>
            <w:tcW w:w="3119" w:type="dxa"/>
            <w:tcBorders>
              <w:top w:val="nil"/>
              <w:left w:val="nil"/>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DNS Zone</w:t>
            </w:r>
          </w:p>
        </w:tc>
        <w:tc>
          <w:tcPr>
            <w:tcW w:w="1984" w:type="dxa"/>
            <w:tcBorders>
              <w:top w:val="nil"/>
              <w:left w:val="nil"/>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proofErr w:type="spellStart"/>
            <w:r w:rsidRPr="004762EC">
              <w:rPr>
                <w:rFonts w:eastAsia="Times New Roman" w:cstheme="minorHAnsi"/>
                <w:color w:val="000000"/>
                <w:sz w:val="20"/>
                <w:szCs w:val="20"/>
                <w:lang w:eastAsia="en-CA"/>
              </w:rPr>
              <w:t>dns</w:t>
            </w:r>
            <w:proofErr w:type="spellEnd"/>
          </w:p>
        </w:tc>
      </w:tr>
      <w:tr w:rsidR="007E24B9" w:rsidRPr="004762EC" w:rsidTr="007E24B9">
        <w:trPr>
          <w:trHeight w:val="300"/>
        </w:trPr>
        <w:tc>
          <w:tcPr>
            <w:tcW w:w="3120" w:type="dxa"/>
            <w:tcBorders>
              <w:top w:val="nil"/>
              <w:left w:val="single" w:sz="8" w:space="0" w:color="A3A3A3"/>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Network Security Group</w:t>
            </w:r>
          </w:p>
        </w:tc>
        <w:tc>
          <w:tcPr>
            <w:tcW w:w="1842" w:type="dxa"/>
            <w:tcBorders>
              <w:top w:val="nil"/>
              <w:left w:val="nil"/>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proofErr w:type="spellStart"/>
            <w:r w:rsidRPr="004762EC">
              <w:rPr>
                <w:rFonts w:eastAsia="Times New Roman" w:cstheme="minorHAnsi"/>
                <w:color w:val="000000"/>
                <w:sz w:val="20"/>
                <w:szCs w:val="20"/>
                <w:lang w:eastAsia="en-CA"/>
              </w:rPr>
              <w:t>nsg</w:t>
            </w:r>
            <w:proofErr w:type="spellEnd"/>
          </w:p>
        </w:tc>
        <w:tc>
          <w:tcPr>
            <w:tcW w:w="3119" w:type="dxa"/>
            <w:tcBorders>
              <w:top w:val="nil"/>
              <w:left w:val="nil"/>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Log Analytics Workspace</w:t>
            </w:r>
          </w:p>
        </w:tc>
        <w:tc>
          <w:tcPr>
            <w:tcW w:w="1984" w:type="dxa"/>
            <w:tcBorders>
              <w:top w:val="nil"/>
              <w:left w:val="nil"/>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law</w:t>
            </w:r>
          </w:p>
        </w:tc>
      </w:tr>
      <w:tr w:rsidR="007E24B9" w:rsidRPr="004762EC" w:rsidTr="007E24B9">
        <w:trPr>
          <w:trHeight w:val="300"/>
        </w:trPr>
        <w:tc>
          <w:tcPr>
            <w:tcW w:w="3120" w:type="dxa"/>
            <w:tcBorders>
              <w:top w:val="nil"/>
              <w:left w:val="single" w:sz="8" w:space="0" w:color="A3A3A3"/>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Storage Account</w:t>
            </w:r>
          </w:p>
        </w:tc>
        <w:tc>
          <w:tcPr>
            <w:tcW w:w="1842" w:type="dxa"/>
            <w:tcBorders>
              <w:top w:val="nil"/>
              <w:left w:val="nil"/>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stg</w:t>
            </w:r>
          </w:p>
        </w:tc>
        <w:tc>
          <w:tcPr>
            <w:tcW w:w="3119" w:type="dxa"/>
            <w:tcBorders>
              <w:top w:val="nil"/>
              <w:left w:val="nil"/>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Function</w:t>
            </w:r>
          </w:p>
        </w:tc>
        <w:tc>
          <w:tcPr>
            <w:tcW w:w="1984" w:type="dxa"/>
            <w:tcBorders>
              <w:top w:val="nil"/>
              <w:left w:val="nil"/>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proofErr w:type="spellStart"/>
            <w:r w:rsidRPr="004762EC">
              <w:rPr>
                <w:rFonts w:eastAsia="Times New Roman" w:cstheme="minorHAnsi"/>
                <w:color w:val="000000"/>
                <w:sz w:val="20"/>
                <w:szCs w:val="20"/>
                <w:lang w:eastAsia="en-CA"/>
              </w:rPr>
              <w:t>fnc</w:t>
            </w:r>
            <w:proofErr w:type="spellEnd"/>
          </w:p>
        </w:tc>
      </w:tr>
      <w:tr w:rsidR="007E24B9" w:rsidRPr="004762EC" w:rsidTr="007E24B9">
        <w:trPr>
          <w:trHeight w:val="300"/>
        </w:trPr>
        <w:tc>
          <w:tcPr>
            <w:tcW w:w="3120" w:type="dxa"/>
            <w:tcBorders>
              <w:top w:val="nil"/>
              <w:left w:val="single" w:sz="8" w:space="0" w:color="A3A3A3"/>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Traffic Manager</w:t>
            </w:r>
          </w:p>
        </w:tc>
        <w:tc>
          <w:tcPr>
            <w:tcW w:w="1842" w:type="dxa"/>
            <w:tcBorders>
              <w:top w:val="nil"/>
              <w:left w:val="nil"/>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tm</w:t>
            </w:r>
          </w:p>
        </w:tc>
        <w:tc>
          <w:tcPr>
            <w:tcW w:w="3119" w:type="dxa"/>
            <w:tcBorders>
              <w:top w:val="nil"/>
              <w:left w:val="nil"/>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Logic App</w:t>
            </w:r>
          </w:p>
        </w:tc>
        <w:tc>
          <w:tcPr>
            <w:tcW w:w="1984" w:type="dxa"/>
            <w:tcBorders>
              <w:top w:val="nil"/>
              <w:left w:val="nil"/>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log</w:t>
            </w:r>
          </w:p>
        </w:tc>
      </w:tr>
      <w:tr w:rsidR="007E24B9" w:rsidRPr="004762EC" w:rsidTr="007E24B9">
        <w:trPr>
          <w:trHeight w:val="300"/>
        </w:trPr>
        <w:tc>
          <w:tcPr>
            <w:tcW w:w="3120" w:type="dxa"/>
            <w:tcBorders>
              <w:top w:val="nil"/>
              <w:left w:val="single" w:sz="8" w:space="0" w:color="A3A3A3"/>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Load Balancer</w:t>
            </w:r>
          </w:p>
        </w:tc>
        <w:tc>
          <w:tcPr>
            <w:tcW w:w="1842" w:type="dxa"/>
            <w:tcBorders>
              <w:top w:val="nil"/>
              <w:left w:val="nil"/>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lb</w:t>
            </w:r>
          </w:p>
        </w:tc>
        <w:tc>
          <w:tcPr>
            <w:tcW w:w="3119" w:type="dxa"/>
            <w:tcBorders>
              <w:top w:val="nil"/>
              <w:left w:val="nil"/>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Network Interface</w:t>
            </w:r>
          </w:p>
        </w:tc>
        <w:tc>
          <w:tcPr>
            <w:tcW w:w="1984" w:type="dxa"/>
            <w:tcBorders>
              <w:top w:val="nil"/>
              <w:left w:val="nil"/>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nic#</w:t>
            </w:r>
          </w:p>
        </w:tc>
      </w:tr>
      <w:tr w:rsidR="007E24B9" w:rsidRPr="004762EC" w:rsidTr="007E24B9">
        <w:trPr>
          <w:trHeight w:val="300"/>
        </w:trPr>
        <w:tc>
          <w:tcPr>
            <w:tcW w:w="3120" w:type="dxa"/>
            <w:tcBorders>
              <w:top w:val="nil"/>
              <w:left w:val="single" w:sz="8" w:space="0" w:color="A3A3A3"/>
              <w:bottom w:val="single" w:sz="8" w:space="0" w:color="A3A3A3"/>
              <w:right w:val="single" w:sz="8" w:space="0" w:color="A3A3A3"/>
            </w:tcBorders>
            <w:shd w:val="clear" w:color="auto" w:fill="auto"/>
            <w:vAlign w:val="center"/>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Azure Load Balancer</w:t>
            </w:r>
          </w:p>
        </w:tc>
        <w:tc>
          <w:tcPr>
            <w:tcW w:w="1842" w:type="dxa"/>
            <w:tcBorders>
              <w:top w:val="nil"/>
              <w:left w:val="nil"/>
              <w:bottom w:val="single" w:sz="8" w:space="0" w:color="A3A3A3"/>
              <w:right w:val="single" w:sz="8" w:space="0" w:color="A3A3A3"/>
            </w:tcBorders>
            <w:shd w:val="clear" w:color="auto" w:fill="auto"/>
            <w:vAlign w:val="center"/>
          </w:tcPr>
          <w:p w:rsidR="007E24B9" w:rsidRPr="004762EC" w:rsidRDefault="007E24B9" w:rsidP="002266B1">
            <w:pPr>
              <w:spacing w:line="240" w:lineRule="auto"/>
              <w:rPr>
                <w:rFonts w:eastAsia="Times New Roman" w:cstheme="minorHAnsi"/>
                <w:color w:val="000000"/>
                <w:sz w:val="20"/>
                <w:szCs w:val="20"/>
                <w:lang w:eastAsia="en-CA"/>
              </w:rPr>
            </w:pPr>
            <w:proofErr w:type="spellStart"/>
            <w:r w:rsidRPr="004762EC">
              <w:rPr>
                <w:rFonts w:eastAsia="Times New Roman" w:cstheme="minorHAnsi"/>
                <w:color w:val="000000"/>
                <w:sz w:val="20"/>
                <w:szCs w:val="20"/>
                <w:lang w:eastAsia="en-CA"/>
              </w:rPr>
              <w:t>alb</w:t>
            </w:r>
            <w:proofErr w:type="spellEnd"/>
          </w:p>
        </w:tc>
        <w:tc>
          <w:tcPr>
            <w:tcW w:w="3119" w:type="dxa"/>
            <w:tcBorders>
              <w:top w:val="nil"/>
              <w:left w:val="nil"/>
              <w:bottom w:val="single" w:sz="8" w:space="0" w:color="A3A3A3"/>
              <w:right w:val="single" w:sz="8" w:space="0" w:color="A3A3A3"/>
            </w:tcBorders>
            <w:shd w:val="clear" w:color="auto" w:fill="auto"/>
            <w:vAlign w:val="center"/>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Connection</w:t>
            </w:r>
          </w:p>
        </w:tc>
        <w:tc>
          <w:tcPr>
            <w:tcW w:w="1984" w:type="dxa"/>
            <w:tcBorders>
              <w:top w:val="nil"/>
              <w:left w:val="nil"/>
              <w:bottom w:val="single" w:sz="8" w:space="0" w:color="A3A3A3"/>
              <w:right w:val="single" w:sz="8" w:space="0" w:color="A3A3A3"/>
            </w:tcBorders>
            <w:shd w:val="clear" w:color="auto" w:fill="auto"/>
            <w:vAlign w:val="center"/>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con</w:t>
            </w:r>
          </w:p>
        </w:tc>
      </w:tr>
      <w:tr w:rsidR="007E24B9" w:rsidRPr="004762EC" w:rsidTr="007E24B9">
        <w:trPr>
          <w:trHeight w:val="300"/>
        </w:trPr>
        <w:tc>
          <w:tcPr>
            <w:tcW w:w="3120" w:type="dxa"/>
            <w:tcBorders>
              <w:top w:val="nil"/>
              <w:left w:val="single" w:sz="8" w:space="0" w:color="A3A3A3"/>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Load Balancer Rule</w:t>
            </w:r>
          </w:p>
        </w:tc>
        <w:tc>
          <w:tcPr>
            <w:tcW w:w="1842" w:type="dxa"/>
            <w:tcBorders>
              <w:top w:val="nil"/>
              <w:left w:val="nil"/>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proofErr w:type="spellStart"/>
            <w:r w:rsidRPr="004762EC">
              <w:rPr>
                <w:rFonts w:eastAsia="Times New Roman" w:cstheme="minorHAnsi"/>
                <w:color w:val="000000"/>
                <w:sz w:val="20"/>
                <w:szCs w:val="20"/>
                <w:lang w:eastAsia="en-CA"/>
              </w:rPr>
              <w:t>lbr</w:t>
            </w:r>
            <w:proofErr w:type="spellEnd"/>
          </w:p>
        </w:tc>
        <w:tc>
          <w:tcPr>
            <w:tcW w:w="3119" w:type="dxa"/>
            <w:tcBorders>
              <w:top w:val="nil"/>
              <w:left w:val="nil"/>
              <w:bottom w:val="single" w:sz="8" w:space="0" w:color="A3A3A3"/>
              <w:right w:val="single" w:sz="8" w:space="0" w:color="A3A3A3"/>
            </w:tcBorders>
            <w:shd w:val="clear" w:color="auto" w:fill="auto"/>
            <w:vAlign w:val="center"/>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Route Table</w:t>
            </w:r>
          </w:p>
        </w:tc>
        <w:tc>
          <w:tcPr>
            <w:tcW w:w="1984" w:type="dxa"/>
            <w:tcBorders>
              <w:top w:val="nil"/>
              <w:left w:val="nil"/>
              <w:bottom w:val="single" w:sz="8" w:space="0" w:color="A3A3A3"/>
              <w:right w:val="single" w:sz="8" w:space="0" w:color="A3A3A3"/>
            </w:tcBorders>
            <w:shd w:val="clear" w:color="auto" w:fill="auto"/>
            <w:vAlign w:val="center"/>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rt</w:t>
            </w:r>
          </w:p>
        </w:tc>
      </w:tr>
      <w:tr w:rsidR="007E24B9" w:rsidRPr="004762EC" w:rsidTr="007E24B9">
        <w:trPr>
          <w:trHeight w:val="300"/>
        </w:trPr>
        <w:tc>
          <w:tcPr>
            <w:tcW w:w="3120" w:type="dxa"/>
            <w:tcBorders>
              <w:top w:val="nil"/>
              <w:left w:val="single" w:sz="8" w:space="0" w:color="A3A3A3"/>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Load Balancer Health Probe</w:t>
            </w:r>
          </w:p>
        </w:tc>
        <w:tc>
          <w:tcPr>
            <w:tcW w:w="1842" w:type="dxa"/>
            <w:tcBorders>
              <w:top w:val="nil"/>
              <w:left w:val="nil"/>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proofErr w:type="spellStart"/>
            <w:r w:rsidRPr="004762EC">
              <w:rPr>
                <w:rFonts w:eastAsia="Times New Roman" w:cstheme="minorHAnsi"/>
                <w:color w:val="000000"/>
                <w:sz w:val="20"/>
                <w:szCs w:val="20"/>
                <w:lang w:eastAsia="en-CA"/>
              </w:rPr>
              <w:t>lbhp</w:t>
            </w:r>
            <w:proofErr w:type="spellEnd"/>
          </w:p>
        </w:tc>
        <w:tc>
          <w:tcPr>
            <w:tcW w:w="3119" w:type="dxa"/>
            <w:tcBorders>
              <w:top w:val="nil"/>
              <w:left w:val="nil"/>
              <w:bottom w:val="single" w:sz="8" w:space="0" w:color="A3A3A3"/>
              <w:right w:val="single" w:sz="8" w:space="0" w:color="A3A3A3"/>
            </w:tcBorders>
            <w:shd w:val="clear" w:color="auto" w:fill="auto"/>
            <w:vAlign w:val="bottom"/>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Route</w:t>
            </w:r>
          </w:p>
        </w:tc>
        <w:tc>
          <w:tcPr>
            <w:tcW w:w="1984" w:type="dxa"/>
            <w:tcBorders>
              <w:top w:val="nil"/>
              <w:left w:val="nil"/>
              <w:bottom w:val="single" w:sz="8" w:space="0" w:color="A3A3A3"/>
              <w:right w:val="single" w:sz="8" w:space="0" w:color="A3A3A3"/>
            </w:tcBorders>
            <w:shd w:val="clear" w:color="auto" w:fill="auto"/>
            <w:vAlign w:val="bottom"/>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route</w:t>
            </w:r>
          </w:p>
        </w:tc>
      </w:tr>
      <w:tr w:rsidR="007E24B9" w:rsidRPr="004762EC" w:rsidTr="007E24B9">
        <w:trPr>
          <w:trHeight w:val="300"/>
        </w:trPr>
        <w:tc>
          <w:tcPr>
            <w:tcW w:w="3120" w:type="dxa"/>
            <w:tcBorders>
              <w:top w:val="nil"/>
              <w:left w:val="single" w:sz="8" w:space="0" w:color="A3A3A3"/>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Load Balancer Backend Pool</w:t>
            </w:r>
          </w:p>
        </w:tc>
        <w:tc>
          <w:tcPr>
            <w:tcW w:w="1842" w:type="dxa"/>
            <w:tcBorders>
              <w:top w:val="nil"/>
              <w:left w:val="nil"/>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proofErr w:type="spellStart"/>
            <w:r w:rsidRPr="004762EC">
              <w:rPr>
                <w:rFonts w:eastAsia="Times New Roman" w:cstheme="minorHAnsi"/>
                <w:color w:val="000000"/>
                <w:sz w:val="20"/>
                <w:szCs w:val="20"/>
                <w:lang w:eastAsia="en-CA"/>
              </w:rPr>
              <w:t>lbbp</w:t>
            </w:r>
            <w:proofErr w:type="spellEnd"/>
          </w:p>
        </w:tc>
        <w:tc>
          <w:tcPr>
            <w:tcW w:w="3119" w:type="dxa"/>
            <w:tcBorders>
              <w:top w:val="nil"/>
              <w:left w:val="nil"/>
              <w:bottom w:val="single" w:sz="8" w:space="0" w:color="A3A3A3"/>
              <w:right w:val="single" w:sz="8" w:space="0" w:color="A3A3A3"/>
            </w:tcBorders>
            <w:shd w:val="clear" w:color="auto" w:fill="auto"/>
            <w:noWrap/>
            <w:vAlign w:val="bottom"/>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VM OS Disk</w:t>
            </w:r>
          </w:p>
        </w:tc>
        <w:tc>
          <w:tcPr>
            <w:tcW w:w="1984" w:type="dxa"/>
            <w:tcBorders>
              <w:top w:val="nil"/>
              <w:left w:val="nil"/>
              <w:bottom w:val="single" w:sz="8" w:space="0" w:color="A3A3A3"/>
              <w:right w:val="single" w:sz="8" w:space="0" w:color="A3A3A3"/>
            </w:tcBorders>
            <w:shd w:val="clear" w:color="auto" w:fill="auto"/>
            <w:noWrap/>
            <w:vAlign w:val="bottom"/>
          </w:tcPr>
          <w:p w:rsidR="007E24B9" w:rsidRPr="004762EC" w:rsidRDefault="007E24B9" w:rsidP="002266B1">
            <w:pPr>
              <w:spacing w:line="240" w:lineRule="auto"/>
              <w:rPr>
                <w:rFonts w:eastAsia="Times New Roman" w:cstheme="minorHAnsi"/>
                <w:color w:val="000000"/>
                <w:sz w:val="20"/>
                <w:szCs w:val="20"/>
                <w:lang w:eastAsia="en-CA"/>
              </w:rPr>
            </w:pPr>
            <w:proofErr w:type="spellStart"/>
            <w:r w:rsidRPr="004762EC">
              <w:rPr>
                <w:rFonts w:eastAsia="Times New Roman" w:cstheme="minorHAnsi"/>
                <w:color w:val="000000"/>
                <w:sz w:val="20"/>
                <w:szCs w:val="20"/>
                <w:lang w:eastAsia="en-CA"/>
              </w:rPr>
              <w:t>osdisk</w:t>
            </w:r>
            <w:proofErr w:type="spellEnd"/>
            <w:r w:rsidRPr="004762EC">
              <w:rPr>
                <w:rFonts w:eastAsia="Times New Roman" w:cstheme="minorHAnsi"/>
                <w:color w:val="000000"/>
                <w:sz w:val="20"/>
                <w:szCs w:val="20"/>
                <w:lang w:eastAsia="en-CA"/>
              </w:rPr>
              <w:t>#</w:t>
            </w:r>
          </w:p>
        </w:tc>
      </w:tr>
      <w:tr w:rsidR="007E24B9" w:rsidRPr="004762EC" w:rsidTr="007E24B9">
        <w:trPr>
          <w:trHeight w:val="300"/>
        </w:trPr>
        <w:tc>
          <w:tcPr>
            <w:tcW w:w="3120" w:type="dxa"/>
            <w:tcBorders>
              <w:top w:val="nil"/>
              <w:left w:val="single" w:sz="8" w:space="0" w:color="A3A3A3"/>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Virtual Network Gateway</w:t>
            </w:r>
          </w:p>
        </w:tc>
        <w:tc>
          <w:tcPr>
            <w:tcW w:w="1842" w:type="dxa"/>
            <w:tcBorders>
              <w:top w:val="nil"/>
              <w:left w:val="nil"/>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proofErr w:type="spellStart"/>
            <w:r w:rsidRPr="004762EC">
              <w:rPr>
                <w:rFonts w:eastAsia="Times New Roman" w:cstheme="minorHAnsi"/>
                <w:color w:val="000000"/>
                <w:sz w:val="20"/>
                <w:szCs w:val="20"/>
                <w:lang w:eastAsia="en-CA"/>
              </w:rPr>
              <w:t>vng</w:t>
            </w:r>
            <w:proofErr w:type="spellEnd"/>
          </w:p>
        </w:tc>
        <w:tc>
          <w:tcPr>
            <w:tcW w:w="3119" w:type="dxa"/>
            <w:tcBorders>
              <w:top w:val="nil"/>
              <w:left w:val="nil"/>
              <w:bottom w:val="single" w:sz="8" w:space="0" w:color="A3A3A3"/>
              <w:right w:val="single" w:sz="8" w:space="0" w:color="A3A3A3"/>
            </w:tcBorders>
            <w:shd w:val="clear" w:color="auto" w:fill="auto"/>
            <w:noWrap/>
            <w:vAlign w:val="bottom"/>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VM Data Disk</w:t>
            </w:r>
          </w:p>
        </w:tc>
        <w:tc>
          <w:tcPr>
            <w:tcW w:w="1984" w:type="dxa"/>
            <w:tcBorders>
              <w:top w:val="nil"/>
              <w:left w:val="nil"/>
              <w:bottom w:val="single" w:sz="8" w:space="0" w:color="A3A3A3"/>
              <w:right w:val="single" w:sz="8" w:space="0" w:color="A3A3A3"/>
            </w:tcBorders>
            <w:shd w:val="clear" w:color="auto" w:fill="auto"/>
            <w:noWrap/>
            <w:vAlign w:val="bottom"/>
          </w:tcPr>
          <w:p w:rsidR="007E24B9" w:rsidRPr="004762EC" w:rsidRDefault="007E24B9" w:rsidP="002266B1">
            <w:pPr>
              <w:spacing w:line="240" w:lineRule="auto"/>
              <w:rPr>
                <w:rFonts w:eastAsia="Times New Roman" w:cstheme="minorHAnsi"/>
                <w:color w:val="000000"/>
                <w:sz w:val="20"/>
                <w:szCs w:val="20"/>
                <w:lang w:eastAsia="en-CA"/>
              </w:rPr>
            </w:pPr>
            <w:proofErr w:type="spellStart"/>
            <w:r w:rsidRPr="004762EC">
              <w:rPr>
                <w:rFonts w:eastAsia="Times New Roman" w:cstheme="minorHAnsi"/>
                <w:color w:val="000000"/>
                <w:sz w:val="20"/>
                <w:szCs w:val="20"/>
                <w:lang w:eastAsia="en-CA"/>
              </w:rPr>
              <w:t>datadisk</w:t>
            </w:r>
            <w:proofErr w:type="spellEnd"/>
            <w:r w:rsidRPr="004762EC">
              <w:rPr>
                <w:rFonts w:eastAsia="Times New Roman" w:cstheme="minorHAnsi"/>
                <w:color w:val="000000"/>
                <w:sz w:val="20"/>
                <w:szCs w:val="20"/>
                <w:lang w:eastAsia="en-CA"/>
              </w:rPr>
              <w:t>#</w:t>
            </w:r>
          </w:p>
        </w:tc>
      </w:tr>
      <w:tr w:rsidR="007E24B9" w:rsidRPr="004762EC" w:rsidTr="007E24B9">
        <w:trPr>
          <w:trHeight w:val="300"/>
        </w:trPr>
        <w:tc>
          <w:tcPr>
            <w:tcW w:w="3120" w:type="dxa"/>
            <w:tcBorders>
              <w:top w:val="nil"/>
              <w:left w:val="single" w:sz="8" w:space="0" w:color="A3A3A3"/>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Local Network Gateway</w:t>
            </w:r>
          </w:p>
        </w:tc>
        <w:tc>
          <w:tcPr>
            <w:tcW w:w="1842" w:type="dxa"/>
            <w:tcBorders>
              <w:top w:val="nil"/>
              <w:left w:val="nil"/>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proofErr w:type="spellStart"/>
            <w:r w:rsidRPr="004762EC">
              <w:rPr>
                <w:rFonts w:eastAsia="Times New Roman" w:cstheme="minorHAnsi"/>
                <w:color w:val="000000"/>
                <w:sz w:val="20"/>
                <w:szCs w:val="20"/>
                <w:lang w:eastAsia="en-CA"/>
              </w:rPr>
              <w:t>lgn</w:t>
            </w:r>
            <w:proofErr w:type="spellEnd"/>
          </w:p>
        </w:tc>
        <w:tc>
          <w:tcPr>
            <w:tcW w:w="3119" w:type="dxa"/>
            <w:tcBorders>
              <w:top w:val="nil"/>
              <w:left w:val="nil"/>
              <w:bottom w:val="single" w:sz="8" w:space="0" w:color="A3A3A3"/>
              <w:right w:val="single" w:sz="8" w:space="0" w:color="A3A3A3"/>
            </w:tcBorders>
            <w:shd w:val="clear" w:color="auto" w:fill="auto"/>
            <w:noWrap/>
            <w:vAlign w:val="bottom"/>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Management Group</w:t>
            </w:r>
          </w:p>
        </w:tc>
        <w:tc>
          <w:tcPr>
            <w:tcW w:w="1984" w:type="dxa"/>
            <w:tcBorders>
              <w:top w:val="nil"/>
              <w:left w:val="nil"/>
              <w:bottom w:val="single" w:sz="8" w:space="0" w:color="A3A3A3"/>
              <w:right w:val="single" w:sz="8" w:space="0" w:color="A3A3A3"/>
            </w:tcBorders>
            <w:shd w:val="clear" w:color="auto" w:fill="auto"/>
            <w:noWrap/>
            <w:vAlign w:val="bottom"/>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mg</w:t>
            </w:r>
          </w:p>
        </w:tc>
      </w:tr>
      <w:tr w:rsidR="007E24B9" w:rsidRPr="004762EC" w:rsidTr="007E24B9">
        <w:trPr>
          <w:trHeight w:val="300"/>
        </w:trPr>
        <w:tc>
          <w:tcPr>
            <w:tcW w:w="3120" w:type="dxa"/>
            <w:tcBorders>
              <w:top w:val="nil"/>
              <w:left w:val="single" w:sz="8" w:space="0" w:color="A3A3A3"/>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 xml:space="preserve">Vnet peering </w:t>
            </w:r>
          </w:p>
        </w:tc>
        <w:tc>
          <w:tcPr>
            <w:tcW w:w="1842" w:type="dxa"/>
            <w:tcBorders>
              <w:top w:val="nil"/>
              <w:left w:val="nil"/>
              <w:bottom w:val="single" w:sz="8" w:space="0" w:color="A3A3A3"/>
              <w:right w:val="single" w:sz="8" w:space="0" w:color="A3A3A3"/>
            </w:tcBorders>
            <w:shd w:val="clear" w:color="auto" w:fill="auto"/>
            <w:vAlign w:val="center"/>
            <w:hideMark/>
          </w:tcPr>
          <w:p w:rsidR="007E24B9" w:rsidRPr="004762EC" w:rsidRDefault="007E24B9" w:rsidP="002266B1">
            <w:pPr>
              <w:spacing w:line="240" w:lineRule="auto"/>
              <w:rPr>
                <w:rFonts w:eastAsia="Times New Roman" w:cstheme="minorHAnsi"/>
                <w:color w:val="000000"/>
                <w:sz w:val="20"/>
                <w:szCs w:val="20"/>
                <w:lang w:eastAsia="en-CA"/>
              </w:rPr>
            </w:pPr>
            <w:proofErr w:type="spellStart"/>
            <w:r w:rsidRPr="004762EC">
              <w:rPr>
                <w:rFonts w:eastAsia="Times New Roman" w:cstheme="minorHAnsi"/>
                <w:color w:val="000000"/>
                <w:sz w:val="20"/>
                <w:szCs w:val="20"/>
                <w:lang w:eastAsia="en-CA"/>
              </w:rPr>
              <w:t>gwp</w:t>
            </w:r>
            <w:proofErr w:type="spellEnd"/>
          </w:p>
        </w:tc>
        <w:tc>
          <w:tcPr>
            <w:tcW w:w="3119" w:type="dxa"/>
            <w:tcBorders>
              <w:top w:val="nil"/>
              <w:left w:val="nil"/>
              <w:bottom w:val="single" w:sz="8" w:space="0" w:color="A3A3A3"/>
              <w:right w:val="single" w:sz="8" w:space="0" w:color="A3A3A3"/>
            </w:tcBorders>
            <w:shd w:val="clear" w:color="auto" w:fill="auto"/>
            <w:noWrap/>
            <w:vAlign w:val="bottom"/>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Azure Firewall</w:t>
            </w:r>
          </w:p>
        </w:tc>
        <w:tc>
          <w:tcPr>
            <w:tcW w:w="1984" w:type="dxa"/>
            <w:tcBorders>
              <w:top w:val="nil"/>
              <w:left w:val="nil"/>
              <w:bottom w:val="single" w:sz="8" w:space="0" w:color="A3A3A3"/>
              <w:right w:val="single" w:sz="8" w:space="0" w:color="A3A3A3"/>
            </w:tcBorders>
            <w:shd w:val="clear" w:color="auto" w:fill="auto"/>
            <w:noWrap/>
            <w:vAlign w:val="bottom"/>
          </w:tcPr>
          <w:p w:rsidR="007E24B9" w:rsidRPr="004762EC" w:rsidRDefault="007E24B9" w:rsidP="002266B1">
            <w:pPr>
              <w:spacing w:line="240" w:lineRule="auto"/>
              <w:rPr>
                <w:rFonts w:eastAsia="Times New Roman" w:cstheme="minorHAnsi"/>
                <w:color w:val="000000"/>
                <w:sz w:val="20"/>
                <w:szCs w:val="20"/>
                <w:lang w:eastAsia="en-CA"/>
              </w:rPr>
            </w:pPr>
            <w:proofErr w:type="spellStart"/>
            <w:r w:rsidRPr="004762EC">
              <w:rPr>
                <w:rFonts w:eastAsia="Times New Roman" w:cstheme="minorHAnsi"/>
                <w:color w:val="000000"/>
                <w:sz w:val="20"/>
                <w:szCs w:val="20"/>
                <w:lang w:eastAsia="en-CA"/>
              </w:rPr>
              <w:t>azfw</w:t>
            </w:r>
            <w:proofErr w:type="spellEnd"/>
          </w:p>
        </w:tc>
      </w:tr>
      <w:tr w:rsidR="007E24B9" w:rsidRPr="004762EC" w:rsidTr="007E24B9">
        <w:trPr>
          <w:trHeight w:val="300"/>
        </w:trPr>
        <w:tc>
          <w:tcPr>
            <w:tcW w:w="3120" w:type="dxa"/>
            <w:tcBorders>
              <w:top w:val="nil"/>
              <w:left w:val="single" w:sz="8" w:space="0" w:color="A3A3A3"/>
              <w:bottom w:val="single" w:sz="8" w:space="0" w:color="A3A3A3"/>
              <w:right w:val="single" w:sz="8" w:space="0" w:color="A3A3A3"/>
            </w:tcBorders>
            <w:shd w:val="clear" w:color="auto" w:fill="auto"/>
            <w:noWrap/>
            <w:vAlign w:val="bottom"/>
            <w:hideMark/>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Network Watcher</w:t>
            </w:r>
          </w:p>
        </w:tc>
        <w:tc>
          <w:tcPr>
            <w:tcW w:w="1842" w:type="dxa"/>
            <w:tcBorders>
              <w:top w:val="nil"/>
              <w:left w:val="nil"/>
              <w:bottom w:val="single" w:sz="8" w:space="0" w:color="A3A3A3"/>
              <w:right w:val="single" w:sz="8" w:space="0" w:color="A3A3A3"/>
            </w:tcBorders>
            <w:shd w:val="clear" w:color="auto" w:fill="auto"/>
            <w:noWrap/>
            <w:vAlign w:val="bottom"/>
            <w:hideMark/>
          </w:tcPr>
          <w:p w:rsidR="007E24B9" w:rsidRPr="004762EC" w:rsidRDefault="007E24B9" w:rsidP="002266B1">
            <w:pPr>
              <w:spacing w:line="240" w:lineRule="auto"/>
              <w:rPr>
                <w:rFonts w:eastAsia="Times New Roman" w:cstheme="minorHAnsi"/>
                <w:color w:val="000000"/>
                <w:sz w:val="20"/>
                <w:szCs w:val="20"/>
                <w:lang w:eastAsia="en-CA"/>
              </w:rPr>
            </w:pPr>
            <w:proofErr w:type="spellStart"/>
            <w:r w:rsidRPr="004762EC">
              <w:rPr>
                <w:rFonts w:eastAsia="Times New Roman" w:cstheme="minorHAnsi"/>
                <w:color w:val="000000"/>
                <w:sz w:val="20"/>
                <w:szCs w:val="20"/>
                <w:lang w:eastAsia="en-CA"/>
              </w:rPr>
              <w:t>nw</w:t>
            </w:r>
            <w:proofErr w:type="spellEnd"/>
          </w:p>
        </w:tc>
        <w:tc>
          <w:tcPr>
            <w:tcW w:w="3119" w:type="dxa"/>
            <w:tcBorders>
              <w:top w:val="nil"/>
              <w:left w:val="nil"/>
              <w:bottom w:val="single" w:sz="8" w:space="0" w:color="A3A3A3"/>
              <w:right w:val="single" w:sz="8" w:space="0" w:color="A3A3A3"/>
            </w:tcBorders>
            <w:shd w:val="clear" w:color="auto" w:fill="auto"/>
            <w:noWrap/>
            <w:vAlign w:val="bottom"/>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App Service Plan</w:t>
            </w:r>
          </w:p>
        </w:tc>
        <w:tc>
          <w:tcPr>
            <w:tcW w:w="1984" w:type="dxa"/>
            <w:tcBorders>
              <w:top w:val="nil"/>
              <w:left w:val="nil"/>
              <w:bottom w:val="single" w:sz="8" w:space="0" w:color="A3A3A3"/>
              <w:right w:val="single" w:sz="8" w:space="0" w:color="A3A3A3"/>
            </w:tcBorders>
            <w:shd w:val="clear" w:color="auto" w:fill="auto"/>
            <w:noWrap/>
            <w:vAlign w:val="bottom"/>
          </w:tcPr>
          <w:p w:rsidR="007E24B9" w:rsidRPr="004762EC" w:rsidRDefault="007E24B9" w:rsidP="002266B1">
            <w:pPr>
              <w:spacing w:line="240" w:lineRule="auto"/>
              <w:rPr>
                <w:rFonts w:eastAsia="Times New Roman" w:cstheme="minorHAnsi"/>
                <w:color w:val="000000"/>
                <w:sz w:val="20"/>
                <w:szCs w:val="20"/>
                <w:lang w:eastAsia="en-CA"/>
              </w:rPr>
            </w:pPr>
            <w:proofErr w:type="spellStart"/>
            <w:r w:rsidRPr="004762EC">
              <w:rPr>
                <w:rFonts w:eastAsia="Times New Roman" w:cstheme="minorHAnsi"/>
                <w:color w:val="000000"/>
                <w:sz w:val="20"/>
                <w:szCs w:val="20"/>
                <w:lang w:eastAsia="en-CA"/>
              </w:rPr>
              <w:t>svcplan</w:t>
            </w:r>
            <w:proofErr w:type="spellEnd"/>
          </w:p>
        </w:tc>
      </w:tr>
      <w:tr w:rsidR="007E24B9" w:rsidRPr="004762EC" w:rsidTr="007E24B9">
        <w:trPr>
          <w:trHeight w:val="300"/>
        </w:trPr>
        <w:tc>
          <w:tcPr>
            <w:tcW w:w="3120" w:type="dxa"/>
            <w:tcBorders>
              <w:top w:val="nil"/>
              <w:left w:val="single" w:sz="8" w:space="0" w:color="A3A3A3"/>
              <w:bottom w:val="single" w:sz="8" w:space="0" w:color="A3A3A3"/>
              <w:right w:val="single" w:sz="8" w:space="0" w:color="A3A3A3"/>
            </w:tcBorders>
            <w:shd w:val="clear" w:color="auto" w:fill="auto"/>
            <w:noWrap/>
            <w:vAlign w:val="bottom"/>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Azure Bastion end-point</w:t>
            </w:r>
          </w:p>
        </w:tc>
        <w:tc>
          <w:tcPr>
            <w:tcW w:w="1842" w:type="dxa"/>
            <w:tcBorders>
              <w:top w:val="nil"/>
              <w:left w:val="nil"/>
              <w:bottom w:val="single" w:sz="8" w:space="0" w:color="A3A3A3"/>
              <w:right w:val="single" w:sz="8" w:space="0" w:color="A3A3A3"/>
            </w:tcBorders>
            <w:shd w:val="clear" w:color="auto" w:fill="auto"/>
            <w:noWrap/>
            <w:vAlign w:val="bottom"/>
          </w:tcPr>
          <w:p w:rsidR="007E24B9" w:rsidRPr="004762EC" w:rsidRDefault="007E24B9" w:rsidP="002266B1">
            <w:pPr>
              <w:spacing w:line="240" w:lineRule="auto"/>
              <w:rPr>
                <w:rFonts w:eastAsia="Times New Roman" w:cstheme="minorHAnsi"/>
                <w:color w:val="000000"/>
                <w:sz w:val="20"/>
                <w:szCs w:val="20"/>
                <w:lang w:eastAsia="en-CA"/>
              </w:rPr>
            </w:pPr>
            <w:proofErr w:type="spellStart"/>
            <w:r w:rsidRPr="004762EC">
              <w:rPr>
                <w:rFonts w:eastAsia="Times New Roman" w:cstheme="minorHAnsi"/>
                <w:color w:val="000000"/>
                <w:sz w:val="20"/>
                <w:szCs w:val="20"/>
                <w:lang w:eastAsia="en-CA"/>
              </w:rPr>
              <w:t>bstn</w:t>
            </w:r>
            <w:proofErr w:type="spellEnd"/>
          </w:p>
        </w:tc>
        <w:tc>
          <w:tcPr>
            <w:tcW w:w="3119" w:type="dxa"/>
            <w:tcBorders>
              <w:top w:val="nil"/>
              <w:left w:val="nil"/>
              <w:bottom w:val="single" w:sz="8" w:space="0" w:color="A3A3A3"/>
              <w:right w:val="single" w:sz="8" w:space="0" w:color="A3A3A3"/>
            </w:tcBorders>
            <w:shd w:val="clear" w:color="auto" w:fill="auto"/>
            <w:noWrap/>
            <w:vAlign w:val="bottom"/>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Application Service</w:t>
            </w:r>
          </w:p>
        </w:tc>
        <w:tc>
          <w:tcPr>
            <w:tcW w:w="1984" w:type="dxa"/>
            <w:tcBorders>
              <w:top w:val="nil"/>
              <w:left w:val="nil"/>
              <w:bottom w:val="single" w:sz="8" w:space="0" w:color="A3A3A3"/>
              <w:right w:val="single" w:sz="8" w:space="0" w:color="A3A3A3"/>
            </w:tcBorders>
            <w:shd w:val="clear" w:color="auto" w:fill="auto"/>
            <w:noWrap/>
            <w:vAlign w:val="bottom"/>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svc</w:t>
            </w:r>
          </w:p>
        </w:tc>
      </w:tr>
      <w:tr w:rsidR="007E24B9" w:rsidRPr="004762EC" w:rsidTr="007E24B9">
        <w:trPr>
          <w:trHeight w:val="300"/>
        </w:trPr>
        <w:tc>
          <w:tcPr>
            <w:tcW w:w="3120" w:type="dxa"/>
            <w:tcBorders>
              <w:top w:val="nil"/>
              <w:left w:val="single" w:sz="8" w:space="0" w:color="A3A3A3"/>
              <w:bottom w:val="single" w:sz="8" w:space="0" w:color="A3A3A3"/>
              <w:right w:val="single" w:sz="8" w:space="0" w:color="A3A3A3"/>
            </w:tcBorders>
            <w:shd w:val="clear" w:color="auto" w:fill="auto"/>
            <w:noWrap/>
            <w:vAlign w:val="bottom"/>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Application Insights</w:t>
            </w:r>
          </w:p>
        </w:tc>
        <w:tc>
          <w:tcPr>
            <w:tcW w:w="1842" w:type="dxa"/>
            <w:tcBorders>
              <w:top w:val="nil"/>
              <w:left w:val="nil"/>
              <w:bottom w:val="single" w:sz="8" w:space="0" w:color="A3A3A3"/>
              <w:right w:val="single" w:sz="8" w:space="0" w:color="A3A3A3"/>
            </w:tcBorders>
            <w:shd w:val="clear" w:color="auto" w:fill="auto"/>
            <w:noWrap/>
            <w:vAlign w:val="bottom"/>
          </w:tcPr>
          <w:p w:rsidR="007E24B9" w:rsidRPr="004762EC" w:rsidRDefault="007E24B9" w:rsidP="002266B1">
            <w:pPr>
              <w:spacing w:line="240" w:lineRule="auto"/>
              <w:rPr>
                <w:rFonts w:eastAsia="Times New Roman" w:cstheme="minorHAnsi"/>
                <w:color w:val="000000"/>
                <w:sz w:val="20"/>
                <w:szCs w:val="20"/>
                <w:lang w:eastAsia="en-CA"/>
              </w:rPr>
            </w:pPr>
            <w:proofErr w:type="spellStart"/>
            <w:r w:rsidRPr="004762EC">
              <w:rPr>
                <w:rFonts w:eastAsia="Times New Roman" w:cstheme="minorHAnsi"/>
                <w:color w:val="000000"/>
                <w:sz w:val="20"/>
                <w:szCs w:val="20"/>
                <w:lang w:eastAsia="en-CA"/>
              </w:rPr>
              <w:t>appi</w:t>
            </w:r>
            <w:proofErr w:type="spellEnd"/>
          </w:p>
        </w:tc>
        <w:tc>
          <w:tcPr>
            <w:tcW w:w="3119" w:type="dxa"/>
            <w:tcBorders>
              <w:top w:val="nil"/>
              <w:left w:val="nil"/>
              <w:bottom w:val="single" w:sz="8" w:space="0" w:color="A3A3A3"/>
              <w:right w:val="single" w:sz="8" w:space="0" w:color="A3A3A3"/>
            </w:tcBorders>
            <w:shd w:val="clear" w:color="auto" w:fill="auto"/>
            <w:noWrap/>
            <w:vAlign w:val="bottom"/>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Search Service</w:t>
            </w:r>
          </w:p>
        </w:tc>
        <w:tc>
          <w:tcPr>
            <w:tcW w:w="1984" w:type="dxa"/>
            <w:tcBorders>
              <w:top w:val="nil"/>
              <w:left w:val="nil"/>
              <w:bottom w:val="single" w:sz="8" w:space="0" w:color="A3A3A3"/>
              <w:right w:val="single" w:sz="8" w:space="0" w:color="A3A3A3"/>
            </w:tcBorders>
            <w:shd w:val="clear" w:color="auto" w:fill="auto"/>
            <w:noWrap/>
            <w:vAlign w:val="bottom"/>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ss </w:t>
            </w:r>
          </w:p>
        </w:tc>
      </w:tr>
      <w:tr w:rsidR="007E24B9" w:rsidRPr="004762EC" w:rsidTr="007E24B9">
        <w:trPr>
          <w:trHeight w:val="300"/>
        </w:trPr>
        <w:tc>
          <w:tcPr>
            <w:tcW w:w="3120" w:type="dxa"/>
            <w:tcBorders>
              <w:top w:val="nil"/>
              <w:left w:val="single" w:sz="8" w:space="0" w:color="A3A3A3"/>
              <w:bottom w:val="single" w:sz="8" w:space="0" w:color="A3A3A3"/>
              <w:right w:val="single" w:sz="8" w:space="0" w:color="A3A3A3"/>
            </w:tcBorders>
            <w:shd w:val="clear" w:color="auto" w:fill="auto"/>
            <w:noWrap/>
            <w:vAlign w:val="bottom"/>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Web Application</w:t>
            </w:r>
          </w:p>
        </w:tc>
        <w:tc>
          <w:tcPr>
            <w:tcW w:w="1842" w:type="dxa"/>
            <w:tcBorders>
              <w:top w:val="nil"/>
              <w:left w:val="nil"/>
              <w:bottom w:val="single" w:sz="8" w:space="0" w:color="A3A3A3"/>
              <w:right w:val="single" w:sz="8" w:space="0" w:color="A3A3A3"/>
            </w:tcBorders>
            <w:shd w:val="clear" w:color="auto" w:fill="auto"/>
            <w:noWrap/>
            <w:vAlign w:val="bottom"/>
          </w:tcPr>
          <w:p w:rsidR="007E24B9" w:rsidRPr="004762EC" w:rsidRDefault="007E24B9" w:rsidP="002266B1">
            <w:pPr>
              <w:spacing w:line="240" w:lineRule="auto"/>
              <w:rPr>
                <w:rFonts w:eastAsia="Times New Roman" w:cstheme="minorHAnsi"/>
                <w:color w:val="000000"/>
                <w:sz w:val="20"/>
                <w:szCs w:val="20"/>
                <w:lang w:eastAsia="en-CA"/>
              </w:rPr>
            </w:pPr>
            <w:proofErr w:type="spellStart"/>
            <w:r w:rsidRPr="004762EC">
              <w:rPr>
                <w:rFonts w:eastAsia="Times New Roman" w:cstheme="minorHAnsi"/>
                <w:color w:val="000000"/>
                <w:sz w:val="20"/>
                <w:szCs w:val="20"/>
                <w:lang w:eastAsia="en-CA"/>
              </w:rPr>
              <w:t>wapp</w:t>
            </w:r>
            <w:proofErr w:type="spellEnd"/>
          </w:p>
        </w:tc>
        <w:tc>
          <w:tcPr>
            <w:tcW w:w="3119" w:type="dxa"/>
            <w:tcBorders>
              <w:top w:val="nil"/>
              <w:left w:val="nil"/>
              <w:bottom w:val="single" w:sz="8" w:space="0" w:color="A3A3A3"/>
              <w:right w:val="single" w:sz="8" w:space="0" w:color="A3A3A3"/>
            </w:tcBorders>
            <w:shd w:val="clear" w:color="auto" w:fill="auto"/>
            <w:noWrap/>
            <w:vAlign w:val="bottom"/>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SQL Assessment</w:t>
            </w:r>
          </w:p>
        </w:tc>
        <w:tc>
          <w:tcPr>
            <w:tcW w:w="1984" w:type="dxa"/>
            <w:tcBorders>
              <w:top w:val="nil"/>
              <w:left w:val="nil"/>
              <w:bottom w:val="single" w:sz="8" w:space="0" w:color="A3A3A3"/>
              <w:right w:val="single" w:sz="8" w:space="0" w:color="A3A3A3"/>
            </w:tcBorders>
            <w:shd w:val="clear" w:color="auto" w:fill="auto"/>
            <w:noWrap/>
            <w:vAlign w:val="bottom"/>
          </w:tcPr>
          <w:p w:rsidR="007E24B9" w:rsidRPr="004762EC" w:rsidRDefault="007E24B9" w:rsidP="002266B1">
            <w:pPr>
              <w:spacing w:line="240" w:lineRule="auto"/>
              <w:rPr>
                <w:rFonts w:eastAsia="Times New Roman" w:cstheme="minorHAnsi"/>
                <w:color w:val="000000"/>
                <w:sz w:val="20"/>
                <w:szCs w:val="20"/>
                <w:lang w:eastAsia="en-CA"/>
              </w:rPr>
            </w:pPr>
            <w:proofErr w:type="spellStart"/>
            <w:r w:rsidRPr="004762EC">
              <w:rPr>
                <w:rFonts w:eastAsia="Times New Roman" w:cstheme="minorHAnsi"/>
                <w:color w:val="000000"/>
                <w:sz w:val="20"/>
                <w:szCs w:val="20"/>
                <w:lang w:eastAsia="en-CA"/>
              </w:rPr>
              <w:t>sgla</w:t>
            </w:r>
            <w:proofErr w:type="spellEnd"/>
          </w:p>
        </w:tc>
      </w:tr>
      <w:tr w:rsidR="007E24B9" w:rsidRPr="004762EC" w:rsidTr="007E24B9">
        <w:trPr>
          <w:trHeight w:val="300"/>
        </w:trPr>
        <w:tc>
          <w:tcPr>
            <w:tcW w:w="3120" w:type="dxa"/>
            <w:tcBorders>
              <w:top w:val="nil"/>
              <w:left w:val="single" w:sz="8" w:space="0" w:color="A3A3A3"/>
              <w:bottom w:val="single" w:sz="8" w:space="0" w:color="A3A3A3"/>
              <w:right w:val="single" w:sz="8" w:space="0" w:color="A3A3A3"/>
            </w:tcBorders>
            <w:shd w:val="clear" w:color="auto" w:fill="auto"/>
            <w:noWrap/>
            <w:vAlign w:val="bottom"/>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Databricks Service</w:t>
            </w:r>
          </w:p>
        </w:tc>
        <w:tc>
          <w:tcPr>
            <w:tcW w:w="1842" w:type="dxa"/>
            <w:tcBorders>
              <w:top w:val="nil"/>
              <w:left w:val="nil"/>
              <w:bottom w:val="single" w:sz="8" w:space="0" w:color="A3A3A3"/>
              <w:right w:val="single" w:sz="8" w:space="0" w:color="A3A3A3"/>
            </w:tcBorders>
            <w:shd w:val="clear" w:color="auto" w:fill="auto"/>
            <w:noWrap/>
            <w:vAlign w:val="bottom"/>
          </w:tcPr>
          <w:p w:rsidR="007E24B9" w:rsidRPr="004762EC" w:rsidRDefault="007E24B9" w:rsidP="002266B1">
            <w:pPr>
              <w:spacing w:line="240" w:lineRule="auto"/>
              <w:rPr>
                <w:rFonts w:eastAsia="Times New Roman" w:cstheme="minorHAnsi"/>
                <w:color w:val="000000"/>
                <w:sz w:val="20"/>
                <w:szCs w:val="20"/>
                <w:lang w:eastAsia="en-CA"/>
              </w:rPr>
            </w:pPr>
            <w:proofErr w:type="spellStart"/>
            <w:r w:rsidRPr="004762EC">
              <w:rPr>
                <w:rFonts w:eastAsia="Times New Roman" w:cstheme="minorHAnsi"/>
                <w:color w:val="000000"/>
                <w:sz w:val="20"/>
                <w:szCs w:val="20"/>
                <w:lang w:eastAsia="en-CA"/>
              </w:rPr>
              <w:t>dbw</w:t>
            </w:r>
            <w:proofErr w:type="spellEnd"/>
          </w:p>
        </w:tc>
        <w:tc>
          <w:tcPr>
            <w:tcW w:w="3119" w:type="dxa"/>
            <w:tcBorders>
              <w:top w:val="nil"/>
              <w:left w:val="nil"/>
              <w:bottom w:val="single" w:sz="8" w:space="0" w:color="A3A3A3"/>
              <w:right w:val="single" w:sz="8" w:space="0" w:color="A3A3A3"/>
            </w:tcBorders>
            <w:shd w:val="clear" w:color="auto" w:fill="auto"/>
            <w:noWrap/>
            <w:vAlign w:val="bottom"/>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Synapse Workspace</w:t>
            </w:r>
          </w:p>
        </w:tc>
        <w:tc>
          <w:tcPr>
            <w:tcW w:w="1984" w:type="dxa"/>
            <w:tcBorders>
              <w:top w:val="nil"/>
              <w:left w:val="nil"/>
              <w:bottom w:val="single" w:sz="8" w:space="0" w:color="A3A3A3"/>
              <w:right w:val="single" w:sz="8" w:space="0" w:color="A3A3A3"/>
            </w:tcBorders>
            <w:shd w:val="clear" w:color="auto" w:fill="auto"/>
            <w:noWrap/>
            <w:vAlign w:val="bottom"/>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syn</w:t>
            </w:r>
          </w:p>
        </w:tc>
      </w:tr>
      <w:tr w:rsidR="007E24B9" w:rsidRPr="004762EC" w:rsidTr="007E24B9">
        <w:trPr>
          <w:trHeight w:val="300"/>
        </w:trPr>
        <w:tc>
          <w:tcPr>
            <w:tcW w:w="3120" w:type="dxa"/>
            <w:tcBorders>
              <w:top w:val="nil"/>
              <w:left w:val="single" w:sz="8" w:space="0" w:color="A3A3A3"/>
              <w:bottom w:val="single" w:sz="8" w:space="0" w:color="A3A3A3"/>
              <w:right w:val="single" w:sz="8" w:space="0" w:color="A3A3A3"/>
            </w:tcBorders>
            <w:shd w:val="clear" w:color="auto" w:fill="auto"/>
            <w:noWrap/>
            <w:vAlign w:val="bottom"/>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lang w:eastAsia="en-CA"/>
              </w:rPr>
              <w:t>Azure Data Factory</w:t>
            </w:r>
          </w:p>
        </w:tc>
        <w:tc>
          <w:tcPr>
            <w:tcW w:w="1842" w:type="dxa"/>
            <w:tcBorders>
              <w:top w:val="nil"/>
              <w:left w:val="nil"/>
              <w:bottom w:val="single" w:sz="8" w:space="0" w:color="A3A3A3"/>
              <w:right w:val="single" w:sz="8" w:space="0" w:color="A3A3A3"/>
            </w:tcBorders>
            <w:shd w:val="clear" w:color="auto" w:fill="auto"/>
            <w:noWrap/>
            <w:vAlign w:val="bottom"/>
          </w:tcPr>
          <w:p w:rsidR="007E24B9" w:rsidRPr="004762EC" w:rsidRDefault="007E24B9" w:rsidP="002266B1">
            <w:pPr>
              <w:spacing w:line="240" w:lineRule="auto"/>
              <w:rPr>
                <w:rFonts w:eastAsia="Times New Roman" w:cstheme="minorHAnsi"/>
                <w:color w:val="000000"/>
                <w:sz w:val="20"/>
                <w:szCs w:val="20"/>
                <w:lang w:eastAsia="en-CA"/>
              </w:rPr>
            </w:pPr>
            <w:proofErr w:type="spellStart"/>
            <w:r w:rsidRPr="004762EC">
              <w:rPr>
                <w:rFonts w:eastAsia="Times New Roman" w:cstheme="minorHAnsi"/>
                <w:color w:val="000000"/>
                <w:sz w:val="20"/>
                <w:szCs w:val="20"/>
                <w:lang w:eastAsia="en-CA"/>
              </w:rPr>
              <w:t>adf</w:t>
            </w:r>
            <w:proofErr w:type="spellEnd"/>
          </w:p>
        </w:tc>
        <w:tc>
          <w:tcPr>
            <w:tcW w:w="3119" w:type="dxa"/>
            <w:tcBorders>
              <w:top w:val="nil"/>
              <w:left w:val="nil"/>
              <w:bottom w:val="single" w:sz="8" w:space="0" w:color="A3A3A3"/>
              <w:right w:val="single" w:sz="8" w:space="0" w:color="A3A3A3"/>
            </w:tcBorders>
            <w:shd w:val="clear" w:color="auto" w:fill="auto"/>
            <w:noWrap/>
            <w:vAlign w:val="bottom"/>
          </w:tcPr>
          <w:p w:rsidR="007E24B9" w:rsidRPr="004762EC" w:rsidRDefault="007E24B9" w:rsidP="002266B1">
            <w:pPr>
              <w:spacing w:line="240" w:lineRule="auto"/>
              <w:rPr>
                <w:rFonts w:eastAsia="Times New Roman" w:cstheme="minorHAnsi"/>
                <w:color w:val="000000"/>
                <w:sz w:val="20"/>
                <w:szCs w:val="20"/>
                <w:lang w:eastAsia="en-CA"/>
              </w:rPr>
            </w:pPr>
            <w:r w:rsidRPr="004762EC">
              <w:rPr>
                <w:rFonts w:eastAsia="Times New Roman" w:cstheme="minorHAnsi"/>
                <w:color w:val="000000"/>
                <w:sz w:val="20"/>
                <w:szCs w:val="20"/>
                <w:highlight w:val="yellow"/>
                <w:lang w:eastAsia="en-CA"/>
              </w:rPr>
              <w:t>&lt;extensible&gt;</w:t>
            </w:r>
          </w:p>
        </w:tc>
        <w:tc>
          <w:tcPr>
            <w:tcW w:w="1984" w:type="dxa"/>
            <w:tcBorders>
              <w:top w:val="nil"/>
              <w:left w:val="nil"/>
              <w:bottom w:val="single" w:sz="8" w:space="0" w:color="A3A3A3"/>
              <w:right w:val="single" w:sz="8" w:space="0" w:color="A3A3A3"/>
            </w:tcBorders>
            <w:shd w:val="clear" w:color="auto" w:fill="auto"/>
            <w:noWrap/>
            <w:vAlign w:val="bottom"/>
          </w:tcPr>
          <w:p w:rsidR="007E24B9" w:rsidRPr="004762EC" w:rsidRDefault="007E24B9" w:rsidP="002266B1">
            <w:pPr>
              <w:spacing w:line="240" w:lineRule="auto"/>
              <w:rPr>
                <w:rFonts w:eastAsia="Times New Roman" w:cstheme="minorHAnsi"/>
                <w:color w:val="000000"/>
                <w:sz w:val="20"/>
                <w:szCs w:val="20"/>
                <w:lang w:eastAsia="en-CA"/>
              </w:rPr>
            </w:pPr>
          </w:p>
        </w:tc>
      </w:tr>
    </w:tbl>
    <w:p w:rsidR="00F95F6F" w:rsidRDefault="00F95F6F" w:rsidP="00143B44"/>
    <w:p w:rsidR="00B4736E" w:rsidRDefault="00B4736E" w:rsidP="00143B44">
      <w:r>
        <w:t xml:space="preserve">Device suffix based on Microsoft best practice: </w:t>
      </w:r>
      <w:hyperlink r:id="rId7" w:history="1">
        <w:r w:rsidRPr="00AE3AFD">
          <w:rPr>
            <w:rStyle w:val="Hyperlink"/>
          </w:rPr>
          <w:t>https://docs.microsoft.com/en-us/azure/cloud-adoption-framework/ready/azure-best-practices/naming-and-tagging</w:t>
        </w:r>
      </w:hyperlink>
      <w:r>
        <w:t xml:space="preserve"> </w:t>
      </w:r>
    </w:p>
    <w:p w:rsidR="00F95F6F" w:rsidRDefault="00F95F6F" w:rsidP="00F95F6F">
      <w:pPr>
        <w:pStyle w:val="Heading1"/>
        <w:jc w:val="center"/>
      </w:pPr>
      <w:r>
        <w:br w:type="page"/>
      </w:r>
      <w:r>
        <w:lastRenderedPageBreak/>
        <w:t>Azure Tagging Quick Reference</w:t>
      </w:r>
    </w:p>
    <w:p w:rsidR="004762EC" w:rsidRDefault="004762EC" w:rsidP="004762EC">
      <w:pPr>
        <w:pStyle w:val="BodyText"/>
        <w:rPr>
          <w:lang w:val="en-US"/>
        </w:rPr>
      </w:pPr>
      <w:r w:rsidRPr="000C145F">
        <w:rPr>
          <w:lang w:val="en-US"/>
        </w:rPr>
        <w:t xml:space="preserve">The following object tagging rules </w:t>
      </w:r>
      <w:r w:rsidRPr="00145F78">
        <w:rPr>
          <w:b/>
          <w:i/>
          <w:lang w:val="en-US"/>
        </w:rPr>
        <w:t>must</w:t>
      </w:r>
      <w:r w:rsidRPr="000C145F">
        <w:rPr>
          <w:lang w:val="en-US"/>
        </w:rPr>
        <w:t xml:space="preserve"> be respected by all resource deployments that use this convention.</w:t>
      </w:r>
      <w:r w:rsidR="002266B1">
        <w:rPr>
          <w:lang w:val="en-US"/>
        </w:rPr>
        <w:t xml:space="preserve"> </w:t>
      </w:r>
      <w:r w:rsidR="002266B1">
        <w:rPr>
          <w:rFonts w:eastAsia="Times New Roman" w:cstheme="minorHAnsi"/>
          <w:color w:val="000000"/>
          <w:lang w:eastAsia="en-CA"/>
        </w:rPr>
        <w:t xml:space="preserve">Governance tag enforcement </w:t>
      </w:r>
      <w:r w:rsidR="002266B1" w:rsidRPr="002266B1">
        <w:rPr>
          <w:rFonts w:eastAsia="Times New Roman" w:cstheme="minorHAnsi"/>
          <w:b/>
          <w:i/>
          <w:color w:val="000000"/>
          <w:lang w:eastAsia="en-CA"/>
        </w:rPr>
        <w:t>may</w:t>
      </w:r>
      <w:r w:rsidR="002266B1">
        <w:rPr>
          <w:rFonts w:eastAsia="Times New Roman" w:cstheme="minorHAnsi"/>
          <w:color w:val="000000"/>
          <w:lang w:eastAsia="en-CA"/>
        </w:rPr>
        <w:t xml:space="preserve"> be implemented through Azure policy.</w:t>
      </w:r>
    </w:p>
    <w:p w:rsidR="003A4B32" w:rsidRDefault="003A4B32" w:rsidP="003A4B32">
      <w:pPr>
        <w:pStyle w:val="BodyText"/>
        <w:numPr>
          <w:ilvl w:val="0"/>
          <w:numId w:val="3"/>
        </w:numPr>
        <w:spacing w:after="0" w:line="276" w:lineRule="auto"/>
        <w:rPr>
          <w:lang w:val="en-US"/>
        </w:rPr>
      </w:pPr>
      <w:r w:rsidRPr="001070F4">
        <w:rPr>
          <w:lang w:val="en-US"/>
        </w:rPr>
        <w:t>Tag format is written &lt;key&gt;:&lt;value&gt; and supports extensible fields in either position</w:t>
      </w:r>
    </w:p>
    <w:p w:rsidR="003A4B32" w:rsidRDefault="003A4B32" w:rsidP="004762EC">
      <w:pPr>
        <w:pStyle w:val="BodyText"/>
        <w:numPr>
          <w:ilvl w:val="0"/>
          <w:numId w:val="3"/>
        </w:numPr>
        <w:spacing w:after="0" w:line="276" w:lineRule="auto"/>
        <w:rPr>
          <w:lang w:val="en-US"/>
        </w:rPr>
      </w:pPr>
      <w:r>
        <w:rPr>
          <w:lang w:val="en-US"/>
        </w:rPr>
        <w:t>The hyphen (“-“) is a reserved character used for field delamination in tags</w:t>
      </w:r>
    </w:p>
    <w:p w:rsidR="004762EC" w:rsidRDefault="004762EC" w:rsidP="004762EC">
      <w:pPr>
        <w:pStyle w:val="BodyText"/>
        <w:numPr>
          <w:ilvl w:val="0"/>
          <w:numId w:val="3"/>
        </w:numPr>
        <w:spacing w:after="0" w:line="276" w:lineRule="auto"/>
        <w:rPr>
          <w:lang w:val="en-US"/>
        </w:rPr>
      </w:pPr>
      <w:r>
        <w:rPr>
          <w:lang w:val="en-US"/>
        </w:rPr>
        <w:t xml:space="preserve">Tags are assigned at the resource level and are </w:t>
      </w:r>
      <w:r w:rsidRPr="00E10075">
        <w:rPr>
          <w:b/>
          <w:i/>
          <w:lang w:val="en-US"/>
        </w:rPr>
        <w:t>not</w:t>
      </w:r>
      <w:r>
        <w:rPr>
          <w:lang w:val="en-US"/>
        </w:rPr>
        <w:t xml:space="preserve"> inherited automatically. </w:t>
      </w:r>
    </w:p>
    <w:p w:rsidR="004762EC" w:rsidRPr="00E57657" w:rsidRDefault="001070F4" w:rsidP="004762EC">
      <w:pPr>
        <w:pStyle w:val="BodyText"/>
        <w:numPr>
          <w:ilvl w:val="0"/>
          <w:numId w:val="3"/>
        </w:numPr>
        <w:spacing w:after="0" w:line="276" w:lineRule="auto"/>
        <w:rPr>
          <w:lang w:val="en-US"/>
        </w:rPr>
      </w:pPr>
      <w:r>
        <w:rPr>
          <w:lang w:val="en-US"/>
        </w:rPr>
        <w:t>G</w:t>
      </w:r>
      <w:r w:rsidR="004762EC">
        <w:rPr>
          <w:lang w:val="en-US"/>
        </w:rPr>
        <w:t>overnance tag</w:t>
      </w:r>
      <w:r>
        <w:rPr>
          <w:lang w:val="en-US"/>
        </w:rPr>
        <w:t xml:space="preserve">s </w:t>
      </w:r>
      <w:r w:rsidRPr="001070F4">
        <w:rPr>
          <w:b/>
          <w:i/>
          <w:lang w:val="en-US"/>
        </w:rPr>
        <w:t>must</w:t>
      </w:r>
      <w:r>
        <w:rPr>
          <w:lang w:val="en-US"/>
        </w:rPr>
        <w:t xml:space="preserve"> be assigned for supporting resource types</w:t>
      </w:r>
      <w:r w:rsidR="004762EC">
        <w:rPr>
          <w:lang w:val="en-US"/>
        </w:rPr>
        <w:t xml:space="preserve"> </w:t>
      </w:r>
    </w:p>
    <w:p w:rsidR="004762EC" w:rsidRPr="003A4B32" w:rsidRDefault="001070F4" w:rsidP="003A4B32">
      <w:pPr>
        <w:pStyle w:val="BodyText"/>
        <w:numPr>
          <w:ilvl w:val="0"/>
          <w:numId w:val="3"/>
        </w:numPr>
        <w:spacing w:after="0" w:line="276" w:lineRule="auto"/>
        <w:rPr>
          <w:lang w:val="en-US"/>
        </w:rPr>
      </w:pPr>
      <w:r>
        <w:rPr>
          <w:lang w:val="en-US"/>
        </w:rPr>
        <w:t xml:space="preserve">Lower case alphanumeric </w:t>
      </w:r>
      <w:r w:rsidRPr="001070F4">
        <w:rPr>
          <w:b/>
          <w:i/>
          <w:lang w:val="en-US"/>
        </w:rPr>
        <w:t>should</w:t>
      </w:r>
      <w:r>
        <w:rPr>
          <w:lang w:val="en-US"/>
        </w:rPr>
        <w:t xml:space="preserve"> be used</w:t>
      </w:r>
    </w:p>
    <w:p w:rsidR="004762EC" w:rsidRPr="001070F4" w:rsidRDefault="004762EC" w:rsidP="002266B1">
      <w:pPr>
        <w:pStyle w:val="BodyText"/>
        <w:numPr>
          <w:ilvl w:val="0"/>
          <w:numId w:val="4"/>
        </w:numPr>
        <w:spacing w:after="0" w:line="276" w:lineRule="auto"/>
        <w:rPr>
          <w:lang w:val="en-US"/>
        </w:rPr>
      </w:pPr>
      <w:r w:rsidRPr="001070F4">
        <w:rPr>
          <w:lang w:val="en-US"/>
        </w:rPr>
        <w:t xml:space="preserve">Resource owner </w:t>
      </w:r>
      <w:r w:rsidRPr="001070F4">
        <w:rPr>
          <w:rFonts w:ascii="Courier New" w:hAnsi="Courier New" w:cs="Courier New"/>
          <w:lang w:val="en-US"/>
        </w:rPr>
        <w:t>&lt;user defined&gt;</w:t>
      </w:r>
      <w:r w:rsidRPr="001070F4">
        <w:rPr>
          <w:lang w:val="en-US"/>
        </w:rPr>
        <w:t xml:space="preserve"> tags can use any character supported by the cloud provider.</w:t>
      </w:r>
    </w:p>
    <w:p w:rsidR="004762EC" w:rsidRDefault="004762EC" w:rsidP="004762EC">
      <w:pPr>
        <w:pStyle w:val="BodyText"/>
        <w:numPr>
          <w:ilvl w:val="0"/>
          <w:numId w:val="4"/>
        </w:numPr>
        <w:spacing w:after="0" w:line="276" w:lineRule="auto"/>
        <w:rPr>
          <w:lang w:val="en-US"/>
        </w:rPr>
      </w:pPr>
      <w:r>
        <w:rPr>
          <w:lang w:val="en-US"/>
        </w:rPr>
        <w:t xml:space="preserve">Spaces are </w:t>
      </w:r>
      <w:r w:rsidRPr="00604C5D">
        <w:rPr>
          <w:b/>
          <w:i/>
          <w:lang w:val="en-US"/>
        </w:rPr>
        <w:t>not</w:t>
      </w:r>
      <w:r>
        <w:rPr>
          <w:lang w:val="en-US"/>
        </w:rPr>
        <w:t xml:space="preserve"> allowed in either the key or value fields of </w:t>
      </w:r>
      <w:r w:rsidRPr="005F5DBC">
        <w:rPr>
          <w:b/>
          <w:bCs/>
          <w:i/>
          <w:iCs/>
          <w:lang w:val="en-US"/>
        </w:rPr>
        <w:t>governance</w:t>
      </w:r>
      <w:r>
        <w:rPr>
          <w:lang w:val="en-US"/>
        </w:rPr>
        <w:t xml:space="preserve"> tags.</w:t>
      </w:r>
    </w:p>
    <w:p w:rsidR="004762EC" w:rsidRPr="00EE2582" w:rsidRDefault="004762EC" w:rsidP="004762EC">
      <w:pPr>
        <w:pStyle w:val="BodyText"/>
        <w:numPr>
          <w:ilvl w:val="0"/>
          <w:numId w:val="4"/>
        </w:numPr>
        <w:spacing w:after="0" w:line="276" w:lineRule="auto"/>
        <w:rPr>
          <w:lang w:val="en-US"/>
        </w:rPr>
      </w:pPr>
      <w:r>
        <w:rPr>
          <w:lang w:val="en-US"/>
        </w:rPr>
        <w:t>Date format uses the ISO8601 GC standard &lt;</w:t>
      </w:r>
      <w:r w:rsidRPr="00EF39EC">
        <w:rPr>
          <w:rFonts w:ascii="Courier New" w:hAnsi="Courier New" w:cs="Courier New"/>
          <w:lang w:val="en-US"/>
        </w:rPr>
        <w:t>YYYY-MM-DD</w:t>
      </w:r>
      <w:r>
        <w:rPr>
          <w:rFonts w:ascii="Courier New" w:hAnsi="Courier New" w:cs="Courier New"/>
          <w:lang w:val="en-US"/>
        </w:rPr>
        <w:t>&gt;</w:t>
      </w:r>
    </w:p>
    <w:p w:rsidR="004762EC" w:rsidRDefault="004762EC" w:rsidP="004762EC">
      <w:pPr>
        <w:pStyle w:val="BodyText"/>
        <w:rPr>
          <w:lang w:val="en-US"/>
        </w:rPr>
      </w:pPr>
    </w:p>
    <w:p w:rsidR="001070F4" w:rsidRPr="001070F4" w:rsidRDefault="001070F4" w:rsidP="004762EC">
      <w:pPr>
        <w:pStyle w:val="BodyText"/>
        <w:rPr>
          <w:b/>
          <w:u w:val="single"/>
          <w:lang w:val="en-US"/>
        </w:rPr>
      </w:pPr>
      <w:r w:rsidRPr="001070F4">
        <w:rPr>
          <w:b/>
          <w:u w:val="single"/>
          <w:lang w:val="en-US"/>
        </w:rPr>
        <w:t>Governance Tags:</w:t>
      </w:r>
    </w:p>
    <w:p w:rsidR="00F95324" w:rsidRDefault="003A4B32" w:rsidP="00143B44">
      <w:r w:rsidRPr="009203FD">
        <w:rPr>
          <w:b/>
        </w:rPr>
        <w:t>Environment:</w:t>
      </w:r>
      <w:r>
        <w:t xml:space="preserve"> Identifies the resource environment</w:t>
      </w:r>
    </w:p>
    <w:p w:rsidR="001070F4" w:rsidRPr="009203FD" w:rsidRDefault="003A4B32" w:rsidP="009203FD">
      <w:pPr>
        <w:rPr>
          <w:rFonts w:ascii="Calibri" w:hAnsi="Calibri" w:cs="Calibri"/>
          <w:lang w:bidi="en-US"/>
        </w:rPr>
      </w:pPr>
      <w:r w:rsidRPr="009203FD">
        <w:rPr>
          <w:rFonts w:ascii="Calibri" w:hAnsi="Calibri" w:cs="Calibri"/>
          <w:b/>
          <w:lang w:val="en-US" w:bidi="en-US"/>
        </w:rPr>
        <w:t>Division:</w:t>
      </w:r>
      <w:r>
        <w:rPr>
          <w:rFonts w:ascii="Calibri" w:hAnsi="Calibri" w:cs="Calibri"/>
          <w:lang w:val="en-US" w:bidi="en-US"/>
        </w:rPr>
        <w:t xml:space="preserve"> Track the resource owner’s </w:t>
      </w:r>
      <w:r w:rsidRPr="009203FD">
        <w:rPr>
          <w:rFonts w:ascii="Calibri" w:hAnsi="Calibri" w:cs="Calibri"/>
          <w:lang w:bidi="en-US"/>
        </w:rPr>
        <w:t>division</w:t>
      </w:r>
    </w:p>
    <w:p w:rsidR="003A4B32" w:rsidRPr="009203FD" w:rsidRDefault="003A4B32" w:rsidP="00143B44">
      <w:pPr>
        <w:rPr>
          <w:rFonts w:ascii="Calibri" w:hAnsi="Calibri" w:cs="Calibri"/>
          <w:lang w:bidi="en-US"/>
        </w:rPr>
      </w:pPr>
      <w:r w:rsidRPr="009203FD">
        <w:rPr>
          <w:rFonts w:eastAsia="Times New Roman" w:cstheme="minorHAnsi"/>
          <w:b/>
          <w:color w:val="000000"/>
          <w:szCs w:val="20"/>
          <w:lang w:eastAsia="en-CA"/>
        </w:rPr>
        <w:t>Classification:</w:t>
      </w:r>
      <w:r w:rsidRPr="009203FD">
        <w:rPr>
          <w:rFonts w:eastAsia="Times New Roman" w:cstheme="minorHAnsi"/>
          <w:color w:val="000000"/>
          <w:szCs w:val="20"/>
          <w:lang w:eastAsia="en-CA"/>
        </w:rPr>
        <w:t xml:space="preserve"> Confidentiality, Integrity, Availability (CIA) of system/data</w:t>
      </w:r>
    </w:p>
    <w:p w:rsidR="001070F4" w:rsidRPr="009203FD" w:rsidRDefault="003A4B32" w:rsidP="00143B44">
      <w:pPr>
        <w:rPr>
          <w:rFonts w:eastAsia="Times New Roman" w:cstheme="minorHAnsi"/>
          <w:color w:val="000000"/>
          <w:szCs w:val="20"/>
          <w:lang w:eastAsia="en-CA"/>
        </w:rPr>
      </w:pPr>
      <w:r w:rsidRPr="009203FD">
        <w:rPr>
          <w:b/>
        </w:rPr>
        <w:t>Owner:</w:t>
      </w:r>
      <w:r w:rsidRPr="009203FD">
        <w:t xml:space="preserve"> O</w:t>
      </w:r>
      <w:r w:rsidRPr="009203FD">
        <w:rPr>
          <w:rFonts w:eastAsia="Times New Roman" w:cstheme="minorHAnsi"/>
          <w:color w:val="000000"/>
          <w:szCs w:val="20"/>
          <w:lang w:eastAsia="en-CA"/>
        </w:rPr>
        <w:t>wner is a valid email address and represents the person for non-technical responsibility of the object – specifically security compliance, risk acceptance and financial</w:t>
      </w:r>
    </w:p>
    <w:p w:rsidR="003A4B32" w:rsidRPr="009203FD" w:rsidRDefault="003A4B32" w:rsidP="00143B44">
      <w:pPr>
        <w:rPr>
          <w:rFonts w:eastAsia="Times New Roman" w:cstheme="minorHAnsi"/>
          <w:color w:val="000000"/>
          <w:szCs w:val="20"/>
          <w:lang w:eastAsia="en-CA"/>
        </w:rPr>
      </w:pPr>
      <w:r w:rsidRPr="009203FD">
        <w:rPr>
          <w:rFonts w:eastAsia="Times New Roman" w:cstheme="minorHAnsi"/>
          <w:b/>
          <w:color w:val="000000"/>
          <w:szCs w:val="20"/>
          <w:lang w:eastAsia="en-CA"/>
        </w:rPr>
        <w:t>Contact:</w:t>
      </w:r>
      <w:r w:rsidRPr="009203FD">
        <w:rPr>
          <w:rFonts w:eastAsia="Times New Roman" w:cstheme="minorHAnsi"/>
          <w:color w:val="000000"/>
          <w:szCs w:val="20"/>
          <w:lang w:eastAsia="en-CA"/>
        </w:rPr>
        <w:t xml:space="preserve"> Contact is a valid email address and represents the person or functional mailbox for technical responsibility of the object – specifically the level 2 operational support team</w:t>
      </w:r>
    </w:p>
    <w:p w:rsidR="009203FD" w:rsidRDefault="003A4B32" w:rsidP="003A4B32">
      <w:pPr>
        <w:rPr>
          <w:i/>
        </w:rPr>
      </w:pPr>
      <w:r w:rsidRPr="009203FD">
        <w:rPr>
          <w:b/>
        </w:rPr>
        <w:t>Cost Center:</w:t>
      </w:r>
      <w:r w:rsidRPr="009203FD">
        <w:t xml:space="preserve"> </w:t>
      </w:r>
      <w:r w:rsidRPr="009203FD">
        <w:rPr>
          <w:i/>
        </w:rPr>
        <w:t>Not yet defined</w:t>
      </w:r>
    </w:p>
    <w:p w:rsidR="006B5A32" w:rsidRPr="006B5A32" w:rsidRDefault="006B5A32" w:rsidP="003A4B32">
      <w:pPr>
        <w:rPr>
          <w:b/>
          <w:u w:val="single"/>
        </w:rPr>
      </w:pPr>
      <w:r w:rsidRPr="006B5A32">
        <w:rPr>
          <w:b/>
          <w:u w:val="single"/>
        </w:rPr>
        <w:t>EXAMPLES:</w:t>
      </w:r>
    </w:p>
    <w:p w:rsidR="009203FD" w:rsidRPr="00927F77" w:rsidRDefault="009203FD" w:rsidP="009203FD">
      <w:pPr>
        <w:spacing w:line="240" w:lineRule="auto"/>
        <w:ind w:firstLine="720"/>
        <w:rPr>
          <w:rFonts w:eastAsia="Times New Roman" w:cstheme="minorHAnsi"/>
          <w:color w:val="000000"/>
          <w:szCs w:val="20"/>
          <w:lang w:val="fr-FR" w:eastAsia="en-CA"/>
        </w:rPr>
      </w:pPr>
      <w:r w:rsidRPr="00927F77">
        <w:rPr>
          <w:rFonts w:ascii="Calibri" w:eastAsia="Times New Roman" w:hAnsi="Calibri" w:cs="Calibri"/>
          <w:color w:val="000000"/>
          <w:lang w:val="fr-FR" w:eastAsia="en-CA"/>
        </w:rPr>
        <w:t>&lt;</w:t>
      </w:r>
      <w:proofErr w:type="spellStart"/>
      <w:r w:rsidRPr="00927F77">
        <w:rPr>
          <w:rFonts w:ascii="Calibri" w:eastAsia="Times New Roman" w:hAnsi="Calibri" w:cs="Calibri"/>
          <w:color w:val="000000"/>
          <w:lang w:val="fr-FR" w:eastAsia="en-CA"/>
        </w:rPr>
        <w:t>environment</w:t>
      </w:r>
      <w:proofErr w:type="spellEnd"/>
      <w:r w:rsidRPr="00927F77">
        <w:rPr>
          <w:rFonts w:ascii="Calibri" w:eastAsia="Times New Roman" w:hAnsi="Calibri" w:cs="Calibri"/>
          <w:color w:val="000000"/>
          <w:lang w:val="fr-FR" w:eastAsia="en-CA"/>
        </w:rPr>
        <w:t>&gt;:&lt;production&gt;, &lt;</w:t>
      </w:r>
      <w:proofErr w:type="spellStart"/>
      <w:r w:rsidRPr="00927F77">
        <w:rPr>
          <w:rFonts w:ascii="Calibri" w:eastAsia="Times New Roman" w:hAnsi="Calibri" w:cs="Calibri"/>
          <w:color w:val="000000"/>
          <w:lang w:val="fr-FR" w:eastAsia="en-CA"/>
        </w:rPr>
        <w:t>sandbox</w:t>
      </w:r>
      <w:proofErr w:type="spellEnd"/>
      <w:r w:rsidRPr="00927F77">
        <w:rPr>
          <w:rFonts w:ascii="Calibri" w:eastAsia="Times New Roman" w:hAnsi="Calibri" w:cs="Calibri"/>
          <w:color w:val="000000"/>
          <w:lang w:val="fr-FR" w:eastAsia="en-CA"/>
        </w:rPr>
        <w:t>&gt;</w:t>
      </w:r>
      <w:r w:rsidRPr="00927F77">
        <w:rPr>
          <w:rFonts w:eastAsia="Times New Roman" w:cstheme="minorHAnsi"/>
          <w:color w:val="000000"/>
          <w:szCs w:val="20"/>
          <w:lang w:val="fr-FR" w:eastAsia="en-CA"/>
        </w:rPr>
        <w:t>, etc...</w:t>
      </w:r>
    </w:p>
    <w:p w:rsidR="009203FD" w:rsidRPr="00927F77" w:rsidRDefault="009203FD" w:rsidP="009203FD">
      <w:pPr>
        <w:spacing w:line="240" w:lineRule="auto"/>
        <w:ind w:firstLine="720"/>
        <w:rPr>
          <w:rFonts w:eastAsia="Times New Roman" w:cstheme="minorHAnsi"/>
          <w:color w:val="000000"/>
          <w:szCs w:val="20"/>
          <w:lang w:val="fr-FR" w:eastAsia="en-CA"/>
        </w:rPr>
      </w:pPr>
      <w:r w:rsidRPr="00927F77">
        <w:rPr>
          <w:rFonts w:ascii="Calibri" w:hAnsi="Calibri" w:cs="Calibri"/>
          <w:lang w:val="fr-FR" w:bidi="en-US"/>
        </w:rPr>
        <w:t>&lt;division&gt;: &lt;</w:t>
      </w:r>
      <w:proofErr w:type="spellStart"/>
      <w:r w:rsidR="00B4736E">
        <w:rPr>
          <w:rFonts w:ascii="Calibri" w:hAnsi="Calibri" w:cs="Calibri"/>
          <w:lang w:val="fr-FR" w:bidi="en-US"/>
        </w:rPr>
        <w:t>csd</w:t>
      </w:r>
      <w:proofErr w:type="spellEnd"/>
      <w:r w:rsidRPr="00927F77">
        <w:rPr>
          <w:rFonts w:ascii="Calibri" w:hAnsi="Calibri" w:cs="Calibri"/>
          <w:lang w:val="fr-FR" w:bidi="en-US"/>
        </w:rPr>
        <w:t>&gt;, &lt;</w:t>
      </w:r>
      <w:proofErr w:type="spellStart"/>
      <w:r w:rsidR="00B4736E">
        <w:rPr>
          <w:rFonts w:ascii="Calibri" w:hAnsi="Calibri" w:cs="Calibri"/>
          <w:lang w:val="fr-FR" w:bidi="en-US"/>
        </w:rPr>
        <w:t>viya</w:t>
      </w:r>
      <w:proofErr w:type="spellEnd"/>
      <w:r w:rsidRPr="00927F77">
        <w:rPr>
          <w:rFonts w:ascii="Calibri" w:hAnsi="Calibri" w:cs="Calibri"/>
          <w:lang w:val="fr-FR" w:bidi="en-US"/>
        </w:rPr>
        <w:t>&gt;</w:t>
      </w:r>
      <w:r w:rsidRPr="00927F77">
        <w:rPr>
          <w:rFonts w:eastAsia="Times New Roman" w:cstheme="minorHAnsi"/>
          <w:color w:val="000000"/>
          <w:szCs w:val="20"/>
          <w:lang w:val="fr-FR" w:eastAsia="en-CA"/>
        </w:rPr>
        <w:t>, etc...</w:t>
      </w:r>
    </w:p>
    <w:p w:rsidR="009203FD" w:rsidRPr="009203FD" w:rsidRDefault="009203FD" w:rsidP="009203FD">
      <w:pPr>
        <w:spacing w:line="240" w:lineRule="auto"/>
        <w:ind w:firstLine="720"/>
        <w:rPr>
          <w:rFonts w:eastAsia="Times New Roman" w:cstheme="minorHAnsi"/>
          <w:color w:val="000000"/>
          <w:szCs w:val="20"/>
          <w:lang w:eastAsia="en-CA"/>
        </w:rPr>
      </w:pPr>
      <w:r w:rsidRPr="009203FD">
        <w:rPr>
          <w:rFonts w:eastAsia="Times New Roman" w:cstheme="minorHAnsi"/>
          <w:color w:val="000000"/>
          <w:szCs w:val="20"/>
          <w:lang w:eastAsia="en-CA"/>
        </w:rPr>
        <w:t>&lt;classification&gt;:&lt;</w:t>
      </w:r>
      <w:proofErr w:type="spellStart"/>
      <w:r w:rsidRPr="009203FD">
        <w:rPr>
          <w:rFonts w:eastAsia="Times New Roman" w:cstheme="minorHAnsi"/>
          <w:color w:val="000000"/>
          <w:szCs w:val="20"/>
          <w:lang w:eastAsia="en-CA"/>
        </w:rPr>
        <w:t>pbmm</w:t>
      </w:r>
      <w:proofErr w:type="spellEnd"/>
      <w:r w:rsidRPr="009203FD">
        <w:rPr>
          <w:rFonts w:eastAsia="Times New Roman" w:cstheme="minorHAnsi"/>
          <w:color w:val="000000"/>
          <w:szCs w:val="20"/>
          <w:lang w:eastAsia="en-CA"/>
        </w:rPr>
        <w:t>&gt;, &lt;</w:t>
      </w:r>
      <w:proofErr w:type="spellStart"/>
      <w:r w:rsidRPr="009203FD">
        <w:rPr>
          <w:rFonts w:eastAsia="Times New Roman" w:cstheme="minorHAnsi"/>
          <w:color w:val="000000"/>
          <w:szCs w:val="20"/>
          <w:lang w:eastAsia="en-CA"/>
        </w:rPr>
        <w:t>ull</w:t>
      </w:r>
      <w:proofErr w:type="spellEnd"/>
      <w:r w:rsidRPr="009203FD">
        <w:rPr>
          <w:rFonts w:eastAsia="Times New Roman" w:cstheme="minorHAnsi"/>
          <w:color w:val="000000"/>
          <w:szCs w:val="20"/>
          <w:lang w:eastAsia="en-CA"/>
        </w:rPr>
        <w:t>&gt;, etc...</w:t>
      </w:r>
    </w:p>
    <w:p w:rsidR="009203FD" w:rsidRPr="009203FD" w:rsidRDefault="009203FD" w:rsidP="009203FD">
      <w:pPr>
        <w:ind w:firstLine="720"/>
        <w:rPr>
          <w:rFonts w:eastAsia="Times New Roman" w:cstheme="minorHAnsi"/>
          <w:color w:val="000000"/>
          <w:szCs w:val="20"/>
          <w:lang w:eastAsia="en-CA"/>
        </w:rPr>
      </w:pPr>
      <w:r w:rsidRPr="009203FD">
        <w:rPr>
          <w:rFonts w:eastAsia="Times New Roman" w:cstheme="minorHAnsi"/>
          <w:color w:val="000000"/>
          <w:szCs w:val="20"/>
          <w:lang w:eastAsia="en-CA"/>
        </w:rPr>
        <w:t>&lt;owner&gt;:</w:t>
      </w:r>
      <w:hyperlink r:id="rId8" w:history="1">
        <w:r w:rsidR="00B4736E" w:rsidRPr="00AE3AFD">
          <w:rPr>
            <w:rStyle w:val="Hyperlink"/>
            <w:rFonts w:eastAsia="Times New Roman" w:cstheme="minorHAnsi"/>
            <w:szCs w:val="20"/>
            <w:lang w:eastAsia="en-CA"/>
          </w:rPr>
          <w:t>jane.doe@canada.ca</w:t>
        </w:r>
      </w:hyperlink>
    </w:p>
    <w:p w:rsidR="009203FD" w:rsidRDefault="009203FD" w:rsidP="009203FD">
      <w:pPr>
        <w:ind w:firstLine="720"/>
        <w:rPr>
          <w:rFonts w:eastAsia="Times New Roman" w:cstheme="minorHAnsi"/>
          <w:color w:val="000000"/>
          <w:szCs w:val="20"/>
          <w:lang w:eastAsia="en-CA"/>
        </w:rPr>
      </w:pPr>
      <w:r w:rsidRPr="009203FD">
        <w:rPr>
          <w:rFonts w:eastAsia="Times New Roman" w:cstheme="minorHAnsi"/>
          <w:color w:val="000000"/>
          <w:szCs w:val="20"/>
          <w:lang w:eastAsia="en-CA"/>
        </w:rPr>
        <w:t>&lt;contact&gt;:</w:t>
      </w:r>
      <w:hyperlink r:id="rId9" w:history="1">
        <w:r w:rsidR="00B4736E" w:rsidRPr="00AE3AFD">
          <w:rPr>
            <w:rStyle w:val="Hyperlink"/>
            <w:rFonts w:eastAsia="Times New Roman" w:cstheme="minorHAnsi"/>
            <w:szCs w:val="20"/>
            <w:lang w:eastAsia="en-CA"/>
          </w:rPr>
          <w:t>john.doe@canada.ca</w:t>
        </w:r>
      </w:hyperlink>
    </w:p>
    <w:p w:rsidR="009E5B2D" w:rsidRDefault="009E5B2D" w:rsidP="009203FD">
      <w:pPr>
        <w:spacing w:line="240" w:lineRule="auto"/>
        <w:rPr>
          <w:rFonts w:eastAsia="Times New Roman" w:cstheme="minorHAnsi"/>
          <w:b/>
          <w:color w:val="000000"/>
          <w:szCs w:val="20"/>
          <w:u w:val="single"/>
          <w:lang w:eastAsia="en-CA"/>
        </w:rPr>
      </w:pPr>
    </w:p>
    <w:p w:rsidR="009203FD" w:rsidRPr="009203FD" w:rsidRDefault="009203FD" w:rsidP="009203FD">
      <w:pPr>
        <w:spacing w:line="240" w:lineRule="auto"/>
        <w:rPr>
          <w:rFonts w:eastAsia="Times New Roman" w:cstheme="minorHAnsi"/>
          <w:b/>
          <w:color w:val="000000"/>
          <w:szCs w:val="20"/>
          <w:u w:val="single"/>
          <w:lang w:eastAsia="en-CA"/>
        </w:rPr>
      </w:pPr>
      <w:r w:rsidRPr="009203FD">
        <w:rPr>
          <w:rFonts w:eastAsia="Times New Roman" w:cstheme="minorHAnsi"/>
          <w:b/>
          <w:color w:val="000000"/>
          <w:szCs w:val="20"/>
          <w:u w:val="single"/>
          <w:lang w:eastAsia="en-CA"/>
        </w:rPr>
        <w:t>Resource Owner Tags:</w:t>
      </w:r>
    </w:p>
    <w:p w:rsidR="009203FD" w:rsidRDefault="002266B1" w:rsidP="009203FD">
      <w:pPr>
        <w:spacing w:line="240" w:lineRule="auto"/>
        <w:rPr>
          <w:rStyle w:val="Hyperlink"/>
          <w:rFonts w:cstheme="minorHAnsi"/>
          <w:color w:val="auto"/>
          <w:u w:val="none"/>
        </w:rPr>
      </w:pPr>
      <w:r>
        <w:rPr>
          <w:rFonts w:eastAsia="Times New Roman" w:cstheme="minorHAnsi"/>
          <w:color w:val="000000"/>
          <w:lang w:eastAsia="en-CA"/>
        </w:rPr>
        <w:t xml:space="preserve">Container owners (subscriptions/resource groups) may implement mandatory tags on child objects within their scope. </w:t>
      </w:r>
      <w:r w:rsidR="009203FD" w:rsidRPr="002266B1">
        <w:rPr>
          <w:rFonts w:eastAsia="Times New Roman" w:cstheme="minorHAnsi"/>
          <w:color w:val="000000"/>
          <w:lang w:eastAsia="en-CA"/>
        </w:rPr>
        <w:t xml:space="preserve">Resource owners can create up to 30 tags provided </w:t>
      </w:r>
      <w:r w:rsidRPr="002266B1">
        <w:rPr>
          <w:rFonts w:eastAsia="Times New Roman" w:cstheme="minorHAnsi"/>
          <w:color w:val="000000"/>
          <w:lang w:eastAsia="en-CA"/>
        </w:rPr>
        <w:t xml:space="preserve">reserved </w:t>
      </w:r>
      <w:r>
        <w:rPr>
          <w:rFonts w:eastAsia="Times New Roman" w:cstheme="minorHAnsi"/>
          <w:color w:val="000000"/>
          <w:lang w:eastAsia="en-CA"/>
        </w:rPr>
        <w:t xml:space="preserve">governance </w:t>
      </w:r>
      <w:r w:rsidRPr="002266B1">
        <w:rPr>
          <w:rFonts w:eastAsia="Times New Roman" w:cstheme="minorHAnsi"/>
          <w:color w:val="000000"/>
          <w:lang w:eastAsia="en-CA"/>
        </w:rPr>
        <w:t xml:space="preserve">key strings not </w:t>
      </w:r>
      <w:r>
        <w:rPr>
          <w:rFonts w:eastAsia="Times New Roman" w:cstheme="minorHAnsi"/>
          <w:color w:val="000000"/>
          <w:lang w:eastAsia="en-CA"/>
        </w:rPr>
        <w:t xml:space="preserve">be </w:t>
      </w:r>
      <w:r w:rsidRPr="002266B1">
        <w:rPr>
          <w:rFonts w:eastAsia="Times New Roman" w:cstheme="minorHAnsi"/>
          <w:color w:val="000000"/>
          <w:lang w:eastAsia="en-CA"/>
        </w:rPr>
        <w:t>used. Resource types have various tagging restrictions,</w:t>
      </w:r>
      <w:r w:rsidRPr="002266B1">
        <w:rPr>
          <w:rFonts w:cstheme="minorHAnsi"/>
          <w:color w:val="000000"/>
        </w:rPr>
        <w:t xml:space="preserve"> see </w:t>
      </w:r>
      <w:hyperlink r:id="rId10" w:history="1">
        <w:r w:rsidRPr="002266B1">
          <w:rPr>
            <w:rStyle w:val="Hyperlink"/>
            <w:rFonts w:cstheme="minorHAnsi"/>
            <w:color w:val="0065B3"/>
          </w:rPr>
          <w:t>Tag support for Azure resources</w:t>
        </w:r>
      </w:hyperlink>
      <w:r w:rsidRPr="002266B1">
        <w:rPr>
          <w:rStyle w:val="Hyperlink"/>
          <w:rFonts w:cstheme="minorHAnsi"/>
          <w:color w:val="auto"/>
          <w:u w:val="none"/>
        </w:rPr>
        <w:t>.</w:t>
      </w:r>
    </w:p>
    <w:p w:rsidR="002266B1" w:rsidRPr="002266B1" w:rsidRDefault="002266B1" w:rsidP="009203FD">
      <w:pPr>
        <w:spacing w:line="240" w:lineRule="auto"/>
        <w:rPr>
          <w:rFonts w:eastAsia="Times New Roman" w:cstheme="minorHAnsi"/>
          <w:color w:val="000000"/>
          <w:lang w:eastAsia="en-CA"/>
        </w:rPr>
      </w:pPr>
      <w:r>
        <w:rPr>
          <w:rStyle w:val="Hyperlink"/>
          <w:rFonts w:cstheme="minorHAnsi"/>
          <w:color w:val="auto"/>
          <w:u w:val="none"/>
        </w:rPr>
        <w:t xml:space="preserve">See </w:t>
      </w:r>
      <w:r w:rsidR="00D11323">
        <w:rPr>
          <w:rStyle w:val="Hyperlink"/>
          <w:rFonts w:cstheme="minorHAnsi"/>
          <w:i/>
          <w:color w:val="auto"/>
        </w:rPr>
        <w:t>SC</w:t>
      </w:r>
      <w:r w:rsidRPr="002266B1">
        <w:rPr>
          <w:rStyle w:val="Hyperlink"/>
          <w:rFonts w:cstheme="minorHAnsi"/>
          <w:i/>
          <w:color w:val="auto"/>
        </w:rPr>
        <w:t>C Naming and Tagging Standard for Azure</w:t>
      </w:r>
      <w:r>
        <w:rPr>
          <w:rStyle w:val="Hyperlink"/>
          <w:rFonts w:cstheme="minorHAnsi"/>
          <w:color w:val="auto"/>
          <w:u w:val="none"/>
        </w:rPr>
        <w:t xml:space="preserve"> detailed design specification (DDS) for additional info.</w:t>
      </w:r>
    </w:p>
    <w:p w:rsidR="002266B1" w:rsidRDefault="002266B1">
      <w:r>
        <w:br w:type="page"/>
      </w:r>
    </w:p>
    <w:p w:rsidR="005A6593" w:rsidRDefault="002266B1" w:rsidP="005A6593">
      <w:pPr>
        <w:pStyle w:val="Heading1"/>
        <w:jc w:val="center"/>
      </w:pPr>
      <w:r>
        <w:lastRenderedPageBreak/>
        <w:t>Azure Active Directory Object Naming Quick Reference</w:t>
      </w:r>
    </w:p>
    <w:p w:rsidR="005A6593" w:rsidRPr="005A6593" w:rsidRDefault="005A6593" w:rsidP="005A6593">
      <w:bookmarkStart w:id="0" w:name="_GoBack"/>
      <w:bookmarkEnd w:id="0"/>
    </w:p>
    <w:p w:rsidR="005A6593" w:rsidRPr="005A6593" w:rsidRDefault="005A6593" w:rsidP="005A6593">
      <w:r w:rsidRPr="00B4736E">
        <w:rPr>
          <w:rFonts w:cstheme="minorHAnsi"/>
          <w:b/>
          <w:color w:val="252423"/>
          <w:highlight w:val="yellow"/>
          <w:u w:val="single"/>
        </w:rPr>
        <w:t xml:space="preserve">Sample </w:t>
      </w:r>
      <w:r>
        <w:rPr>
          <w:rFonts w:cstheme="minorHAnsi"/>
          <w:b/>
          <w:color w:val="252423"/>
          <w:highlight w:val="yellow"/>
          <w:u w:val="single"/>
        </w:rPr>
        <w:t xml:space="preserve">only – these </w:t>
      </w:r>
      <w:r w:rsidRPr="00B4736E">
        <w:rPr>
          <w:rFonts w:cstheme="minorHAnsi"/>
          <w:b/>
          <w:color w:val="252423"/>
          <w:highlight w:val="yellow"/>
          <w:u w:val="single"/>
        </w:rPr>
        <w:t xml:space="preserve">are used by Global Affairs </w:t>
      </w:r>
      <w:r>
        <w:rPr>
          <w:rFonts w:cstheme="minorHAnsi"/>
          <w:b/>
          <w:color w:val="252423"/>
          <w:highlight w:val="yellow"/>
          <w:u w:val="single"/>
        </w:rPr>
        <w:t xml:space="preserve">Canada </w:t>
      </w:r>
      <w:r w:rsidRPr="00B4736E">
        <w:rPr>
          <w:rFonts w:cstheme="minorHAnsi"/>
          <w:b/>
          <w:color w:val="252423"/>
          <w:highlight w:val="yellow"/>
          <w:u w:val="single"/>
        </w:rPr>
        <w:t xml:space="preserve">– SSC AD team has not yet defined naming </w:t>
      </w:r>
      <w:r w:rsidRPr="005A6593">
        <w:rPr>
          <w:rFonts w:cstheme="minorHAnsi"/>
          <w:b/>
          <w:color w:val="252423"/>
          <w:highlight w:val="yellow"/>
          <w:u w:val="single"/>
        </w:rPr>
        <w:t>requirements</w:t>
      </w:r>
      <w:r w:rsidRPr="005A6593">
        <w:rPr>
          <w:rFonts w:cstheme="minorHAnsi"/>
          <w:b/>
          <w:color w:val="252423"/>
          <w:highlight w:val="yellow"/>
          <w:u w:val="single"/>
        </w:rPr>
        <w:t xml:space="preserve"> in this standard</w:t>
      </w:r>
    </w:p>
    <w:p w:rsidR="002266B1" w:rsidRPr="00E24709" w:rsidRDefault="002266B1" w:rsidP="00E24709">
      <w:pPr>
        <w:pStyle w:val="Heading1"/>
        <w:shd w:val="clear" w:color="auto" w:fill="FFFFFF"/>
        <w:rPr>
          <w:rFonts w:asciiTheme="minorHAnsi" w:hAnsiTheme="minorHAnsi" w:cstheme="minorHAnsi"/>
          <w:color w:val="252423"/>
          <w:sz w:val="22"/>
          <w:szCs w:val="22"/>
        </w:rPr>
      </w:pPr>
      <w:r w:rsidRPr="005A6593">
        <w:rPr>
          <w:rFonts w:asciiTheme="minorHAnsi" w:hAnsiTheme="minorHAnsi" w:cstheme="minorHAnsi"/>
          <w:b/>
          <w:color w:val="252423"/>
          <w:sz w:val="22"/>
          <w:szCs w:val="22"/>
          <w:u w:val="single"/>
        </w:rPr>
        <w:t>Accounts</w:t>
      </w:r>
      <w:r w:rsidR="00E24709" w:rsidRPr="005A6593">
        <w:rPr>
          <w:rFonts w:asciiTheme="minorHAnsi" w:hAnsiTheme="minorHAnsi" w:cstheme="minorHAnsi"/>
          <w:b/>
          <w:color w:val="252423"/>
          <w:sz w:val="22"/>
          <w:szCs w:val="22"/>
          <w:u w:val="single"/>
        </w:rPr>
        <w:t>:</w:t>
      </w:r>
    </w:p>
    <w:p w:rsidR="00E24709" w:rsidRDefault="002266B1" w:rsidP="002266B1">
      <w:pPr>
        <w:shd w:val="clear" w:color="auto" w:fill="FFFFFF"/>
        <w:rPr>
          <w:rFonts w:cstheme="minorHAnsi"/>
          <w:color w:val="252423"/>
        </w:rPr>
      </w:pPr>
      <w:r w:rsidRPr="00E24709">
        <w:rPr>
          <w:rFonts w:cstheme="minorHAnsi"/>
          <w:color w:val="252423"/>
        </w:rPr>
        <w:t>Applicable to cloud-only accounts.</w:t>
      </w:r>
      <w:r w:rsidR="00E24709" w:rsidRPr="00E24709">
        <w:rPr>
          <w:rFonts w:cstheme="minorHAnsi"/>
          <w:color w:val="252423"/>
        </w:rPr>
        <w:t xml:space="preserve"> </w:t>
      </w:r>
    </w:p>
    <w:p w:rsidR="002266B1" w:rsidRPr="00927F77" w:rsidRDefault="002266B1" w:rsidP="002266B1">
      <w:pPr>
        <w:shd w:val="clear" w:color="auto" w:fill="FFFFFF"/>
        <w:rPr>
          <w:rFonts w:cstheme="minorHAnsi"/>
          <w:i/>
          <w:color w:val="252423"/>
          <w:lang w:val="fr-FR"/>
        </w:rPr>
      </w:pPr>
      <w:r w:rsidRPr="00927F77">
        <w:rPr>
          <w:rFonts w:cstheme="minorHAnsi"/>
          <w:color w:val="252423"/>
          <w:lang w:val="fr-FR"/>
        </w:rPr>
        <w:t>Format</w:t>
      </w:r>
      <w:r w:rsidR="00E24709" w:rsidRPr="00927F77">
        <w:rPr>
          <w:rFonts w:cstheme="minorHAnsi"/>
          <w:color w:val="252423"/>
          <w:lang w:val="fr-FR"/>
        </w:rPr>
        <w:t xml:space="preserve">: </w:t>
      </w:r>
      <w:r w:rsidRPr="00927F77">
        <w:rPr>
          <w:rFonts w:cstheme="minorHAnsi"/>
          <w:i/>
          <w:color w:val="252423"/>
          <w:lang w:val="fr-FR"/>
        </w:rPr>
        <w:t>identifier.firstname.lastname@005gc.onmicrosoft.com</w:t>
      </w:r>
    </w:p>
    <w:p w:rsidR="002266B1" w:rsidRPr="00E24709" w:rsidRDefault="002266B1" w:rsidP="002266B1">
      <w:pPr>
        <w:shd w:val="clear" w:color="auto" w:fill="FFFFFF"/>
        <w:rPr>
          <w:rFonts w:cstheme="minorHAnsi"/>
          <w:color w:val="252423"/>
        </w:rPr>
      </w:pPr>
      <w:r w:rsidRPr="00E24709">
        <w:rPr>
          <w:rFonts w:cstheme="minorHAnsi"/>
          <w:b/>
          <w:color w:val="252423"/>
        </w:rPr>
        <w:t>Identifiers:</w:t>
      </w:r>
      <w:r w:rsidRPr="00E24709">
        <w:rPr>
          <w:rFonts w:cstheme="minorHAnsi"/>
          <w:color w:val="252423"/>
        </w:rPr>
        <w:t> </w:t>
      </w:r>
    </w:p>
    <w:tbl>
      <w:tblPr>
        <w:tblW w:w="9631" w:type="dxa"/>
        <w:tblBorders>
          <w:top w:val="single" w:sz="6" w:space="0" w:color="252423"/>
          <w:left w:val="single" w:sz="6" w:space="0" w:color="252423"/>
          <w:bottom w:val="single" w:sz="6" w:space="0" w:color="252423"/>
          <w:right w:val="single" w:sz="6" w:space="0" w:color="252423"/>
        </w:tblBorders>
        <w:tblCellMar>
          <w:top w:w="15" w:type="dxa"/>
          <w:left w:w="15" w:type="dxa"/>
          <w:bottom w:w="15" w:type="dxa"/>
          <w:right w:w="15" w:type="dxa"/>
        </w:tblCellMar>
        <w:tblLook w:val="04A0" w:firstRow="1" w:lastRow="0" w:firstColumn="1" w:lastColumn="0" w:noHBand="0" w:noVBand="1"/>
      </w:tblPr>
      <w:tblGrid>
        <w:gridCol w:w="1634"/>
        <w:gridCol w:w="7997"/>
      </w:tblGrid>
      <w:tr w:rsidR="002266B1" w:rsidRPr="00E24709" w:rsidTr="00E24709">
        <w:tc>
          <w:tcPr>
            <w:tcW w:w="1634" w:type="dxa"/>
            <w:tcBorders>
              <w:top w:val="single" w:sz="6" w:space="0" w:color="252423"/>
              <w:left w:val="single" w:sz="6" w:space="0" w:color="252423"/>
              <w:bottom w:val="single" w:sz="6" w:space="0" w:color="252423"/>
              <w:right w:val="single" w:sz="6" w:space="0" w:color="252423"/>
            </w:tcBorders>
            <w:shd w:val="clear" w:color="auto" w:fill="auto"/>
            <w:hideMark/>
          </w:tcPr>
          <w:p w:rsidR="002266B1" w:rsidRPr="00E24709" w:rsidRDefault="00E24709">
            <w:pPr>
              <w:rPr>
                <w:rFonts w:cstheme="minorHAnsi"/>
              </w:rPr>
            </w:pPr>
            <w:r w:rsidRPr="00E24709">
              <w:rPr>
                <w:rFonts w:cstheme="minorHAnsi"/>
              </w:rPr>
              <w:t>A</w:t>
            </w:r>
            <w:r w:rsidR="002266B1" w:rsidRPr="00E24709">
              <w:rPr>
                <w:rFonts w:cstheme="minorHAnsi"/>
              </w:rPr>
              <w:t>dmin</w:t>
            </w:r>
          </w:p>
        </w:tc>
        <w:tc>
          <w:tcPr>
            <w:tcW w:w="7997" w:type="dxa"/>
            <w:tcBorders>
              <w:top w:val="single" w:sz="6" w:space="0" w:color="252423"/>
              <w:left w:val="single" w:sz="6" w:space="0" w:color="252423"/>
              <w:bottom w:val="single" w:sz="6" w:space="0" w:color="252423"/>
              <w:right w:val="single" w:sz="6" w:space="0" w:color="252423"/>
            </w:tcBorders>
            <w:shd w:val="clear" w:color="auto" w:fill="auto"/>
            <w:hideMark/>
          </w:tcPr>
          <w:p w:rsidR="002266B1" w:rsidRPr="00E24709" w:rsidRDefault="002266B1">
            <w:pPr>
              <w:rPr>
                <w:rFonts w:cstheme="minorHAnsi"/>
              </w:rPr>
            </w:pPr>
            <w:r w:rsidRPr="00E24709">
              <w:rPr>
                <w:rFonts w:cstheme="minorHAnsi"/>
              </w:rPr>
              <w:t>Used for any account that is assigned an elevated privilege above a standard user, not including any Reader privilege</w:t>
            </w:r>
          </w:p>
        </w:tc>
      </w:tr>
      <w:tr w:rsidR="002266B1" w:rsidRPr="00E24709" w:rsidTr="00E24709">
        <w:tc>
          <w:tcPr>
            <w:tcW w:w="1634" w:type="dxa"/>
            <w:tcBorders>
              <w:top w:val="single" w:sz="6" w:space="0" w:color="252423"/>
              <w:left w:val="single" w:sz="6" w:space="0" w:color="252423"/>
              <w:bottom w:val="single" w:sz="6" w:space="0" w:color="252423"/>
              <w:right w:val="single" w:sz="6" w:space="0" w:color="252423"/>
            </w:tcBorders>
            <w:shd w:val="clear" w:color="auto" w:fill="auto"/>
            <w:hideMark/>
          </w:tcPr>
          <w:p w:rsidR="002266B1" w:rsidRPr="00E24709" w:rsidRDefault="00E24709">
            <w:pPr>
              <w:rPr>
                <w:rFonts w:cstheme="minorHAnsi"/>
              </w:rPr>
            </w:pPr>
            <w:r w:rsidRPr="00E24709">
              <w:rPr>
                <w:rFonts w:cstheme="minorHAnsi"/>
              </w:rPr>
              <w:t>D</w:t>
            </w:r>
            <w:r w:rsidR="002266B1" w:rsidRPr="00E24709">
              <w:rPr>
                <w:rFonts w:cstheme="minorHAnsi"/>
              </w:rPr>
              <w:t>ev</w:t>
            </w:r>
          </w:p>
        </w:tc>
        <w:tc>
          <w:tcPr>
            <w:tcW w:w="7997" w:type="dxa"/>
            <w:tcBorders>
              <w:top w:val="single" w:sz="6" w:space="0" w:color="252423"/>
              <w:left w:val="single" w:sz="6" w:space="0" w:color="252423"/>
              <w:bottom w:val="single" w:sz="6" w:space="0" w:color="252423"/>
              <w:right w:val="single" w:sz="6" w:space="0" w:color="252423"/>
            </w:tcBorders>
            <w:shd w:val="clear" w:color="auto" w:fill="auto"/>
            <w:hideMark/>
          </w:tcPr>
          <w:p w:rsidR="002266B1" w:rsidRPr="00E24709" w:rsidRDefault="002266B1">
            <w:pPr>
              <w:rPr>
                <w:rFonts w:cstheme="minorHAnsi"/>
              </w:rPr>
            </w:pPr>
            <w:r w:rsidRPr="00E24709">
              <w:rPr>
                <w:rFonts w:cstheme="minorHAnsi"/>
              </w:rPr>
              <w:t>Used for developer accounts, may also contain a notion of what they are for vs. a generic developer account, e.g. dev-D365 for a Dynamics 365 dev account</w:t>
            </w:r>
          </w:p>
        </w:tc>
      </w:tr>
      <w:tr w:rsidR="002266B1" w:rsidRPr="00E24709" w:rsidTr="00E24709">
        <w:tc>
          <w:tcPr>
            <w:tcW w:w="1634" w:type="dxa"/>
            <w:tcBorders>
              <w:top w:val="single" w:sz="6" w:space="0" w:color="252423"/>
              <w:left w:val="single" w:sz="6" w:space="0" w:color="252423"/>
              <w:bottom w:val="single" w:sz="6" w:space="0" w:color="252423"/>
              <w:right w:val="single" w:sz="6" w:space="0" w:color="252423"/>
            </w:tcBorders>
            <w:shd w:val="clear" w:color="auto" w:fill="auto"/>
            <w:hideMark/>
          </w:tcPr>
          <w:p w:rsidR="002266B1" w:rsidRPr="00E24709" w:rsidRDefault="00E24709">
            <w:pPr>
              <w:rPr>
                <w:rFonts w:cstheme="minorHAnsi"/>
              </w:rPr>
            </w:pPr>
            <w:r w:rsidRPr="00E24709">
              <w:rPr>
                <w:rFonts w:cstheme="minorHAnsi"/>
              </w:rPr>
              <w:t>O</w:t>
            </w:r>
            <w:r w:rsidR="002266B1" w:rsidRPr="00E24709">
              <w:rPr>
                <w:rFonts w:cstheme="minorHAnsi"/>
              </w:rPr>
              <w:t>ps</w:t>
            </w:r>
          </w:p>
        </w:tc>
        <w:tc>
          <w:tcPr>
            <w:tcW w:w="7997" w:type="dxa"/>
            <w:tcBorders>
              <w:top w:val="single" w:sz="6" w:space="0" w:color="252423"/>
              <w:left w:val="single" w:sz="6" w:space="0" w:color="252423"/>
              <w:bottom w:val="single" w:sz="6" w:space="0" w:color="252423"/>
              <w:right w:val="single" w:sz="6" w:space="0" w:color="252423"/>
            </w:tcBorders>
            <w:shd w:val="clear" w:color="auto" w:fill="auto"/>
            <w:hideMark/>
          </w:tcPr>
          <w:p w:rsidR="002266B1" w:rsidRPr="00E24709" w:rsidRDefault="002266B1" w:rsidP="002266B1">
            <w:pPr>
              <w:rPr>
                <w:rFonts w:cstheme="minorHAnsi"/>
              </w:rPr>
            </w:pPr>
            <w:r w:rsidRPr="00E24709">
              <w:rPr>
                <w:rFonts w:cstheme="minorHAnsi"/>
              </w:rPr>
              <w:t>Used for operational roles in Azure AD including those assigned to help desk, security, compliance, etc.</w:t>
            </w:r>
          </w:p>
        </w:tc>
      </w:tr>
      <w:tr w:rsidR="002266B1" w:rsidRPr="00E24709" w:rsidTr="00E24709">
        <w:tc>
          <w:tcPr>
            <w:tcW w:w="1634" w:type="dxa"/>
            <w:tcBorders>
              <w:top w:val="single" w:sz="6" w:space="0" w:color="252423"/>
              <w:left w:val="single" w:sz="6" w:space="0" w:color="252423"/>
              <w:bottom w:val="single" w:sz="6" w:space="0" w:color="252423"/>
              <w:right w:val="single" w:sz="6" w:space="0" w:color="252423"/>
            </w:tcBorders>
            <w:shd w:val="clear" w:color="auto" w:fill="auto"/>
            <w:hideMark/>
          </w:tcPr>
          <w:p w:rsidR="002266B1" w:rsidRPr="00E24709" w:rsidRDefault="005A6593">
            <w:pPr>
              <w:rPr>
                <w:rFonts w:cstheme="minorHAnsi"/>
              </w:rPr>
            </w:pPr>
            <w:proofErr w:type="spellStart"/>
            <w:r>
              <w:rPr>
                <w:rFonts w:cstheme="minorHAnsi"/>
              </w:rPr>
              <w:t>ga</w:t>
            </w:r>
            <w:r w:rsidR="002266B1" w:rsidRPr="00E24709">
              <w:rPr>
                <w:rFonts w:cstheme="minorHAnsi"/>
              </w:rPr>
              <w:t>cadmin</w:t>
            </w:r>
            <w:proofErr w:type="spellEnd"/>
          </w:p>
        </w:tc>
        <w:tc>
          <w:tcPr>
            <w:tcW w:w="7997" w:type="dxa"/>
            <w:tcBorders>
              <w:top w:val="single" w:sz="6" w:space="0" w:color="252423"/>
              <w:left w:val="single" w:sz="6" w:space="0" w:color="252423"/>
              <w:bottom w:val="single" w:sz="6" w:space="0" w:color="252423"/>
              <w:right w:val="single" w:sz="6" w:space="0" w:color="252423"/>
            </w:tcBorders>
            <w:shd w:val="clear" w:color="auto" w:fill="auto"/>
            <w:hideMark/>
          </w:tcPr>
          <w:p w:rsidR="002266B1" w:rsidRPr="00E24709" w:rsidRDefault="002266B1" w:rsidP="002266B1">
            <w:pPr>
              <w:rPr>
                <w:rFonts w:cstheme="minorHAnsi"/>
              </w:rPr>
            </w:pPr>
            <w:r w:rsidRPr="00E24709">
              <w:rPr>
                <w:rFonts w:cstheme="minorHAnsi"/>
              </w:rPr>
              <w:t xml:space="preserve">Used for any </w:t>
            </w:r>
            <w:r w:rsidR="005A6593">
              <w:rPr>
                <w:rFonts w:cstheme="minorHAnsi"/>
              </w:rPr>
              <w:t>GA</w:t>
            </w:r>
            <w:r w:rsidRPr="00E24709">
              <w:rPr>
                <w:rFonts w:cstheme="minorHAnsi"/>
              </w:rPr>
              <w:t>C account that is assigned an elevated privilege above a standard user</w:t>
            </w:r>
          </w:p>
        </w:tc>
      </w:tr>
      <w:tr w:rsidR="002266B1" w:rsidRPr="00E24709" w:rsidTr="00E24709">
        <w:tc>
          <w:tcPr>
            <w:tcW w:w="1634" w:type="dxa"/>
            <w:tcBorders>
              <w:top w:val="single" w:sz="6" w:space="0" w:color="252423"/>
              <w:left w:val="single" w:sz="6" w:space="0" w:color="252423"/>
              <w:bottom w:val="single" w:sz="6" w:space="0" w:color="252423"/>
              <w:right w:val="single" w:sz="6" w:space="0" w:color="252423"/>
            </w:tcBorders>
            <w:shd w:val="clear" w:color="auto" w:fill="auto"/>
            <w:hideMark/>
          </w:tcPr>
          <w:p w:rsidR="002266B1" w:rsidRPr="00E24709" w:rsidRDefault="002266B1">
            <w:pPr>
              <w:rPr>
                <w:rFonts w:cstheme="minorHAnsi"/>
              </w:rPr>
            </w:pPr>
            <w:proofErr w:type="spellStart"/>
            <w:r w:rsidRPr="00E24709">
              <w:rPr>
                <w:rFonts w:cstheme="minorHAnsi"/>
              </w:rPr>
              <w:t>srv.app.purpose</w:t>
            </w:r>
            <w:proofErr w:type="spellEnd"/>
          </w:p>
        </w:tc>
        <w:tc>
          <w:tcPr>
            <w:tcW w:w="7997" w:type="dxa"/>
            <w:tcBorders>
              <w:top w:val="single" w:sz="6" w:space="0" w:color="252423"/>
              <w:left w:val="single" w:sz="6" w:space="0" w:color="252423"/>
              <w:bottom w:val="single" w:sz="6" w:space="0" w:color="252423"/>
              <w:right w:val="single" w:sz="6" w:space="0" w:color="252423"/>
            </w:tcBorders>
            <w:shd w:val="clear" w:color="auto" w:fill="auto"/>
            <w:hideMark/>
          </w:tcPr>
          <w:p w:rsidR="002266B1" w:rsidRPr="00E24709" w:rsidRDefault="002266B1">
            <w:pPr>
              <w:rPr>
                <w:rFonts w:cstheme="minorHAnsi"/>
              </w:rPr>
            </w:pPr>
            <w:r w:rsidRPr="00E24709">
              <w:rPr>
                <w:rFonts w:cstheme="minorHAnsi"/>
              </w:rPr>
              <w:t>Service account standard for access to Azure AD and M365 services</w:t>
            </w:r>
          </w:p>
        </w:tc>
      </w:tr>
      <w:tr w:rsidR="002266B1" w:rsidRPr="00E24709" w:rsidTr="00E24709">
        <w:tc>
          <w:tcPr>
            <w:tcW w:w="1634" w:type="dxa"/>
            <w:tcBorders>
              <w:top w:val="single" w:sz="6" w:space="0" w:color="252423"/>
              <w:left w:val="single" w:sz="6" w:space="0" w:color="252423"/>
              <w:bottom w:val="single" w:sz="6" w:space="0" w:color="252423"/>
              <w:right w:val="single" w:sz="6" w:space="0" w:color="252423"/>
            </w:tcBorders>
            <w:shd w:val="clear" w:color="auto" w:fill="auto"/>
            <w:hideMark/>
          </w:tcPr>
          <w:p w:rsidR="002266B1" w:rsidRPr="00E24709" w:rsidRDefault="00E24709">
            <w:pPr>
              <w:rPr>
                <w:rFonts w:cstheme="minorHAnsi"/>
              </w:rPr>
            </w:pPr>
            <w:r w:rsidRPr="00E24709">
              <w:rPr>
                <w:rFonts w:cstheme="minorHAnsi"/>
              </w:rPr>
              <w:t>T</w:t>
            </w:r>
            <w:r w:rsidR="002266B1" w:rsidRPr="00E24709">
              <w:rPr>
                <w:rFonts w:cstheme="minorHAnsi"/>
              </w:rPr>
              <w:t>est</w:t>
            </w:r>
          </w:p>
        </w:tc>
        <w:tc>
          <w:tcPr>
            <w:tcW w:w="7997" w:type="dxa"/>
            <w:tcBorders>
              <w:top w:val="single" w:sz="6" w:space="0" w:color="252423"/>
              <w:left w:val="single" w:sz="6" w:space="0" w:color="252423"/>
              <w:bottom w:val="single" w:sz="6" w:space="0" w:color="252423"/>
              <w:right w:val="single" w:sz="6" w:space="0" w:color="252423"/>
            </w:tcBorders>
            <w:shd w:val="clear" w:color="auto" w:fill="auto"/>
            <w:hideMark/>
          </w:tcPr>
          <w:p w:rsidR="002266B1" w:rsidRPr="00E24709" w:rsidRDefault="002266B1" w:rsidP="002266B1">
            <w:pPr>
              <w:rPr>
                <w:rFonts w:cstheme="minorHAnsi"/>
              </w:rPr>
            </w:pPr>
            <w:r w:rsidRPr="00E24709">
              <w:rPr>
                <w:rFonts w:cstheme="minorHAnsi"/>
              </w:rPr>
              <w:t>Used for designated test accounts, may also contain a notion of what they are for vs. a generic test account, e.g. test-D365 for a Dynamics 365 test account</w:t>
            </w:r>
          </w:p>
        </w:tc>
      </w:tr>
    </w:tbl>
    <w:p w:rsidR="002266B1" w:rsidRPr="00E24709" w:rsidRDefault="002266B1" w:rsidP="002266B1">
      <w:pPr>
        <w:shd w:val="clear" w:color="auto" w:fill="FFFFFF"/>
        <w:rPr>
          <w:rFonts w:cstheme="minorHAnsi"/>
          <w:color w:val="252423"/>
        </w:rPr>
      </w:pPr>
      <w:r w:rsidRPr="00E24709">
        <w:rPr>
          <w:rFonts w:cstheme="minorHAnsi"/>
          <w:color w:val="252423"/>
        </w:rPr>
        <w:t> </w:t>
      </w:r>
    </w:p>
    <w:p w:rsidR="002266B1" w:rsidRPr="00E24709" w:rsidRDefault="002266B1" w:rsidP="00E24709">
      <w:pPr>
        <w:shd w:val="clear" w:color="auto" w:fill="FFFFFF"/>
        <w:rPr>
          <w:rFonts w:cstheme="minorHAnsi"/>
          <w:b/>
          <w:color w:val="252423"/>
          <w:u w:val="single"/>
        </w:rPr>
      </w:pPr>
      <w:r w:rsidRPr="00E24709">
        <w:rPr>
          <w:rFonts w:cstheme="minorHAnsi"/>
          <w:color w:val="252423"/>
        </w:rPr>
        <w:t> </w:t>
      </w:r>
      <w:r w:rsidRPr="00E24709">
        <w:rPr>
          <w:rFonts w:cstheme="minorHAnsi"/>
          <w:b/>
          <w:color w:val="252423"/>
          <w:u w:val="single"/>
        </w:rPr>
        <w:t>Groups</w:t>
      </w:r>
      <w:r w:rsidR="00E24709">
        <w:rPr>
          <w:rFonts w:cstheme="minorHAnsi"/>
          <w:b/>
          <w:color w:val="252423"/>
          <w:u w:val="single"/>
        </w:rPr>
        <w:t>:</w:t>
      </w:r>
    </w:p>
    <w:p w:rsidR="00E24709" w:rsidRDefault="002266B1" w:rsidP="002266B1">
      <w:pPr>
        <w:shd w:val="clear" w:color="auto" w:fill="FFFFFF"/>
        <w:rPr>
          <w:rFonts w:cstheme="minorHAnsi"/>
          <w:color w:val="252423"/>
        </w:rPr>
      </w:pPr>
      <w:r w:rsidRPr="00E24709">
        <w:rPr>
          <w:rFonts w:cstheme="minorHAnsi"/>
          <w:color w:val="252423"/>
        </w:rPr>
        <w:t>Applicable to cloud-only groups.</w:t>
      </w:r>
      <w:r w:rsidR="00E24709">
        <w:rPr>
          <w:rFonts w:cstheme="minorHAnsi"/>
          <w:color w:val="252423"/>
        </w:rPr>
        <w:t xml:space="preserve"> </w:t>
      </w:r>
    </w:p>
    <w:p w:rsidR="002266B1" w:rsidRPr="00E24709" w:rsidRDefault="002266B1" w:rsidP="002266B1">
      <w:pPr>
        <w:shd w:val="clear" w:color="auto" w:fill="FFFFFF"/>
        <w:rPr>
          <w:rFonts w:cstheme="minorHAnsi"/>
          <w:color w:val="252423"/>
        </w:rPr>
      </w:pPr>
      <w:r w:rsidRPr="00E24709">
        <w:rPr>
          <w:rFonts w:cstheme="minorHAnsi"/>
          <w:b/>
          <w:color w:val="252423"/>
        </w:rPr>
        <w:t>Format</w:t>
      </w:r>
      <w:r w:rsidR="00E24709">
        <w:rPr>
          <w:rFonts w:cstheme="minorHAnsi"/>
          <w:color w:val="252423"/>
        </w:rPr>
        <w:t xml:space="preserve">: </w:t>
      </w:r>
      <w:r w:rsidR="005A6593">
        <w:rPr>
          <w:rFonts w:cstheme="minorHAnsi"/>
          <w:i/>
          <w:color w:val="252423"/>
        </w:rPr>
        <w:t>GA</w:t>
      </w:r>
      <w:r w:rsidRPr="00E24709">
        <w:rPr>
          <w:rFonts w:cstheme="minorHAnsi"/>
          <w:i/>
          <w:color w:val="252423"/>
        </w:rPr>
        <w:t>C</w:t>
      </w:r>
      <w:r w:rsidR="00E24709" w:rsidRPr="00E24709">
        <w:rPr>
          <w:rFonts w:cstheme="minorHAnsi"/>
          <w:i/>
          <w:color w:val="252423"/>
        </w:rPr>
        <w:t>-</w:t>
      </w:r>
      <w:r w:rsidRPr="00E24709">
        <w:rPr>
          <w:rFonts w:cstheme="minorHAnsi"/>
          <w:i/>
          <w:color w:val="252423"/>
        </w:rPr>
        <w:t>Scope</w:t>
      </w:r>
      <w:r w:rsidR="00E24709" w:rsidRPr="00E24709">
        <w:rPr>
          <w:rFonts w:cstheme="minorHAnsi"/>
          <w:i/>
          <w:color w:val="252423"/>
        </w:rPr>
        <w:t>-</w:t>
      </w:r>
      <w:r w:rsidRPr="00E24709">
        <w:rPr>
          <w:rFonts w:cstheme="minorHAnsi"/>
          <w:i/>
          <w:color w:val="252423"/>
        </w:rPr>
        <w:t>Symbol/Purpose</w:t>
      </w:r>
      <w:r w:rsidR="00E24709">
        <w:rPr>
          <w:rFonts w:cstheme="minorHAnsi"/>
          <w:color w:val="252423"/>
        </w:rPr>
        <w:t xml:space="preserve"> (</w:t>
      </w:r>
      <w:r w:rsidRPr="00E24709">
        <w:rPr>
          <w:rFonts w:cstheme="minorHAnsi"/>
          <w:color w:val="252423"/>
        </w:rPr>
        <w:t xml:space="preserve">group name will always start with </w:t>
      </w:r>
      <w:r w:rsidR="005A6593">
        <w:rPr>
          <w:rFonts w:cstheme="minorHAnsi"/>
          <w:color w:val="252423"/>
        </w:rPr>
        <w:t>GA</w:t>
      </w:r>
      <w:r w:rsidRPr="00E24709">
        <w:rPr>
          <w:rFonts w:cstheme="minorHAnsi"/>
          <w:color w:val="252423"/>
        </w:rPr>
        <w:t>C</w:t>
      </w:r>
      <w:r w:rsidR="00E24709">
        <w:rPr>
          <w:rFonts w:cstheme="minorHAnsi"/>
          <w:color w:val="252423"/>
        </w:rPr>
        <w:t>)</w:t>
      </w:r>
      <w:r w:rsidRPr="00E24709">
        <w:rPr>
          <w:rFonts w:cstheme="minorHAnsi"/>
          <w:color w:val="252423"/>
        </w:rPr>
        <w:t> </w:t>
      </w:r>
    </w:p>
    <w:p w:rsidR="00E24709" w:rsidRDefault="00E24709" w:rsidP="00E24709">
      <w:pPr>
        <w:shd w:val="clear" w:color="auto" w:fill="FFFFFF"/>
        <w:rPr>
          <w:rFonts w:eastAsia="Times New Roman" w:cstheme="minorHAnsi"/>
          <w:color w:val="252423"/>
          <w:szCs w:val="20"/>
          <w:lang w:eastAsia="en-CA"/>
        </w:rPr>
      </w:pPr>
      <w:r w:rsidRPr="00E24709">
        <w:rPr>
          <w:rFonts w:eastAsia="Times New Roman" w:cstheme="minorHAnsi"/>
          <w:b/>
          <w:color w:val="252423"/>
          <w:szCs w:val="20"/>
          <w:lang w:eastAsia="en-CA"/>
        </w:rPr>
        <w:t>Scope:</w:t>
      </w:r>
      <w:r w:rsidRPr="00EB4889">
        <w:rPr>
          <w:rFonts w:eastAsia="Times New Roman" w:cstheme="minorHAnsi"/>
          <w:color w:val="252423"/>
          <w:szCs w:val="20"/>
          <w:lang w:eastAsia="en-CA"/>
        </w:rPr>
        <w:t xml:space="preserve"> </w:t>
      </w:r>
      <w:r>
        <w:rPr>
          <w:rFonts w:eastAsia="Times New Roman" w:cstheme="minorHAnsi"/>
          <w:color w:val="252423"/>
          <w:szCs w:val="20"/>
          <w:lang w:eastAsia="en-CA"/>
        </w:rPr>
        <w:t>(</w:t>
      </w:r>
      <w:proofErr w:type="spellStart"/>
      <w:r w:rsidRPr="00EB4889">
        <w:rPr>
          <w:rFonts w:eastAsia="Times New Roman" w:cstheme="minorHAnsi"/>
          <w:color w:val="252423"/>
          <w:szCs w:val="20"/>
          <w:lang w:eastAsia="en-CA"/>
        </w:rPr>
        <w:t>securityenabled</w:t>
      </w:r>
      <w:proofErr w:type="spellEnd"/>
      <w:r w:rsidRPr="00EB4889">
        <w:rPr>
          <w:rFonts w:eastAsia="Times New Roman" w:cstheme="minorHAnsi"/>
          <w:color w:val="252423"/>
          <w:szCs w:val="20"/>
          <w:lang w:eastAsia="en-CA"/>
        </w:rPr>
        <w:t>=true</w:t>
      </w:r>
      <w:r>
        <w:rPr>
          <w:rFonts w:eastAsia="Times New Roman" w:cstheme="minorHAnsi"/>
          <w:color w:val="252423"/>
          <w:szCs w:val="20"/>
          <w:lang w:eastAsia="en-CA"/>
        </w:rPr>
        <w:t>)</w:t>
      </w:r>
    </w:p>
    <w:p w:rsidR="00E24709" w:rsidRDefault="00E24709" w:rsidP="00E24709">
      <w:pPr>
        <w:shd w:val="clear" w:color="auto" w:fill="FFFFFF"/>
        <w:ind w:firstLine="720"/>
        <w:rPr>
          <w:rFonts w:eastAsia="Times New Roman" w:cstheme="minorHAnsi"/>
          <w:color w:val="252423"/>
          <w:szCs w:val="20"/>
          <w:lang w:eastAsia="en-CA"/>
        </w:rPr>
      </w:pPr>
      <w:r w:rsidRPr="00925EE7">
        <w:rPr>
          <w:rFonts w:eastAsia="Times New Roman" w:cstheme="minorHAnsi"/>
          <w:b/>
          <w:i/>
          <w:color w:val="252423"/>
          <w:szCs w:val="20"/>
          <w:lang w:eastAsia="en-CA"/>
        </w:rPr>
        <w:t>Org:</w:t>
      </w:r>
      <w:r w:rsidRPr="00EB4889">
        <w:rPr>
          <w:rFonts w:eastAsia="Times New Roman" w:cstheme="minorHAnsi"/>
          <w:color w:val="252423"/>
          <w:szCs w:val="20"/>
          <w:lang w:eastAsia="en-CA"/>
        </w:rPr>
        <w:t xml:space="preserve"> </w:t>
      </w:r>
      <w:r>
        <w:rPr>
          <w:rFonts w:eastAsia="Times New Roman" w:cstheme="minorHAnsi"/>
          <w:color w:val="252423"/>
          <w:szCs w:val="20"/>
          <w:lang w:eastAsia="en-CA"/>
        </w:rPr>
        <w:t>I</w:t>
      </w:r>
      <w:r w:rsidRPr="00EB4889">
        <w:rPr>
          <w:rFonts w:eastAsia="Times New Roman" w:cstheme="minorHAnsi"/>
          <w:color w:val="252423"/>
          <w:szCs w:val="20"/>
          <w:lang w:eastAsia="en-CA"/>
        </w:rPr>
        <w:t>nternal Organizational Teams</w:t>
      </w:r>
      <w:r>
        <w:rPr>
          <w:rFonts w:eastAsia="Times New Roman" w:cstheme="minorHAnsi"/>
          <w:color w:val="252423"/>
          <w:szCs w:val="20"/>
          <w:lang w:eastAsia="en-CA"/>
        </w:rPr>
        <w:t xml:space="preserve"> – only contains </w:t>
      </w:r>
      <w:r w:rsidR="005A6593">
        <w:rPr>
          <w:rFonts w:eastAsia="Times New Roman" w:cstheme="minorHAnsi"/>
          <w:color w:val="252423"/>
          <w:szCs w:val="20"/>
          <w:lang w:eastAsia="en-CA"/>
        </w:rPr>
        <w:t>GA</w:t>
      </w:r>
      <w:r>
        <w:rPr>
          <w:rFonts w:eastAsia="Times New Roman" w:cstheme="minorHAnsi"/>
          <w:color w:val="252423"/>
          <w:szCs w:val="20"/>
          <w:lang w:eastAsia="en-CA"/>
        </w:rPr>
        <w:t>C users</w:t>
      </w:r>
    </w:p>
    <w:p w:rsidR="00E24709" w:rsidRDefault="00E24709" w:rsidP="00E24709">
      <w:pPr>
        <w:shd w:val="clear" w:color="auto" w:fill="FFFFFF"/>
        <w:ind w:firstLine="720"/>
        <w:rPr>
          <w:rFonts w:eastAsia="Times New Roman" w:cstheme="minorHAnsi"/>
          <w:color w:val="252423"/>
          <w:szCs w:val="20"/>
          <w:lang w:eastAsia="en-CA"/>
        </w:rPr>
      </w:pPr>
      <w:r w:rsidRPr="00925EE7">
        <w:rPr>
          <w:rFonts w:eastAsia="Times New Roman" w:cstheme="minorHAnsi"/>
          <w:b/>
          <w:i/>
          <w:color w:val="252423"/>
          <w:szCs w:val="20"/>
          <w:lang w:eastAsia="en-CA"/>
        </w:rPr>
        <w:t>PS:</w:t>
      </w:r>
      <w:r w:rsidRPr="00EB4889">
        <w:rPr>
          <w:rFonts w:eastAsia="Times New Roman" w:cstheme="minorHAnsi"/>
          <w:color w:val="252423"/>
          <w:szCs w:val="20"/>
          <w:lang w:eastAsia="en-CA"/>
        </w:rPr>
        <w:t xml:space="preserve"> Purpose Specific Teams</w:t>
      </w:r>
      <w:r>
        <w:rPr>
          <w:rFonts w:eastAsia="Times New Roman" w:cstheme="minorHAnsi"/>
          <w:color w:val="252423"/>
          <w:szCs w:val="20"/>
          <w:lang w:eastAsia="en-CA"/>
        </w:rPr>
        <w:t xml:space="preserve"> - </w:t>
      </w:r>
      <w:r w:rsidRPr="00EB4889">
        <w:rPr>
          <w:rFonts w:eastAsia="Times New Roman" w:cstheme="minorHAnsi"/>
          <w:color w:val="252423"/>
          <w:szCs w:val="20"/>
          <w:lang w:eastAsia="en-CA"/>
        </w:rPr>
        <w:t xml:space="preserve">internal plus external authorized Guest accounts  </w:t>
      </w:r>
    </w:p>
    <w:p w:rsidR="002266B1" w:rsidRPr="00E24709" w:rsidRDefault="00E24709" w:rsidP="00E24709">
      <w:pPr>
        <w:shd w:val="clear" w:color="auto" w:fill="FFFFFF"/>
        <w:ind w:firstLine="720"/>
        <w:rPr>
          <w:rFonts w:cstheme="minorHAnsi"/>
          <w:color w:val="252423"/>
        </w:rPr>
      </w:pPr>
      <w:proofErr w:type="spellStart"/>
      <w:r w:rsidRPr="00925EE7">
        <w:rPr>
          <w:rFonts w:eastAsia="Times New Roman" w:cstheme="minorHAnsi"/>
          <w:b/>
          <w:i/>
          <w:color w:val="252423"/>
          <w:szCs w:val="20"/>
          <w:lang w:eastAsia="en-CA"/>
        </w:rPr>
        <w:t>Lic</w:t>
      </w:r>
      <w:proofErr w:type="spellEnd"/>
      <w:r w:rsidRPr="00925EE7">
        <w:rPr>
          <w:rFonts w:eastAsia="Times New Roman" w:cstheme="minorHAnsi"/>
          <w:b/>
          <w:i/>
          <w:color w:val="252423"/>
          <w:szCs w:val="20"/>
          <w:lang w:eastAsia="en-CA"/>
        </w:rPr>
        <w:t>:</w:t>
      </w:r>
      <w:r>
        <w:rPr>
          <w:rFonts w:eastAsia="Times New Roman" w:cstheme="minorHAnsi"/>
          <w:color w:val="252423"/>
          <w:szCs w:val="20"/>
          <w:lang w:eastAsia="en-CA"/>
        </w:rPr>
        <w:t xml:space="preserve"> G</w:t>
      </w:r>
      <w:r w:rsidRPr="00EB4889">
        <w:rPr>
          <w:rFonts w:eastAsia="Times New Roman" w:cstheme="minorHAnsi"/>
          <w:color w:val="252423"/>
          <w:szCs w:val="20"/>
          <w:lang w:eastAsia="en-CA"/>
        </w:rPr>
        <w:t>r</w:t>
      </w:r>
      <w:r w:rsidRPr="00E24709">
        <w:rPr>
          <w:rFonts w:eastAsia="Times New Roman" w:cstheme="minorHAnsi"/>
          <w:color w:val="252423"/>
          <w:lang w:eastAsia="en-CA"/>
        </w:rPr>
        <w:t>oups used to manage licenses in the tenant.</w:t>
      </w:r>
    </w:p>
    <w:p w:rsidR="002266B1" w:rsidRDefault="002266B1" w:rsidP="00E24709">
      <w:pPr>
        <w:shd w:val="clear" w:color="auto" w:fill="FFFFFF"/>
        <w:rPr>
          <w:rFonts w:cstheme="minorHAnsi"/>
          <w:color w:val="252423"/>
        </w:rPr>
      </w:pPr>
      <w:r w:rsidRPr="00E24709">
        <w:rPr>
          <w:rFonts w:cstheme="minorHAnsi"/>
          <w:b/>
          <w:color w:val="252423"/>
        </w:rPr>
        <w:t>Symbol/Project</w:t>
      </w:r>
      <w:r w:rsidR="00E24709">
        <w:rPr>
          <w:rFonts w:cstheme="minorHAnsi"/>
          <w:b/>
          <w:color w:val="252423"/>
        </w:rPr>
        <w:t xml:space="preserve">: </w:t>
      </w:r>
      <w:r w:rsidRPr="00E24709">
        <w:rPr>
          <w:rFonts w:cstheme="minorHAnsi"/>
          <w:color w:val="252423"/>
        </w:rPr>
        <w:t>Organizational symbol or the Purpose name</w:t>
      </w:r>
      <w:r w:rsidR="00E24709">
        <w:rPr>
          <w:rFonts w:cstheme="minorHAnsi"/>
          <w:color w:val="252423"/>
        </w:rPr>
        <w:t>, support</w:t>
      </w:r>
      <w:r w:rsidR="00040CF9">
        <w:rPr>
          <w:rFonts w:cstheme="minorHAnsi"/>
          <w:color w:val="252423"/>
        </w:rPr>
        <w:t>s</w:t>
      </w:r>
      <w:r w:rsidR="00E24709">
        <w:rPr>
          <w:rFonts w:cstheme="minorHAnsi"/>
          <w:color w:val="252423"/>
        </w:rPr>
        <w:t xml:space="preserve"> user defined strings using underscore “_” as the field delimiter.</w:t>
      </w:r>
      <w:r w:rsidR="00040CF9">
        <w:rPr>
          <w:rFonts w:cstheme="minorHAnsi"/>
          <w:color w:val="252423"/>
        </w:rPr>
        <w:t xml:space="preserve"> Spaces are also allowed</w:t>
      </w:r>
    </w:p>
    <w:p w:rsidR="00040CF9" w:rsidRPr="00E24709" w:rsidRDefault="00040CF9" w:rsidP="00E24709">
      <w:pPr>
        <w:shd w:val="clear" w:color="auto" w:fill="FFFFFF"/>
        <w:rPr>
          <w:rFonts w:cstheme="minorHAnsi"/>
          <w:color w:val="252423"/>
        </w:rPr>
      </w:pPr>
    </w:p>
    <w:p w:rsidR="00040CF9" w:rsidRPr="00040CF9" w:rsidRDefault="00040CF9" w:rsidP="00040CF9">
      <w:pPr>
        <w:jc w:val="center"/>
      </w:pPr>
      <w:r>
        <w:rPr>
          <w:noProof/>
          <w:lang w:eastAsia="en-CA"/>
        </w:rPr>
        <w:lastRenderedPageBreak/>
        <w:drawing>
          <wp:inline distT="0" distB="0" distL="0" distR="0">
            <wp:extent cx="5721499" cy="9948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4099" cy="1005718"/>
                    </a:xfrm>
                    <a:prstGeom prst="rect">
                      <a:avLst/>
                    </a:prstGeom>
                    <a:noFill/>
                    <a:ln>
                      <a:noFill/>
                    </a:ln>
                  </pic:spPr>
                </pic:pic>
              </a:graphicData>
            </a:graphic>
          </wp:inline>
        </w:drawing>
      </w:r>
    </w:p>
    <w:p w:rsidR="002266B1" w:rsidRDefault="002266B1" w:rsidP="002266B1">
      <w:pPr>
        <w:pStyle w:val="Heading1"/>
        <w:shd w:val="clear" w:color="auto" w:fill="FFFFFF"/>
        <w:rPr>
          <w:rFonts w:asciiTheme="minorHAnsi" w:hAnsiTheme="minorHAnsi" w:cstheme="minorHAnsi"/>
          <w:b/>
          <w:color w:val="252423"/>
          <w:sz w:val="22"/>
          <w:szCs w:val="22"/>
          <w:u w:val="single"/>
        </w:rPr>
      </w:pPr>
      <w:r w:rsidRPr="00E24709">
        <w:rPr>
          <w:rFonts w:asciiTheme="minorHAnsi" w:hAnsiTheme="minorHAnsi" w:cstheme="minorHAnsi"/>
          <w:b/>
          <w:color w:val="252423"/>
          <w:sz w:val="22"/>
          <w:szCs w:val="22"/>
          <w:u w:val="single"/>
        </w:rPr>
        <w:t>Policies</w:t>
      </w:r>
      <w:r w:rsidR="00040CF9">
        <w:rPr>
          <w:rFonts w:asciiTheme="minorHAnsi" w:hAnsiTheme="minorHAnsi" w:cstheme="minorHAnsi"/>
          <w:b/>
          <w:color w:val="252423"/>
          <w:sz w:val="22"/>
          <w:szCs w:val="22"/>
          <w:u w:val="single"/>
        </w:rPr>
        <w:t>:</w:t>
      </w:r>
    </w:p>
    <w:p w:rsidR="002266B1" w:rsidRPr="00E24709" w:rsidRDefault="002266B1" w:rsidP="002266B1">
      <w:pPr>
        <w:shd w:val="clear" w:color="auto" w:fill="FFFFFF"/>
        <w:rPr>
          <w:rFonts w:cstheme="minorHAnsi"/>
          <w:color w:val="252423"/>
        </w:rPr>
      </w:pPr>
      <w:r w:rsidRPr="00E24709">
        <w:rPr>
          <w:rFonts w:cstheme="minorHAnsi"/>
          <w:color w:val="252423"/>
        </w:rPr>
        <w:t>Applicable to all policies defined in Microsoft 365 and Azure.</w:t>
      </w:r>
    </w:p>
    <w:p w:rsidR="002266B1" w:rsidRPr="00E24709" w:rsidRDefault="002266B1" w:rsidP="002266B1">
      <w:pPr>
        <w:shd w:val="clear" w:color="auto" w:fill="FFFFFF"/>
        <w:rPr>
          <w:rFonts w:cstheme="minorHAnsi"/>
          <w:color w:val="252423"/>
        </w:rPr>
      </w:pPr>
      <w:r w:rsidRPr="00040CF9">
        <w:rPr>
          <w:rFonts w:cstheme="minorHAnsi"/>
          <w:b/>
          <w:color w:val="252423"/>
        </w:rPr>
        <w:t>Format</w:t>
      </w:r>
      <w:r w:rsidR="00040CF9" w:rsidRPr="00040CF9">
        <w:rPr>
          <w:rFonts w:cstheme="minorHAnsi"/>
          <w:b/>
          <w:color w:val="252423"/>
        </w:rPr>
        <w:t>:</w:t>
      </w:r>
      <w:r w:rsidRPr="00E24709">
        <w:rPr>
          <w:rFonts w:cstheme="minorHAnsi"/>
          <w:color w:val="252423"/>
        </w:rPr>
        <w:t xml:space="preserve"> </w:t>
      </w:r>
      <w:proofErr w:type="spellStart"/>
      <w:r w:rsidR="005A6593">
        <w:rPr>
          <w:rFonts w:cstheme="minorHAnsi"/>
          <w:i/>
          <w:color w:val="252423"/>
        </w:rPr>
        <w:t>GA</w:t>
      </w:r>
      <w:r w:rsidRPr="00040CF9">
        <w:rPr>
          <w:rFonts w:cstheme="minorHAnsi"/>
          <w:i/>
          <w:color w:val="252423"/>
        </w:rPr>
        <w:t>C_Scope_ServiceName_PolicyType</w:t>
      </w:r>
      <w:proofErr w:type="spellEnd"/>
      <w:r w:rsidR="00040CF9" w:rsidRPr="00040CF9">
        <w:rPr>
          <w:rFonts w:cstheme="minorHAnsi"/>
          <w:color w:val="252423"/>
        </w:rPr>
        <w:t>,</w:t>
      </w:r>
      <w:r w:rsidR="00040CF9">
        <w:rPr>
          <w:rFonts w:cstheme="minorHAnsi"/>
          <w:i/>
          <w:color w:val="252423"/>
        </w:rPr>
        <w:t xml:space="preserve"> </w:t>
      </w:r>
      <w:r w:rsidRPr="00E24709">
        <w:rPr>
          <w:rFonts w:cstheme="minorHAnsi"/>
          <w:color w:val="252423"/>
        </w:rPr>
        <w:t xml:space="preserve">policy name will always start with </w:t>
      </w:r>
      <w:r w:rsidR="005A6593">
        <w:rPr>
          <w:rFonts w:cstheme="minorHAnsi"/>
          <w:color w:val="252423"/>
        </w:rPr>
        <w:t>GA</w:t>
      </w:r>
      <w:r w:rsidRPr="00E24709">
        <w:rPr>
          <w:rFonts w:cstheme="minorHAnsi"/>
          <w:color w:val="252423"/>
        </w:rPr>
        <w:t>C.</w:t>
      </w:r>
    </w:p>
    <w:p w:rsidR="002266B1" w:rsidRPr="00E24709" w:rsidRDefault="002266B1" w:rsidP="002266B1">
      <w:pPr>
        <w:shd w:val="clear" w:color="auto" w:fill="FFFFFF"/>
        <w:rPr>
          <w:rFonts w:cstheme="minorHAnsi"/>
          <w:color w:val="252423"/>
        </w:rPr>
      </w:pPr>
      <w:r w:rsidRPr="00E24709">
        <w:rPr>
          <w:rFonts w:cstheme="minorHAnsi"/>
          <w:color w:val="252423"/>
        </w:rPr>
        <w:t>The Scope defines the scope that the policy applies to.  If the scope is service or tenant wide, it is not used but if it is applicable to a defined set of objects, e.g. Office 365 group or Azure resource group, then it would be identified.  Example is "</w:t>
      </w:r>
      <w:proofErr w:type="spellStart"/>
      <w:r w:rsidRPr="00E24709">
        <w:rPr>
          <w:rFonts w:cstheme="minorHAnsi"/>
          <w:color w:val="252423"/>
        </w:rPr>
        <w:t>CorpGov</w:t>
      </w:r>
      <w:proofErr w:type="spellEnd"/>
      <w:r w:rsidRPr="00E24709">
        <w:rPr>
          <w:rFonts w:cstheme="minorHAnsi"/>
          <w:color w:val="252423"/>
        </w:rPr>
        <w:t>" or "</w:t>
      </w:r>
      <w:proofErr w:type="spellStart"/>
      <w:r w:rsidRPr="00E24709">
        <w:rPr>
          <w:rFonts w:cstheme="minorHAnsi"/>
          <w:color w:val="252423"/>
        </w:rPr>
        <w:t>eCRMS</w:t>
      </w:r>
      <w:proofErr w:type="spellEnd"/>
      <w:r w:rsidRPr="00E24709">
        <w:rPr>
          <w:rFonts w:cstheme="minorHAnsi"/>
          <w:color w:val="252423"/>
        </w:rPr>
        <w:t>".</w:t>
      </w:r>
    </w:p>
    <w:p w:rsidR="002266B1" w:rsidRPr="00E24709" w:rsidRDefault="002266B1" w:rsidP="002266B1">
      <w:pPr>
        <w:shd w:val="clear" w:color="auto" w:fill="FFFFFF"/>
        <w:rPr>
          <w:rFonts w:cstheme="minorHAnsi"/>
          <w:color w:val="252423"/>
        </w:rPr>
      </w:pPr>
      <w:r w:rsidRPr="00E24709">
        <w:rPr>
          <w:rFonts w:cstheme="minorHAnsi"/>
          <w:color w:val="252423"/>
        </w:rPr>
        <w:t xml:space="preserve">The </w:t>
      </w:r>
      <w:proofErr w:type="spellStart"/>
      <w:r w:rsidRPr="00E24709">
        <w:rPr>
          <w:rFonts w:cstheme="minorHAnsi"/>
          <w:color w:val="252423"/>
        </w:rPr>
        <w:t>ServiceName</w:t>
      </w:r>
      <w:proofErr w:type="spellEnd"/>
      <w:r w:rsidRPr="00E24709">
        <w:rPr>
          <w:rFonts w:cstheme="minorHAnsi"/>
          <w:color w:val="252423"/>
        </w:rPr>
        <w:t xml:space="preserve"> relates to what service the policy is applicable to in Microsoft 365 and/or Azure.   Example "</w:t>
      </w:r>
      <w:proofErr w:type="spellStart"/>
      <w:r w:rsidRPr="00E24709">
        <w:rPr>
          <w:rFonts w:cstheme="minorHAnsi"/>
          <w:color w:val="252423"/>
        </w:rPr>
        <w:t>Teams_ChatService</w:t>
      </w:r>
      <w:proofErr w:type="spellEnd"/>
      <w:r w:rsidRPr="00E24709">
        <w:rPr>
          <w:rFonts w:cstheme="minorHAnsi"/>
          <w:color w:val="252423"/>
        </w:rPr>
        <w:t>" or "DevOps"</w:t>
      </w:r>
    </w:p>
    <w:p w:rsidR="002266B1" w:rsidRDefault="002266B1" w:rsidP="002266B1">
      <w:pPr>
        <w:shd w:val="clear" w:color="auto" w:fill="FFFFFF"/>
        <w:rPr>
          <w:rFonts w:cstheme="minorHAnsi"/>
          <w:color w:val="252423"/>
        </w:rPr>
      </w:pPr>
      <w:r w:rsidRPr="00E24709">
        <w:rPr>
          <w:rFonts w:cstheme="minorHAnsi"/>
          <w:color w:val="252423"/>
        </w:rPr>
        <w:t>Policy type identifies what the policy is for, what are the settings doing, etc.  Example "Retention".</w:t>
      </w:r>
    </w:p>
    <w:p w:rsidR="00040CF9" w:rsidRDefault="00040CF9" w:rsidP="002266B1">
      <w:pPr>
        <w:shd w:val="clear" w:color="auto" w:fill="FFFFFF"/>
        <w:rPr>
          <w:rFonts w:cstheme="minorHAnsi"/>
          <w:color w:val="252423"/>
        </w:rPr>
      </w:pPr>
      <w:r>
        <w:rPr>
          <w:rFonts w:cstheme="minorHAnsi"/>
          <w:color w:val="252423"/>
        </w:rPr>
        <w:t xml:space="preserve">Additional Azure AD Object types are underdevelopment – contact </w:t>
      </w:r>
      <w:r w:rsidR="005A6593">
        <w:rPr>
          <w:rFonts w:cstheme="minorHAnsi"/>
          <w:color w:val="252423"/>
        </w:rPr>
        <w:t>SIPC</w:t>
      </w:r>
      <w:r>
        <w:rPr>
          <w:rFonts w:cstheme="minorHAnsi"/>
          <w:color w:val="252423"/>
        </w:rPr>
        <w:t xml:space="preserve"> for up to date naming rules:</w:t>
      </w:r>
    </w:p>
    <w:p w:rsidR="00040CF9" w:rsidRDefault="00040CF9" w:rsidP="002266B1">
      <w:pPr>
        <w:shd w:val="clear" w:color="auto" w:fill="FFFFFF"/>
        <w:rPr>
          <w:rFonts w:cstheme="minorHAnsi"/>
          <w:color w:val="252423"/>
        </w:rPr>
      </w:pPr>
      <w:r>
        <w:rPr>
          <w:noProof/>
          <w:lang w:eastAsia="en-CA"/>
        </w:rPr>
        <w:drawing>
          <wp:inline distT="0" distB="0" distL="0" distR="0" wp14:anchorId="0C7D05C8" wp14:editId="1F20497D">
            <wp:extent cx="5943600" cy="22809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80920"/>
                    </a:xfrm>
                    <a:prstGeom prst="rect">
                      <a:avLst/>
                    </a:prstGeom>
                  </pic:spPr>
                </pic:pic>
              </a:graphicData>
            </a:graphic>
          </wp:inline>
        </w:drawing>
      </w:r>
    </w:p>
    <w:p w:rsidR="006B5A32" w:rsidRDefault="006B5A32">
      <w:pPr>
        <w:rPr>
          <w:rFonts w:cstheme="minorHAnsi"/>
          <w:color w:val="252423"/>
        </w:rPr>
      </w:pPr>
      <w:r>
        <w:rPr>
          <w:rFonts w:cstheme="minorHAnsi"/>
          <w:color w:val="252423"/>
        </w:rPr>
        <w:br w:type="page"/>
      </w:r>
    </w:p>
    <w:p w:rsidR="006B5A32" w:rsidRDefault="006B5A32" w:rsidP="006B5A32">
      <w:pPr>
        <w:pStyle w:val="SSCHeading1"/>
      </w:pPr>
      <w:bookmarkStart w:id="1" w:name="_Toc52276620"/>
      <w:r>
        <w:rPr>
          <w:lang w:val="en-CA"/>
        </w:rPr>
        <w:lastRenderedPageBreak/>
        <w:t xml:space="preserve">Appendix – </w:t>
      </w:r>
      <w:r w:rsidR="008C1597">
        <w:rPr>
          <w:lang w:val="en-CA"/>
        </w:rPr>
        <w:t xml:space="preserve">Resource Naming </w:t>
      </w:r>
      <w:r>
        <w:rPr>
          <w:lang w:val="en-CA"/>
        </w:rPr>
        <w:t xml:space="preserve">Object Tables </w:t>
      </w:r>
    </w:p>
    <w:p w:rsidR="006B5A32" w:rsidRPr="009B36BB" w:rsidRDefault="006B5A32" w:rsidP="006B5A32">
      <w:pPr>
        <w:pStyle w:val="SSCHeading3"/>
        <w:numPr>
          <w:ilvl w:val="0"/>
          <w:numId w:val="0"/>
        </w:numPr>
        <w:ind w:left="425"/>
      </w:pPr>
      <w:r w:rsidRPr="00F05EB2">
        <w:t>General Object Rules</w:t>
      </w:r>
      <w:bookmarkEnd w:id="1"/>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418"/>
        <w:gridCol w:w="1420"/>
        <w:gridCol w:w="2114"/>
        <w:gridCol w:w="4388"/>
      </w:tblGrid>
      <w:tr w:rsidR="006B5A32" w:rsidRPr="007B4989" w:rsidTr="006B5A32">
        <w:trPr>
          <w:trHeight w:val="300"/>
          <w:tblHeader/>
          <w:jc w:val="center"/>
        </w:trPr>
        <w:tc>
          <w:tcPr>
            <w:tcW w:w="9340" w:type="dxa"/>
            <w:gridSpan w:val="4"/>
            <w:shd w:val="clear" w:color="000000" w:fill="C6EFCE"/>
            <w:hideMark/>
          </w:tcPr>
          <w:p w:rsidR="006B5A32" w:rsidRPr="007B4989" w:rsidRDefault="006B5A32" w:rsidP="00D11323">
            <w:pPr>
              <w:spacing w:line="240" w:lineRule="auto"/>
              <w:jc w:val="center"/>
              <w:rPr>
                <w:rFonts w:ascii="Calibri" w:eastAsia="Times New Roman" w:hAnsi="Calibri"/>
                <w:b/>
                <w:bCs/>
                <w:color w:val="006100"/>
                <w:lang w:eastAsia="en-CA"/>
              </w:rPr>
            </w:pPr>
            <w:r w:rsidRPr="007B4989">
              <w:rPr>
                <w:rFonts w:ascii="Calibri" w:eastAsia="Times New Roman" w:hAnsi="Calibri"/>
                <w:b/>
                <w:bCs/>
                <w:color w:val="006100"/>
                <w:lang w:eastAsia="en-CA"/>
              </w:rPr>
              <w:t>General</w:t>
            </w:r>
            <w:r>
              <w:rPr>
                <w:rFonts w:ascii="Calibri" w:eastAsia="Times New Roman" w:hAnsi="Calibri"/>
                <w:b/>
                <w:bCs/>
                <w:color w:val="006100"/>
                <w:lang w:eastAsia="en-CA"/>
              </w:rPr>
              <w:t xml:space="preserve"> Object Rules</w:t>
            </w:r>
          </w:p>
        </w:tc>
      </w:tr>
      <w:tr w:rsidR="006B5A32" w:rsidRPr="007B4989" w:rsidTr="006B5A32">
        <w:trPr>
          <w:trHeight w:val="315"/>
          <w:tblHeader/>
          <w:jc w:val="center"/>
        </w:trPr>
        <w:tc>
          <w:tcPr>
            <w:tcW w:w="1418" w:type="dxa"/>
            <w:shd w:val="clear" w:color="000000" w:fill="C6EFCE"/>
            <w:hideMark/>
          </w:tcPr>
          <w:p w:rsidR="006B5A32" w:rsidRPr="007B4989" w:rsidRDefault="006B5A32" w:rsidP="00D11323">
            <w:pPr>
              <w:spacing w:line="240" w:lineRule="auto"/>
              <w:rPr>
                <w:rFonts w:ascii="Calibri" w:eastAsia="Times New Roman" w:hAnsi="Calibri"/>
                <w:color w:val="006100"/>
                <w:lang w:eastAsia="en-CA"/>
              </w:rPr>
            </w:pPr>
            <w:r>
              <w:rPr>
                <w:rFonts w:ascii="Calibri" w:eastAsia="Times New Roman" w:hAnsi="Calibri"/>
                <w:color w:val="006100"/>
                <w:lang w:eastAsia="en-CA"/>
              </w:rPr>
              <w:t>Object Type</w:t>
            </w:r>
          </w:p>
        </w:tc>
        <w:tc>
          <w:tcPr>
            <w:tcW w:w="1420" w:type="dxa"/>
            <w:shd w:val="clear" w:color="000000" w:fill="C6EFCE"/>
            <w:hideMark/>
          </w:tcPr>
          <w:p w:rsidR="006B5A32" w:rsidRPr="007B4989" w:rsidRDefault="006B5A32" w:rsidP="00D11323">
            <w:pPr>
              <w:spacing w:line="240" w:lineRule="auto"/>
              <w:rPr>
                <w:rFonts w:ascii="Calibri" w:eastAsia="Times New Roman" w:hAnsi="Calibri"/>
                <w:color w:val="006100"/>
                <w:lang w:eastAsia="en-CA"/>
              </w:rPr>
            </w:pPr>
            <w:r w:rsidRPr="007B4989">
              <w:rPr>
                <w:rFonts w:ascii="Calibri" w:eastAsia="Times New Roman" w:hAnsi="Calibri"/>
                <w:color w:val="006100"/>
                <w:lang w:eastAsia="en-CA"/>
              </w:rPr>
              <w:t>Scope</w:t>
            </w:r>
          </w:p>
        </w:tc>
        <w:tc>
          <w:tcPr>
            <w:tcW w:w="2114" w:type="dxa"/>
            <w:shd w:val="clear" w:color="000000" w:fill="C6EFCE"/>
            <w:hideMark/>
          </w:tcPr>
          <w:p w:rsidR="006B5A32" w:rsidRPr="007B4989" w:rsidRDefault="006B5A32" w:rsidP="00D11323">
            <w:pPr>
              <w:spacing w:line="240" w:lineRule="auto"/>
              <w:rPr>
                <w:rFonts w:ascii="Calibri" w:eastAsia="Times New Roman" w:hAnsi="Calibri"/>
                <w:color w:val="006100"/>
                <w:lang w:eastAsia="en-CA"/>
              </w:rPr>
            </w:pPr>
            <w:r>
              <w:rPr>
                <w:rFonts w:ascii="Calibri" w:eastAsia="Times New Roman" w:hAnsi="Calibri"/>
                <w:color w:val="006100"/>
                <w:lang w:eastAsia="en-CA"/>
              </w:rPr>
              <w:t xml:space="preserve">Character Set </w:t>
            </w:r>
          </w:p>
        </w:tc>
        <w:tc>
          <w:tcPr>
            <w:tcW w:w="4388" w:type="dxa"/>
            <w:shd w:val="clear" w:color="000000" w:fill="C6EFCE"/>
            <w:hideMark/>
          </w:tcPr>
          <w:p w:rsidR="006B5A32" w:rsidRPr="007B4989" w:rsidRDefault="006B5A32" w:rsidP="00D11323">
            <w:pPr>
              <w:spacing w:line="240" w:lineRule="auto"/>
              <w:rPr>
                <w:rFonts w:ascii="Calibri" w:eastAsia="Times New Roman" w:hAnsi="Calibri"/>
                <w:color w:val="006100"/>
                <w:lang w:eastAsia="en-CA"/>
              </w:rPr>
            </w:pPr>
            <w:r>
              <w:rPr>
                <w:rFonts w:ascii="Calibri" w:eastAsia="Times New Roman" w:hAnsi="Calibri"/>
                <w:color w:val="006100"/>
                <w:lang w:eastAsia="en-CA"/>
              </w:rPr>
              <w:t xml:space="preserve">Naming </w:t>
            </w:r>
            <w:r w:rsidRPr="007B4989">
              <w:rPr>
                <w:rFonts w:ascii="Calibri" w:eastAsia="Times New Roman" w:hAnsi="Calibri"/>
                <w:color w:val="006100"/>
                <w:lang w:eastAsia="en-CA"/>
              </w:rPr>
              <w:t>Pattern / Example</w:t>
            </w:r>
          </w:p>
        </w:tc>
      </w:tr>
      <w:tr w:rsidR="006B5A32" w:rsidRPr="007B4989" w:rsidTr="006B5A32">
        <w:trPr>
          <w:trHeight w:val="944"/>
          <w:jc w:val="center"/>
        </w:trPr>
        <w:tc>
          <w:tcPr>
            <w:tcW w:w="1418" w:type="dxa"/>
            <w:shd w:val="clear" w:color="auto" w:fill="auto"/>
          </w:tcPr>
          <w:p w:rsidR="006B5A32" w:rsidRPr="007B4989" w:rsidRDefault="006B5A32" w:rsidP="00D11323">
            <w:pPr>
              <w:spacing w:line="240" w:lineRule="auto"/>
              <w:rPr>
                <w:rFonts w:ascii="Calibri" w:eastAsia="Times New Roman" w:hAnsi="Calibri"/>
                <w:color w:val="000000"/>
                <w:lang w:eastAsia="en-CA"/>
              </w:rPr>
            </w:pPr>
            <w:r>
              <w:rPr>
                <w:rFonts w:ascii="Calibri" w:eastAsia="Times New Roman" w:hAnsi="Calibri"/>
                <w:color w:val="000000"/>
                <w:lang w:eastAsia="en-CA"/>
              </w:rPr>
              <w:t>Management Group</w:t>
            </w:r>
          </w:p>
        </w:tc>
        <w:tc>
          <w:tcPr>
            <w:tcW w:w="1420" w:type="dxa"/>
            <w:shd w:val="clear" w:color="auto" w:fill="auto"/>
          </w:tcPr>
          <w:p w:rsidR="006B5A32" w:rsidRPr="007B4989" w:rsidRDefault="006B5A32" w:rsidP="00D11323">
            <w:pPr>
              <w:spacing w:line="240" w:lineRule="auto"/>
              <w:rPr>
                <w:rFonts w:ascii="Calibri" w:eastAsia="Times New Roman" w:hAnsi="Calibri"/>
                <w:color w:val="000000"/>
                <w:lang w:eastAsia="en-CA"/>
              </w:rPr>
            </w:pPr>
            <w:r>
              <w:rPr>
                <w:rFonts w:ascii="Calibri" w:eastAsia="Times New Roman" w:hAnsi="Calibri"/>
                <w:color w:val="000000"/>
                <w:lang w:eastAsia="en-CA"/>
              </w:rPr>
              <w:t>Tenant</w:t>
            </w:r>
          </w:p>
        </w:tc>
        <w:tc>
          <w:tcPr>
            <w:tcW w:w="2114" w:type="dxa"/>
            <w:shd w:val="clear" w:color="auto" w:fill="auto"/>
          </w:tcPr>
          <w:p w:rsidR="006B5A32" w:rsidRPr="007B4989" w:rsidRDefault="006B5A32" w:rsidP="00D11323">
            <w:pPr>
              <w:spacing w:line="240" w:lineRule="auto"/>
              <w:rPr>
                <w:rFonts w:ascii="Calibri" w:eastAsia="Times New Roman" w:hAnsi="Calibri"/>
                <w:color w:val="000000"/>
                <w:lang w:eastAsia="en-CA"/>
              </w:rPr>
            </w:pPr>
            <w:r>
              <w:rPr>
                <w:rFonts w:ascii="Calibri" w:eastAsia="Times New Roman" w:hAnsi="Calibri"/>
                <w:color w:val="000000"/>
                <w:lang w:eastAsia="en-CA"/>
              </w:rPr>
              <w:t>User defined string, spaces are allowed in Azure AD object names</w:t>
            </w:r>
          </w:p>
        </w:tc>
        <w:tc>
          <w:tcPr>
            <w:tcW w:w="4388" w:type="dxa"/>
            <w:shd w:val="clear" w:color="auto" w:fill="auto"/>
          </w:tcPr>
          <w:p w:rsidR="006B5A32" w:rsidRDefault="006B5A32" w:rsidP="00D11323">
            <w:pPr>
              <w:spacing w:line="240" w:lineRule="auto"/>
              <w:rPr>
                <w:rFonts w:ascii="Calibri" w:eastAsia="Times New Roman" w:hAnsi="Calibri"/>
                <w:color w:val="000000"/>
                <w:lang w:eastAsia="en-CA"/>
              </w:rPr>
            </w:pPr>
            <w:r>
              <w:rPr>
                <w:rFonts w:ascii="Calibri" w:eastAsia="Times New Roman" w:hAnsi="Calibri"/>
                <w:color w:val="000000"/>
                <w:lang w:eastAsia="en-CA"/>
              </w:rPr>
              <w:t>&lt;GC Governance&gt;-</w:t>
            </w:r>
            <w:r w:rsidRPr="005F5DBC">
              <w:rPr>
                <w:rFonts w:ascii="Calibri" w:eastAsia="Times New Roman" w:hAnsi="Calibri"/>
                <w:color w:val="000000"/>
                <w:lang w:eastAsia="en-CA"/>
              </w:rPr>
              <w:t>&lt;user defined&gt; Azure AD objects are not included in this version of the convention. The Cloud team is working with the AD team to map roles across the ADFS relying party trust.</w:t>
            </w:r>
          </w:p>
          <w:p w:rsidR="006B5A32" w:rsidRDefault="006B5A32" w:rsidP="00D11323">
            <w:pPr>
              <w:spacing w:line="240" w:lineRule="auto"/>
              <w:rPr>
                <w:rFonts w:ascii="Calibri" w:eastAsia="Times New Roman" w:hAnsi="Calibri"/>
                <w:color w:val="000000"/>
                <w:lang w:eastAsia="en-CA"/>
              </w:rPr>
            </w:pPr>
            <w:r>
              <w:rPr>
                <w:rFonts w:ascii="Calibri" w:eastAsia="Times New Roman" w:hAnsi="Calibri"/>
                <w:color w:val="000000"/>
                <w:lang w:eastAsia="en-CA"/>
              </w:rPr>
              <w:t xml:space="preserve">Example: </w:t>
            </w:r>
            <w:proofErr w:type="spellStart"/>
            <w:r w:rsidR="00D11323">
              <w:rPr>
                <w:rFonts w:ascii="Calibri" w:eastAsia="Times New Roman" w:hAnsi="Calibri"/>
                <w:color w:val="000000"/>
                <w:lang w:eastAsia="en-CA"/>
              </w:rPr>
              <w:t>Sc</w:t>
            </w:r>
            <w:r>
              <w:rPr>
                <w:rFonts w:ascii="Calibri" w:eastAsia="Times New Roman" w:hAnsi="Calibri"/>
                <w:color w:val="000000"/>
                <w:lang w:eastAsia="en-CA"/>
              </w:rPr>
              <w:t>Pc</w:t>
            </w:r>
            <w:proofErr w:type="spellEnd"/>
            <w:r>
              <w:rPr>
                <w:rFonts w:ascii="Calibri" w:eastAsia="Times New Roman" w:hAnsi="Calibri"/>
                <w:color w:val="000000"/>
                <w:lang w:eastAsia="en-CA"/>
              </w:rPr>
              <w:t xml:space="preserve">-PBMM Core </w:t>
            </w:r>
          </w:p>
          <w:p w:rsidR="006B5A32" w:rsidRPr="007B4989" w:rsidRDefault="006B5A32" w:rsidP="00D11323">
            <w:pPr>
              <w:spacing w:line="240" w:lineRule="auto"/>
              <w:rPr>
                <w:rFonts w:ascii="Calibri" w:eastAsia="Times New Roman" w:hAnsi="Calibri"/>
                <w:color w:val="000000"/>
                <w:lang w:eastAsia="en-CA"/>
              </w:rPr>
            </w:pPr>
            <w:r>
              <w:rPr>
                <w:rFonts w:ascii="Calibri" w:eastAsia="Times New Roman" w:hAnsi="Calibri"/>
                <w:color w:val="000000"/>
                <w:lang w:eastAsia="en-CA"/>
              </w:rPr>
              <w:t xml:space="preserve">                 </w:t>
            </w:r>
            <w:proofErr w:type="spellStart"/>
            <w:r w:rsidR="00D11323">
              <w:rPr>
                <w:rFonts w:ascii="Calibri" w:eastAsia="Times New Roman" w:hAnsi="Calibri"/>
                <w:color w:val="000000"/>
                <w:lang w:eastAsia="en-CA"/>
              </w:rPr>
              <w:t>Sc</w:t>
            </w:r>
            <w:r>
              <w:rPr>
                <w:rFonts w:ascii="Calibri" w:eastAsia="Times New Roman" w:hAnsi="Calibri"/>
                <w:color w:val="000000"/>
                <w:lang w:eastAsia="en-CA"/>
              </w:rPr>
              <w:t>cSc</w:t>
            </w:r>
            <w:proofErr w:type="spellEnd"/>
            <w:r>
              <w:rPr>
                <w:rFonts w:ascii="Calibri" w:eastAsia="Times New Roman" w:hAnsi="Calibri"/>
                <w:color w:val="000000"/>
                <w:lang w:eastAsia="en-CA"/>
              </w:rPr>
              <w:t>-SIPC BITK</w:t>
            </w:r>
          </w:p>
        </w:tc>
      </w:tr>
      <w:tr w:rsidR="006B5A32" w:rsidRPr="007B4989" w:rsidTr="006B5A32">
        <w:trPr>
          <w:trHeight w:val="1800"/>
          <w:jc w:val="center"/>
        </w:trPr>
        <w:tc>
          <w:tcPr>
            <w:tcW w:w="1418" w:type="dxa"/>
            <w:shd w:val="clear" w:color="auto" w:fill="auto"/>
          </w:tcPr>
          <w:p w:rsidR="006B5A32" w:rsidRPr="007B4989" w:rsidRDefault="006B5A32" w:rsidP="00D11323">
            <w:pPr>
              <w:spacing w:line="240" w:lineRule="auto"/>
              <w:rPr>
                <w:rFonts w:ascii="Calibri" w:eastAsia="Times New Roman" w:hAnsi="Calibri"/>
                <w:color w:val="000000"/>
                <w:lang w:eastAsia="en-CA"/>
              </w:rPr>
            </w:pPr>
            <w:r>
              <w:rPr>
                <w:rFonts w:ascii="Calibri" w:eastAsia="Times New Roman" w:hAnsi="Calibri"/>
                <w:color w:val="000000"/>
                <w:lang w:eastAsia="en-CA"/>
              </w:rPr>
              <w:t>Subscription</w:t>
            </w:r>
          </w:p>
        </w:tc>
        <w:tc>
          <w:tcPr>
            <w:tcW w:w="1420" w:type="dxa"/>
            <w:shd w:val="clear" w:color="auto" w:fill="auto"/>
          </w:tcPr>
          <w:p w:rsidR="006B5A32" w:rsidRPr="007B4989" w:rsidRDefault="006B5A32" w:rsidP="00D11323">
            <w:pPr>
              <w:spacing w:line="240" w:lineRule="auto"/>
              <w:rPr>
                <w:rFonts w:ascii="Calibri" w:eastAsia="Times New Roman" w:hAnsi="Calibri"/>
                <w:color w:val="000000"/>
                <w:lang w:eastAsia="en-CA"/>
              </w:rPr>
            </w:pPr>
            <w:r>
              <w:rPr>
                <w:rFonts w:ascii="Calibri" w:eastAsia="Times New Roman" w:hAnsi="Calibri"/>
                <w:color w:val="000000"/>
                <w:lang w:eastAsia="en-CA"/>
              </w:rPr>
              <w:t>Management Group</w:t>
            </w:r>
          </w:p>
        </w:tc>
        <w:tc>
          <w:tcPr>
            <w:tcW w:w="2114" w:type="dxa"/>
            <w:shd w:val="clear" w:color="auto" w:fill="auto"/>
          </w:tcPr>
          <w:p w:rsidR="006B5A32" w:rsidRDefault="006B5A32" w:rsidP="00D11323">
            <w:pPr>
              <w:spacing w:line="240" w:lineRule="auto"/>
              <w:rPr>
                <w:rFonts w:ascii="Calibri" w:eastAsia="Times New Roman" w:hAnsi="Calibri"/>
                <w:b/>
                <w:i/>
                <w:color w:val="000000"/>
                <w:lang w:eastAsia="en-CA"/>
              </w:rPr>
            </w:pPr>
            <w:r w:rsidRPr="007B4989">
              <w:rPr>
                <w:rFonts w:ascii="Calibri" w:eastAsia="Times New Roman" w:hAnsi="Calibri"/>
                <w:color w:val="000000"/>
                <w:lang w:eastAsia="en-CA"/>
              </w:rPr>
              <w:t>Length: 1-90</w:t>
            </w:r>
            <w:r w:rsidRPr="007B4989">
              <w:rPr>
                <w:rFonts w:ascii="Calibri" w:eastAsia="Times New Roman" w:hAnsi="Calibri"/>
                <w:color w:val="000000"/>
                <w:lang w:eastAsia="en-CA"/>
              </w:rPr>
              <w:br/>
              <w:t>Casing: Case insensitive</w:t>
            </w:r>
            <w:r>
              <w:rPr>
                <w:rFonts w:ascii="Calibri" w:eastAsia="Times New Roman" w:hAnsi="Calibri"/>
                <w:color w:val="000000"/>
                <w:lang w:eastAsia="en-CA"/>
              </w:rPr>
              <w:t xml:space="preserve"> (Camel Case)</w:t>
            </w:r>
            <w:r w:rsidRPr="007B4989">
              <w:rPr>
                <w:rFonts w:ascii="Calibri" w:eastAsia="Times New Roman" w:hAnsi="Calibri"/>
                <w:color w:val="000000"/>
                <w:lang w:eastAsia="en-CA"/>
              </w:rPr>
              <w:br/>
              <w:t xml:space="preserve">Valid Characters: Alphanumeric, underscore, </w:t>
            </w:r>
            <w:r>
              <w:rPr>
                <w:rFonts w:ascii="Calibri" w:eastAsia="Times New Roman" w:hAnsi="Calibri"/>
                <w:color w:val="000000"/>
                <w:lang w:eastAsia="en-CA"/>
              </w:rPr>
              <w:t xml:space="preserve"> hyphen, </w:t>
            </w:r>
            <w:r w:rsidRPr="002B028B">
              <w:rPr>
                <w:rFonts w:ascii="Calibri" w:eastAsia="Times New Roman" w:hAnsi="Calibri"/>
                <w:b/>
                <w:i/>
                <w:color w:val="000000"/>
                <w:lang w:eastAsia="en-CA"/>
              </w:rPr>
              <w:t>spaces</w:t>
            </w:r>
          </w:p>
          <w:p w:rsidR="006B5A32" w:rsidRDefault="006B5A32" w:rsidP="00D11323">
            <w:pPr>
              <w:spacing w:line="240" w:lineRule="auto"/>
              <w:rPr>
                <w:rFonts w:ascii="Calibri" w:eastAsia="Times New Roman" w:hAnsi="Calibri"/>
                <w:color w:val="000000"/>
                <w:lang w:eastAsia="en-CA"/>
              </w:rPr>
            </w:pPr>
          </w:p>
          <w:p w:rsidR="006B5A32" w:rsidRPr="002B028B" w:rsidRDefault="006B5A32" w:rsidP="00D11323">
            <w:pPr>
              <w:spacing w:line="240" w:lineRule="auto"/>
              <w:rPr>
                <w:rFonts w:ascii="Calibri" w:eastAsia="Times New Roman" w:hAnsi="Calibri"/>
                <w:color w:val="000000"/>
                <w:lang w:eastAsia="en-CA"/>
              </w:rPr>
            </w:pPr>
            <w:r>
              <w:rPr>
                <w:rFonts w:ascii="Calibri" w:eastAsia="Times New Roman" w:hAnsi="Calibri"/>
                <w:color w:val="000000"/>
                <w:lang w:eastAsia="en-CA"/>
              </w:rPr>
              <w:t>Spaces are allowed in subscription name to assist in readability</w:t>
            </w:r>
          </w:p>
        </w:tc>
        <w:tc>
          <w:tcPr>
            <w:tcW w:w="4388" w:type="dxa"/>
            <w:shd w:val="clear" w:color="auto" w:fill="auto"/>
          </w:tcPr>
          <w:p w:rsidR="006B5A32" w:rsidRDefault="006B5A32" w:rsidP="00D11323">
            <w:pPr>
              <w:spacing w:line="240" w:lineRule="auto"/>
              <w:rPr>
                <w:rFonts w:ascii="Calibri" w:eastAsia="Times New Roman" w:hAnsi="Calibri"/>
                <w:color w:val="000000"/>
                <w:lang w:eastAsia="en-CA"/>
              </w:rPr>
            </w:pPr>
            <w:r>
              <w:rPr>
                <w:rFonts w:ascii="Calibri" w:eastAsia="Times New Roman" w:hAnsi="Calibri"/>
                <w:color w:val="000000"/>
                <w:lang w:eastAsia="en-CA"/>
              </w:rPr>
              <w:t>&lt;dept code&gt;</w:t>
            </w:r>
            <w:r w:rsidRPr="007B4989">
              <w:rPr>
                <w:rFonts w:ascii="Calibri" w:eastAsia="Times New Roman" w:hAnsi="Calibri"/>
                <w:color w:val="000000"/>
                <w:lang w:eastAsia="en-CA"/>
              </w:rPr>
              <w:t>&lt;environment&gt;</w:t>
            </w:r>
            <w:r>
              <w:rPr>
                <w:rFonts w:ascii="Calibri" w:eastAsia="Times New Roman" w:hAnsi="Calibri"/>
                <w:color w:val="000000"/>
                <w:lang w:eastAsia="en-CA"/>
              </w:rPr>
              <w:t>&lt;CSP Region&gt;-&lt;owner&gt;-&lt;</w:t>
            </w:r>
            <w:proofErr w:type="spellStart"/>
            <w:r>
              <w:rPr>
                <w:rFonts w:ascii="Calibri" w:eastAsia="Times New Roman" w:hAnsi="Calibri"/>
                <w:color w:val="000000"/>
                <w:lang w:eastAsia="en-CA"/>
              </w:rPr>
              <w:t>UserDefined_String</w:t>
            </w:r>
            <w:proofErr w:type="spellEnd"/>
            <w:r>
              <w:rPr>
                <w:rFonts w:ascii="Calibri" w:eastAsia="Times New Roman" w:hAnsi="Calibri"/>
                <w:color w:val="000000"/>
                <w:lang w:eastAsia="en-CA"/>
              </w:rPr>
              <w:t>&gt;[-&lt;</w:t>
            </w:r>
            <w:proofErr w:type="spellStart"/>
            <w:r>
              <w:rPr>
                <w:rFonts w:ascii="Calibri" w:eastAsia="Times New Roman" w:hAnsi="Calibri"/>
                <w:color w:val="000000"/>
                <w:lang w:eastAsia="en-CA"/>
              </w:rPr>
              <w:t>UserDefined_String</w:t>
            </w:r>
            <w:proofErr w:type="spellEnd"/>
            <w:r>
              <w:rPr>
                <w:rFonts w:ascii="Calibri" w:eastAsia="Times New Roman" w:hAnsi="Calibri"/>
                <w:color w:val="000000"/>
                <w:lang w:eastAsia="en-CA"/>
              </w:rPr>
              <w:t>&gt;]</w:t>
            </w:r>
          </w:p>
          <w:p w:rsidR="006B5A32" w:rsidRPr="000C7BC2" w:rsidRDefault="006B5A32" w:rsidP="00D11323">
            <w:pPr>
              <w:spacing w:line="240" w:lineRule="auto"/>
              <w:rPr>
                <w:rFonts w:ascii="Calibri" w:eastAsia="Times New Roman" w:hAnsi="Calibri"/>
                <w:b/>
                <w:color w:val="000000"/>
                <w:lang w:eastAsia="en-CA"/>
              </w:rPr>
            </w:pPr>
            <w:r w:rsidRPr="000C7BC2">
              <w:rPr>
                <w:rFonts w:ascii="Calibri" w:eastAsia="Times New Roman" w:hAnsi="Calibri"/>
                <w:b/>
                <w:color w:val="000000"/>
                <w:lang w:eastAsia="en-CA"/>
              </w:rPr>
              <w:t>Notes:</w:t>
            </w:r>
          </w:p>
          <w:p w:rsidR="006B5A32" w:rsidRDefault="006B5A32" w:rsidP="00D11323">
            <w:pPr>
              <w:spacing w:line="240" w:lineRule="auto"/>
              <w:rPr>
                <w:rFonts w:ascii="Calibri" w:eastAsia="Times New Roman" w:hAnsi="Calibri"/>
                <w:color w:val="000000"/>
                <w:lang w:eastAsia="en-CA"/>
              </w:rPr>
            </w:pPr>
            <w:r>
              <w:rPr>
                <w:rFonts w:ascii="Calibri" w:eastAsia="Times New Roman" w:hAnsi="Calibri"/>
                <w:color w:val="000000"/>
                <w:lang w:eastAsia="en-CA"/>
              </w:rPr>
              <w:t>&lt;owner</w:t>
            </w:r>
            <w:r w:rsidRPr="007B4989">
              <w:rPr>
                <w:rFonts w:ascii="Calibri" w:eastAsia="Times New Roman" w:hAnsi="Calibri"/>
                <w:color w:val="000000"/>
                <w:lang w:eastAsia="en-CA"/>
              </w:rPr>
              <w:t xml:space="preserve">&gt; </w:t>
            </w:r>
            <w:r w:rsidRPr="0067113D">
              <w:rPr>
                <w:rFonts w:ascii="Calibri" w:eastAsia="Times New Roman" w:hAnsi="Calibri"/>
                <w:color w:val="000000"/>
                <w:lang w:eastAsia="en-CA"/>
              </w:rPr>
              <w:sym w:font="Wingdings" w:char="F0E8"/>
            </w:r>
            <w:r>
              <w:rPr>
                <w:rFonts w:ascii="Calibri" w:eastAsia="Times New Roman" w:hAnsi="Calibri"/>
                <w:color w:val="000000"/>
                <w:lang w:eastAsia="en-CA"/>
              </w:rPr>
              <w:t xml:space="preserve"> </w:t>
            </w:r>
            <w:r w:rsidR="00D11323">
              <w:rPr>
                <w:rFonts w:ascii="Calibri" w:eastAsia="Times New Roman" w:hAnsi="Calibri"/>
                <w:color w:val="000000"/>
                <w:lang w:eastAsia="en-CA"/>
              </w:rPr>
              <w:t>SC</w:t>
            </w:r>
            <w:r>
              <w:rPr>
                <w:rFonts w:ascii="Calibri" w:eastAsia="Times New Roman" w:hAnsi="Calibri"/>
                <w:color w:val="000000"/>
                <w:lang w:eastAsia="en-CA"/>
              </w:rPr>
              <w:t>C Division</w:t>
            </w:r>
            <w:r w:rsidRPr="007B4989">
              <w:rPr>
                <w:rFonts w:ascii="Calibri" w:eastAsia="Times New Roman" w:hAnsi="Calibri"/>
                <w:color w:val="000000"/>
                <w:lang w:eastAsia="en-CA"/>
              </w:rPr>
              <w:t xml:space="preserve">, </w:t>
            </w:r>
            <w:r>
              <w:rPr>
                <w:rFonts w:ascii="Calibri" w:eastAsia="Times New Roman" w:hAnsi="Calibri"/>
                <w:color w:val="000000"/>
                <w:lang w:eastAsia="en-CA"/>
              </w:rPr>
              <w:t xml:space="preserve">or VDC governance values </w:t>
            </w:r>
          </w:p>
          <w:p w:rsidR="006B5A32" w:rsidRDefault="006B5A32" w:rsidP="00D11323">
            <w:pPr>
              <w:spacing w:line="240" w:lineRule="auto"/>
              <w:rPr>
                <w:rFonts w:ascii="Calibri" w:eastAsia="Times New Roman" w:hAnsi="Calibri"/>
                <w:color w:val="000000"/>
                <w:lang w:eastAsia="en-CA"/>
              </w:rPr>
            </w:pPr>
            <w:r>
              <w:rPr>
                <w:rFonts w:ascii="Calibri" w:eastAsia="Times New Roman" w:hAnsi="Calibri"/>
                <w:color w:val="000000"/>
                <w:lang w:eastAsia="en-CA"/>
              </w:rPr>
              <w:t>Spaces are allowed in subscription names, at least one &lt;</w:t>
            </w:r>
            <w:proofErr w:type="spellStart"/>
            <w:r>
              <w:rPr>
                <w:rFonts w:ascii="Calibri" w:eastAsia="Times New Roman" w:hAnsi="Calibri"/>
                <w:color w:val="000000"/>
                <w:lang w:eastAsia="en-CA"/>
              </w:rPr>
              <w:t>UserDefined_String</w:t>
            </w:r>
            <w:proofErr w:type="spellEnd"/>
            <w:r>
              <w:rPr>
                <w:rFonts w:ascii="Calibri" w:eastAsia="Times New Roman" w:hAnsi="Calibri"/>
                <w:color w:val="000000"/>
                <w:lang w:eastAsia="en-CA"/>
              </w:rPr>
              <w:t>&gt; is mandatory in the subscription name (subfields are optional)</w:t>
            </w:r>
            <w:r w:rsidRPr="007B4989">
              <w:rPr>
                <w:rFonts w:ascii="Calibri" w:eastAsia="Times New Roman" w:hAnsi="Calibri"/>
                <w:color w:val="000000"/>
                <w:lang w:eastAsia="en-CA"/>
              </w:rPr>
              <w:br/>
            </w:r>
          </w:p>
          <w:p w:rsidR="006B5A32"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t xml:space="preserve">Example: </w:t>
            </w:r>
            <w:proofErr w:type="spellStart"/>
            <w:r w:rsidR="00D11323">
              <w:rPr>
                <w:rFonts w:ascii="Calibri" w:eastAsia="Times New Roman" w:hAnsi="Calibri"/>
                <w:color w:val="000000"/>
                <w:lang w:eastAsia="en-CA"/>
              </w:rPr>
              <w:t>Sc</w:t>
            </w:r>
            <w:r>
              <w:rPr>
                <w:rFonts w:ascii="Calibri" w:eastAsia="Times New Roman" w:hAnsi="Calibri"/>
                <w:color w:val="000000"/>
                <w:lang w:eastAsia="en-CA"/>
              </w:rPr>
              <w:t>Pc</w:t>
            </w:r>
            <w:proofErr w:type="spellEnd"/>
            <w:r>
              <w:rPr>
                <w:rFonts w:ascii="Calibri" w:eastAsia="Times New Roman" w:hAnsi="Calibri"/>
                <w:color w:val="000000"/>
                <w:lang w:eastAsia="en-CA"/>
              </w:rPr>
              <w:t xml:space="preserve">-PBMM Production     </w:t>
            </w:r>
            <w:r w:rsidRPr="005F5DBC">
              <w:rPr>
                <w:rFonts w:ascii="Calibri" w:eastAsia="Times New Roman" w:hAnsi="Calibri"/>
                <w:color w:val="000000"/>
                <w:lang w:eastAsia="en-CA"/>
              </w:rPr>
              <w:t xml:space="preserve">                  </w:t>
            </w:r>
          </w:p>
          <w:p w:rsidR="006B5A32" w:rsidRDefault="006B5A32" w:rsidP="00D11323">
            <w:pPr>
              <w:spacing w:line="240" w:lineRule="auto"/>
              <w:rPr>
                <w:rFonts w:ascii="Calibri" w:eastAsia="Times New Roman" w:hAnsi="Calibri"/>
                <w:color w:val="000000"/>
                <w:lang w:eastAsia="en-CA"/>
              </w:rPr>
            </w:pPr>
            <w:r>
              <w:rPr>
                <w:rFonts w:ascii="Calibri" w:eastAsia="Times New Roman" w:hAnsi="Calibri"/>
                <w:color w:val="000000"/>
                <w:lang w:eastAsia="en-CA"/>
              </w:rPr>
              <w:t xml:space="preserve">                 </w:t>
            </w:r>
            <w:proofErr w:type="spellStart"/>
            <w:r w:rsidR="00D11323">
              <w:rPr>
                <w:rFonts w:ascii="Calibri" w:eastAsia="Times New Roman" w:hAnsi="Calibri"/>
                <w:color w:val="000000"/>
                <w:lang w:eastAsia="en-CA"/>
              </w:rPr>
              <w:t>Sc</w:t>
            </w:r>
            <w:r w:rsidRPr="005F5DBC">
              <w:rPr>
                <w:rFonts w:ascii="Calibri" w:eastAsia="Times New Roman" w:hAnsi="Calibri"/>
                <w:color w:val="000000"/>
                <w:lang w:eastAsia="en-CA"/>
              </w:rPr>
              <w:t>Sc</w:t>
            </w:r>
            <w:proofErr w:type="spellEnd"/>
            <w:r w:rsidRPr="005F5DBC">
              <w:rPr>
                <w:rFonts w:ascii="Calibri" w:eastAsia="Times New Roman" w:hAnsi="Calibri"/>
                <w:color w:val="000000"/>
                <w:lang w:eastAsia="en-CA"/>
              </w:rPr>
              <w:t>-SIPC VMM</w:t>
            </w:r>
          </w:p>
          <w:p w:rsidR="006B5A32" w:rsidRPr="007B4989" w:rsidRDefault="006B5A32" w:rsidP="00D11323">
            <w:pPr>
              <w:spacing w:line="240" w:lineRule="auto"/>
              <w:rPr>
                <w:rFonts w:ascii="Calibri" w:eastAsia="Times New Roman" w:hAnsi="Calibri"/>
                <w:color w:val="000000"/>
                <w:lang w:eastAsia="en-CA"/>
              </w:rPr>
            </w:pPr>
            <w:r>
              <w:rPr>
                <w:rFonts w:ascii="Calibri" w:eastAsia="Times New Roman" w:hAnsi="Calibri"/>
                <w:color w:val="000000"/>
                <w:lang w:eastAsia="en-CA"/>
              </w:rPr>
              <w:t xml:space="preserve">                 </w:t>
            </w:r>
            <w:proofErr w:type="spellStart"/>
            <w:r w:rsidR="00D11323">
              <w:rPr>
                <w:rFonts w:ascii="Calibri" w:eastAsia="Times New Roman" w:hAnsi="Calibri"/>
                <w:color w:val="000000"/>
                <w:lang w:eastAsia="en-CA"/>
              </w:rPr>
              <w:t>Sc</w:t>
            </w:r>
            <w:r>
              <w:rPr>
                <w:rFonts w:ascii="Calibri" w:eastAsia="Times New Roman" w:hAnsi="Calibri"/>
                <w:color w:val="000000"/>
                <w:lang w:eastAsia="en-CA"/>
              </w:rPr>
              <w:t>Dc</w:t>
            </w:r>
            <w:proofErr w:type="spellEnd"/>
            <w:r>
              <w:rPr>
                <w:rFonts w:ascii="Calibri" w:eastAsia="Times New Roman" w:hAnsi="Calibri"/>
                <w:color w:val="000000"/>
                <w:lang w:eastAsia="en-CA"/>
              </w:rPr>
              <w:t>-SICT BITK</w:t>
            </w:r>
          </w:p>
        </w:tc>
      </w:tr>
      <w:tr w:rsidR="006B5A32" w:rsidRPr="007B4989" w:rsidTr="006B5A32">
        <w:trPr>
          <w:trHeight w:val="1800"/>
          <w:jc w:val="center"/>
        </w:trPr>
        <w:tc>
          <w:tcPr>
            <w:tcW w:w="1418" w:type="dxa"/>
            <w:shd w:val="clear" w:color="auto" w:fill="auto"/>
            <w:hideMark/>
          </w:tcPr>
          <w:p w:rsidR="006B5A32" w:rsidRPr="007B4989"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t>Resource Group</w:t>
            </w:r>
          </w:p>
        </w:tc>
        <w:tc>
          <w:tcPr>
            <w:tcW w:w="1420" w:type="dxa"/>
            <w:shd w:val="clear" w:color="auto" w:fill="auto"/>
            <w:hideMark/>
          </w:tcPr>
          <w:p w:rsidR="006B5A32" w:rsidRPr="007B4989"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t>Subscription</w:t>
            </w:r>
          </w:p>
        </w:tc>
        <w:tc>
          <w:tcPr>
            <w:tcW w:w="2114" w:type="dxa"/>
            <w:shd w:val="clear" w:color="auto" w:fill="auto"/>
            <w:hideMark/>
          </w:tcPr>
          <w:p w:rsidR="006B5A32" w:rsidRPr="007B4989"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t>Length: 1-90</w:t>
            </w:r>
            <w:r w:rsidRPr="007B4989">
              <w:rPr>
                <w:rFonts w:ascii="Calibri" w:eastAsia="Times New Roman" w:hAnsi="Calibri"/>
                <w:color w:val="000000"/>
                <w:lang w:eastAsia="en-CA"/>
              </w:rPr>
              <w:br/>
              <w:t>Casing: Case insensitive</w:t>
            </w:r>
            <w:r>
              <w:rPr>
                <w:rFonts w:ascii="Calibri" w:eastAsia="Times New Roman" w:hAnsi="Calibri"/>
                <w:color w:val="000000"/>
                <w:lang w:eastAsia="en-CA"/>
              </w:rPr>
              <w:t xml:space="preserve"> (Camel Case)</w:t>
            </w:r>
            <w:r w:rsidRPr="007B4989">
              <w:rPr>
                <w:rFonts w:ascii="Calibri" w:eastAsia="Times New Roman" w:hAnsi="Calibri"/>
                <w:color w:val="000000"/>
                <w:lang w:eastAsia="en-CA"/>
              </w:rPr>
              <w:br/>
              <w:t xml:space="preserve">Valid Characters: Alphanumeric, underscore, </w:t>
            </w:r>
            <w:r>
              <w:rPr>
                <w:rFonts w:ascii="Calibri" w:eastAsia="Times New Roman" w:hAnsi="Calibri"/>
                <w:color w:val="000000"/>
                <w:lang w:eastAsia="en-CA"/>
              </w:rPr>
              <w:t xml:space="preserve">and </w:t>
            </w:r>
            <w:r w:rsidRPr="007B4989">
              <w:rPr>
                <w:rFonts w:ascii="Calibri" w:eastAsia="Times New Roman" w:hAnsi="Calibri"/>
                <w:color w:val="000000"/>
                <w:lang w:eastAsia="en-CA"/>
              </w:rPr>
              <w:t>hyphen</w:t>
            </w:r>
          </w:p>
        </w:tc>
        <w:tc>
          <w:tcPr>
            <w:tcW w:w="4388" w:type="dxa"/>
            <w:shd w:val="clear" w:color="auto" w:fill="auto"/>
            <w:hideMark/>
          </w:tcPr>
          <w:p w:rsidR="006B5A32" w:rsidRDefault="006B5A32" w:rsidP="00D11323">
            <w:pPr>
              <w:spacing w:line="240" w:lineRule="auto"/>
              <w:rPr>
                <w:rFonts w:ascii="Calibri" w:eastAsia="Times New Roman" w:hAnsi="Calibri"/>
                <w:color w:val="000000"/>
                <w:lang w:eastAsia="en-CA"/>
              </w:rPr>
            </w:pPr>
            <w:r>
              <w:rPr>
                <w:rFonts w:ascii="Calibri" w:eastAsia="Times New Roman" w:hAnsi="Calibri"/>
                <w:color w:val="000000"/>
                <w:lang w:eastAsia="en-CA"/>
              </w:rPr>
              <w:t>&lt;dept code&gt;</w:t>
            </w:r>
            <w:r w:rsidRPr="007B4989">
              <w:rPr>
                <w:rFonts w:ascii="Calibri" w:eastAsia="Times New Roman" w:hAnsi="Calibri"/>
                <w:color w:val="000000"/>
                <w:lang w:eastAsia="en-CA"/>
              </w:rPr>
              <w:t>&lt;environment&gt;</w:t>
            </w:r>
            <w:r>
              <w:rPr>
                <w:rFonts w:ascii="Calibri" w:eastAsia="Times New Roman" w:hAnsi="Calibri"/>
                <w:color w:val="000000"/>
                <w:lang w:eastAsia="en-CA"/>
              </w:rPr>
              <w:t>&lt;CSP Region&gt;-&lt;owner&gt;-</w:t>
            </w:r>
            <w:r w:rsidRPr="00FA3DC5">
              <w:rPr>
                <w:rFonts w:ascii="Calibri" w:eastAsia="Times New Roman" w:hAnsi="Calibri"/>
                <w:color w:val="000000"/>
                <w:lang w:eastAsia="en-CA"/>
              </w:rPr>
              <w:t xml:space="preserve">[-&lt;sub </w:t>
            </w:r>
            <w:proofErr w:type="spellStart"/>
            <w:r w:rsidRPr="00FA3DC5">
              <w:rPr>
                <w:rFonts w:ascii="Calibri" w:eastAsia="Times New Roman" w:hAnsi="Calibri"/>
                <w:color w:val="000000"/>
                <w:lang w:eastAsia="en-CA"/>
              </w:rPr>
              <w:t>owner_string</w:t>
            </w:r>
            <w:proofErr w:type="spellEnd"/>
            <w:r w:rsidRPr="00FA3DC5">
              <w:rPr>
                <w:rFonts w:ascii="Calibri" w:eastAsia="Times New Roman" w:hAnsi="Calibri"/>
                <w:color w:val="000000"/>
                <w:lang w:eastAsia="en-CA"/>
              </w:rPr>
              <w:t>&gt;]&lt;</w:t>
            </w:r>
            <w:proofErr w:type="spellStart"/>
            <w:r w:rsidRPr="00FA3DC5">
              <w:rPr>
                <w:rFonts w:ascii="Calibri" w:eastAsia="Times New Roman" w:hAnsi="Calibri"/>
                <w:color w:val="000000"/>
                <w:lang w:eastAsia="en-CA"/>
              </w:rPr>
              <w:t>UserD</w:t>
            </w:r>
            <w:r>
              <w:rPr>
                <w:rFonts w:ascii="Calibri" w:eastAsia="Times New Roman" w:hAnsi="Calibri"/>
                <w:color w:val="000000"/>
                <w:lang w:eastAsia="en-CA"/>
              </w:rPr>
              <w:t>efined_String</w:t>
            </w:r>
            <w:proofErr w:type="spellEnd"/>
            <w:r>
              <w:rPr>
                <w:rFonts w:ascii="Calibri" w:eastAsia="Times New Roman" w:hAnsi="Calibri"/>
                <w:color w:val="000000"/>
                <w:lang w:eastAsia="en-CA"/>
              </w:rPr>
              <w:t>&gt;[-&lt;</w:t>
            </w:r>
            <w:proofErr w:type="spellStart"/>
            <w:r>
              <w:rPr>
                <w:rFonts w:ascii="Calibri" w:eastAsia="Times New Roman" w:hAnsi="Calibri"/>
                <w:color w:val="000000"/>
                <w:lang w:eastAsia="en-CA"/>
              </w:rPr>
              <w:t>UserDefined_String</w:t>
            </w:r>
            <w:proofErr w:type="spellEnd"/>
            <w:r>
              <w:rPr>
                <w:rFonts w:ascii="Calibri" w:eastAsia="Times New Roman" w:hAnsi="Calibri"/>
                <w:color w:val="000000"/>
                <w:lang w:eastAsia="en-CA"/>
              </w:rPr>
              <w:t>&gt;]-</w:t>
            </w:r>
            <w:proofErr w:type="spellStart"/>
            <w:r>
              <w:rPr>
                <w:rFonts w:ascii="Calibri" w:eastAsia="Times New Roman" w:hAnsi="Calibri"/>
                <w:color w:val="000000"/>
                <w:lang w:eastAsia="en-CA"/>
              </w:rPr>
              <w:t>rg</w:t>
            </w:r>
            <w:proofErr w:type="spellEnd"/>
            <w:r>
              <w:rPr>
                <w:rFonts w:ascii="Calibri" w:eastAsia="Times New Roman" w:hAnsi="Calibri"/>
                <w:color w:val="000000"/>
                <w:lang w:eastAsia="en-CA"/>
              </w:rPr>
              <w:br/>
            </w:r>
          </w:p>
          <w:p w:rsidR="006B5A32" w:rsidRPr="000C7BC2" w:rsidRDefault="006B5A32" w:rsidP="00D11323">
            <w:pPr>
              <w:spacing w:line="240" w:lineRule="auto"/>
              <w:rPr>
                <w:rFonts w:ascii="Calibri" w:eastAsia="Times New Roman" w:hAnsi="Calibri"/>
                <w:b/>
                <w:color w:val="000000"/>
                <w:lang w:eastAsia="en-CA"/>
              </w:rPr>
            </w:pPr>
            <w:r w:rsidRPr="000C7BC2">
              <w:rPr>
                <w:rFonts w:ascii="Calibri" w:eastAsia="Times New Roman" w:hAnsi="Calibri"/>
                <w:b/>
                <w:color w:val="000000"/>
                <w:lang w:eastAsia="en-CA"/>
              </w:rPr>
              <w:t xml:space="preserve">Notes: </w:t>
            </w:r>
          </w:p>
          <w:p w:rsidR="006B5A32" w:rsidRPr="009D5636" w:rsidRDefault="006B5A32" w:rsidP="00D11323">
            <w:pPr>
              <w:spacing w:line="240" w:lineRule="auto"/>
              <w:rPr>
                <w:color w:val="000000"/>
                <w:lang w:eastAsia="en-CA"/>
              </w:rPr>
            </w:pPr>
            <w:r w:rsidRPr="009D5636">
              <w:rPr>
                <w:color w:val="000000"/>
                <w:lang w:eastAsia="en-CA"/>
              </w:rPr>
              <w:t>&lt;</w:t>
            </w:r>
            <w:r>
              <w:rPr>
                <w:color w:val="000000"/>
                <w:lang w:eastAsia="en-CA"/>
              </w:rPr>
              <w:t>owner</w:t>
            </w:r>
            <w:r w:rsidRPr="009D5636">
              <w:rPr>
                <w:color w:val="000000"/>
                <w:lang w:eastAsia="en-CA"/>
              </w:rPr>
              <w:t xml:space="preserve">&gt; </w:t>
            </w:r>
            <w:r>
              <w:rPr>
                <w:color w:val="000000"/>
                <w:lang w:eastAsia="en-CA"/>
              </w:rPr>
              <w:t xml:space="preserve">is </w:t>
            </w:r>
            <w:r w:rsidRPr="009D5636">
              <w:rPr>
                <w:color w:val="000000"/>
                <w:lang w:eastAsia="en-CA"/>
              </w:rPr>
              <w:t>the resource group owner</w:t>
            </w:r>
            <w:r>
              <w:rPr>
                <w:color w:val="000000"/>
                <w:lang w:eastAsia="en-CA"/>
              </w:rPr>
              <w:t xml:space="preserve"> and assigned by the subscription owner (typically the </w:t>
            </w:r>
            <w:r w:rsidR="00D11323">
              <w:rPr>
                <w:color w:val="000000"/>
                <w:lang w:eastAsia="en-CA"/>
              </w:rPr>
              <w:t>SC</w:t>
            </w:r>
            <w:r>
              <w:rPr>
                <w:color w:val="000000"/>
                <w:lang w:eastAsia="en-CA"/>
              </w:rPr>
              <w:t>C division, exception applies to VDC core infrastructure)</w:t>
            </w:r>
            <w:r w:rsidRPr="009D5636">
              <w:rPr>
                <w:color w:val="000000"/>
                <w:lang w:eastAsia="en-CA"/>
              </w:rPr>
              <w:t>.</w:t>
            </w:r>
            <w:r w:rsidRPr="009D5636">
              <w:rPr>
                <w:color w:val="000000"/>
                <w:lang w:val="en-US" w:eastAsia="en-CA"/>
              </w:rPr>
              <w:t xml:space="preserve"> Primarily used for identification and accountability </w:t>
            </w:r>
            <w:r w:rsidRPr="009D5636">
              <w:rPr>
                <w:color w:val="000000"/>
                <w:lang w:val="en-US" w:eastAsia="en-CA"/>
              </w:rPr>
              <w:lastRenderedPageBreak/>
              <w:t>(cost/security) of the contained resources</w:t>
            </w:r>
            <w:r>
              <w:rPr>
                <w:color w:val="000000"/>
                <w:lang w:val="en-US" w:eastAsia="en-CA"/>
              </w:rPr>
              <w:t xml:space="preserve"> – tracked in tables</w:t>
            </w:r>
            <w:r w:rsidRPr="009D5636">
              <w:rPr>
                <w:color w:val="000000"/>
                <w:lang w:val="en-US" w:eastAsia="en-CA"/>
              </w:rPr>
              <w:t>.</w:t>
            </w:r>
            <w:r w:rsidRPr="009D5636">
              <w:rPr>
                <w:color w:val="000000"/>
                <w:lang w:eastAsia="en-CA"/>
              </w:rPr>
              <w:t xml:space="preserve"> </w:t>
            </w:r>
          </w:p>
          <w:p w:rsidR="006B5A32" w:rsidRPr="009D5636" w:rsidRDefault="006B5A32" w:rsidP="00D11323">
            <w:pPr>
              <w:spacing w:line="240" w:lineRule="auto"/>
              <w:rPr>
                <w:color w:val="000000"/>
                <w:lang w:eastAsia="en-CA"/>
              </w:rPr>
            </w:pPr>
            <w:r>
              <w:rPr>
                <w:color w:val="000000"/>
                <w:lang w:eastAsia="en-CA"/>
              </w:rPr>
              <w:t>[</w:t>
            </w:r>
            <w:r w:rsidRPr="009D5636">
              <w:rPr>
                <w:color w:val="000000"/>
                <w:lang w:eastAsia="en-CA"/>
              </w:rPr>
              <w:t xml:space="preserve">&lt;Subscription </w:t>
            </w:r>
            <w:proofErr w:type="spellStart"/>
            <w:r w:rsidRPr="009D5636">
              <w:rPr>
                <w:color w:val="000000"/>
                <w:lang w:eastAsia="en-CA"/>
              </w:rPr>
              <w:t>owner</w:t>
            </w:r>
            <w:r>
              <w:rPr>
                <w:color w:val="000000"/>
                <w:lang w:eastAsia="en-CA"/>
              </w:rPr>
              <w:t>_</w:t>
            </w:r>
            <w:r w:rsidRPr="009D5636">
              <w:rPr>
                <w:color w:val="000000"/>
                <w:lang w:eastAsia="en-CA"/>
              </w:rPr>
              <w:t>string</w:t>
            </w:r>
            <w:proofErr w:type="spellEnd"/>
            <w:r w:rsidRPr="009D5636">
              <w:rPr>
                <w:color w:val="000000"/>
                <w:lang w:eastAsia="en-CA"/>
              </w:rPr>
              <w:t>&gt;</w:t>
            </w:r>
            <w:r>
              <w:rPr>
                <w:color w:val="000000"/>
                <w:lang w:eastAsia="en-CA"/>
              </w:rPr>
              <w:t>]</w:t>
            </w:r>
            <w:r w:rsidRPr="009D5636">
              <w:rPr>
                <w:color w:val="000000"/>
                <w:lang w:eastAsia="en-CA"/>
              </w:rPr>
              <w:t xml:space="preserve"> is optional and defined by the subscription owner</w:t>
            </w:r>
            <w:r>
              <w:rPr>
                <w:color w:val="000000"/>
                <w:lang w:eastAsia="en-CA"/>
              </w:rPr>
              <w:t xml:space="preserve"> if additional governance is required.</w:t>
            </w:r>
          </w:p>
          <w:p w:rsidR="006B5A32" w:rsidRDefault="006B5A32" w:rsidP="00D11323">
            <w:pPr>
              <w:spacing w:line="240" w:lineRule="auto"/>
              <w:rPr>
                <w:color w:val="000000"/>
                <w:lang w:eastAsia="en-CA"/>
              </w:rPr>
            </w:pPr>
            <w:r w:rsidRPr="009D5636">
              <w:rPr>
                <w:color w:val="000000"/>
                <w:lang w:eastAsia="en-CA"/>
              </w:rPr>
              <w:t>At least one &lt;</w:t>
            </w:r>
            <w:proofErr w:type="spellStart"/>
            <w:r w:rsidRPr="009D5636">
              <w:rPr>
                <w:color w:val="000000"/>
                <w:lang w:eastAsia="en-CA"/>
              </w:rPr>
              <w:t>UserDefined_String</w:t>
            </w:r>
            <w:proofErr w:type="spellEnd"/>
            <w:r w:rsidRPr="009D5636">
              <w:rPr>
                <w:color w:val="000000"/>
                <w:lang w:eastAsia="en-CA"/>
              </w:rPr>
              <w:t>&gt; is mandatory in the resource group name</w:t>
            </w:r>
            <w:r>
              <w:rPr>
                <w:color w:val="000000"/>
                <w:lang w:eastAsia="en-CA"/>
              </w:rPr>
              <w:t>,</w:t>
            </w:r>
            <w:r w:rsidRPr="009D5636">
              <w:rPr>
                <w:color w:val="000000"/>
                <w:lang w:eastAsia="en-CA"/>
              </w:rPr>
              <w:t xml:space="preserve"> subfields are optiona</w:t>
            </w:r>
            <w:r>
              <w:rPr>
                <w:color w:val="000000"/>
                <w:lang w:eastAsia="en-CA"/>
              </w:rPr>
              <w:t>l</w:t>
            </w:r>
            <w:r w:rsidRPr="009D5636">
              <w:rPr>
                <w:color w:val="000000"/>
                <w:lang w:eastAsia="en-CA"/>
              </w:rPr>
              <w:t xml:space="preserve"> and defined by the resource group owner.</w:t>
            </w:r>
          </w:p>
          <w:p w:rsidR="006B5A32" w:rsidRPr="009D5636" w:rsidRDefault="006B5A32" w:rsidP="00D11323">
            <w:pPr>
              <w:spacing w:line="240" w:lineRule="auto"/>
              <w:rPr>
                <w:color w:val="000000"/>
                <w:lang w:eastAsia="en-CA"/>
              </w:rPr>
            </w:pPr>
            <w:r>
              <w:rPr>
                <w:color w:val="000000"/>
                <w:lang w:eastAsia="en-CA"/>
              </w:rPr>
              <w:t>Suffix applies</w:t>
            </w:r>
          </w:p>
          <w:p w:rsidR="006B5A32" w:rsidRDefault="006B5A32" w:rsidP="00D11323">
            <w:pPr>
              <w:spacing w:line="240" w:lineRule="auto"/>
              <w:rPr>
                <w:rFonts w:ascii="Calibri" w:eastAsia="Times New Roman" w:hAnsi="Calibri"/>
                <w:color w:val="000000"/>
                <w:lang w:eastAsia="en-CA"/>
              </w:rPr>
            </w:pPr>
            <w:r>
              <w:rPr>
                <w:rFonts w:ascii="Calibri" w:eastAsia="Times New Roman" w:hAnsi="Calibri"/>
                <w:color w:val="000000"/>
                <w:lang w:eastAsia="en-CA"/>
              </w:rPr>
              <w:br/>
            </w:r>
            <w:r w:rsidRPr="007B4989">
              <w:rPr>
                <w:rFonts w:ascii="Calibri" w:eastAsia="Times New Roman" w:hAnsi="Calibri"/>
                <w:color w:val="000000"/>
                <w:lang w:eastAsia="en-CA"/>
              </w:rPr>
              <w:t xml:space="preserve">Example: </w:t>
            </w:r>
            <w:r w:rsidR="00D11323">
              <w:rPr>
                <w:rFonts w:ascii="Calibri" w:eastAsia="Times New Roman" w:hAnsi="Calibri"/>
                <w:color w:val="000000"/>
                <w:lang w:eastAsia="en-CA"/>
              </w:rPr>
              <w:t>Sc</w:t>
            </w:r>
            <w:r>
              <w:rPr>
                <w:rFonts w:ascii="Calibri" w:eastAsia="Times New Roman" w:hAnsi="Calibri"/>
                <w:color w:val="000000"/>
                <w:lang w:eastAsia="en-CA"/>
              </w:rPr>
              <w:t>Pc</w:t>
            </w:r>
            <w:r w:rsidRPr="005F5DBC">
              <w:rPr>
                <w:rFonts w:ascii="Calibri" w:eastAsia="Times New Roman" w:hAnsi="Calibri"/>
                <w:color w:val="000000"/>
                <w:lang w:eastAsia="en-CA"/>
              </w:rPr>
              <w:t>-SIPC-My</w:t>
            </w:r>
            <w:r w:rsidR="00D11323">
              <w:rPr>
                <w:rFonts w:ascii="Calibri" w:eastAsia="Times New Roman" w:hAnsi="Calibri"/>
                <w:color w:val="000000"/>
                <w:lang w:eastAsia="en-CA"/>
              </w:rPr>
              <w:t>SC</w:t>
            </w:r>
            <w:r w:rsidRPr="005F5DBC">
              <w:rPr>
                <w:rFonts w:ascii="Calibri" w:eastAsia="Times New Roman" w:hAnsi="Calibri"/>
                <w:color w:val="000000"/>
                <w:lang w:eastAsia="en-CA"/>
              </w:rPr>
              <w:t>C_dev_r23-rg</w:t>
            </w:r>
          </w:p>
          <w:p w:rsidR="006B5A32" w:rsidRPr="007B4989" w:rsidRDefault="006B5A32" w:rsidP="00D11323">
            <w:pPr>
              <w:spacing w:line="240" w:lineRule="auto"/>
              <w:rPr>
                <w:rFonts w:ascii="Calibri" w:eastAsia="Times New Roman" w:hAnsi="Calibri"/>
                <w:color w:val="000000"/>
                <w:lang w:eastAsia="en-CA"/>
              </w:rPr>
            </w:pPr>
            <w:r>
              <w:rPr>
                <w:rFonts w:ascii="Calibri" w:eastAsia="Times New Roman" w:hAnsi="Calibri"/>
                <w:color w:val="000000"/>
                <w:lang w:eastAsia="en-CA"/>
              </w:rPr>
              <w:t xml:space="preserve">                  </w:t>
            </w:r>
            <w:proofErr w:type="spellStart"/>
            <w:r w:rsidR="00D11323">
              <w:rPr>
                <w:rFonts w:ascii="Calibri" w:eastAsia="Times New Roman" w:hAnsi="Calibri"/>
                <w:color w:val="000000"/>
                <w:lang w:eastAsia="en-CA"/>
              </w:rPr>
              <w:t>Sc</w:t>
            </w:r>
            <w:r>
              <w:rPr>
                <w:rFonts w:ascii="Calibri" w:eastAsia="Times New Roman" w:hAnsi="Calibri"/>
                <w:color w:val="000000"/>
                <w:lang w:eastAsia="en-CA"/>
              </w:rPr>
              <w:t>Dc-Security_Core-rg</w:t>
            </w:r>
            <w:proofErr w:type="spellEnd"/>
          </w:p>
        </w:tc>
      </w:tr>
    </w:tbl>
    <w:p w:rsidR="006B5A32" w:rsidRDefault="006B5A32" w:rsidP="006B5A32">
      <w:pPr>
        <w:pStyle w:val="Caption"/>
        <w:rPr>
          <w:rFonts w:ascii="Calibri" w:eastAsia="Times New Roman" w:hAnsi="Calibri"/>
          <w:b w:val="0"/>
          <w:i/>
          <w:iCs/>
          <w:smallCaps/>
          <w:color w:val="244061"/>
          <w:spacing w:val="5"/>
          <w:sz w:val="24"/>
          <w:szCs w:val="24"/>
          <w:lang w:bidi="en-US"/>
        </w:rPr>
      </w:pPr>
      <w:bookmarkStart w:id="2" w:name="_Toc52276645"/>
      <w:r w:rsidRPr="00FC0AA6">
        <w:rPr>
          <w:b w:val="0"/>
        </w:rPr>
        <w:lastRenderedPageBreak/>
        <w:t xml:space="preserve">Table </w:t>
      </w:r>
      <w:r w:rsidRPr="00FC0AA6">
        <w:rPr>
          <w:b w:val="0"/>
        </w:rPr>
        <w:fldChar w:fldCharType="begin"/>
      </w:r>
      <w:r w:rsidRPr="00FC0AA6">
        <w:rPr>
          <w:b w:val="0"/>
        </w:rPr>
        <w:instrText xml:space="preserve"> SEQ Table \* ARABIC </w:instrText>
      </w:r>
      <w:r w:rsidRPr="00FC0AA6">
        <w:rPr>
          <w:b w:val="0"/>
        </w:rPr>
        <w:fldChar w:fldCharType="separate"/>
      </w:r>
      <w:r>
        <w:rPr>
          <w:b w:val="0"/>
          <w:noProof/>
        </w:rPr>
        <w:t>7</w:t>
      </w:r>
      <w:r w:rsidRPr="00FC0AA6">
        <w:rPr>
          <w:b w:val="0"/>
        </w:rPr>
        <w:fldChar w:fldCharType="end"/>
      </w:r>
      <w:r w:rsidRPr="00FC0AA6">
        <w:rPr>
          <w:b w:val="0"/>
        </w:rPr>
        <w:t>: General Object Rules</w:t>
      </w:r>
      <w:bookmarkStart w:id="3" w:name="_Toc9322441"/>
      <w:bookmarkEnd w:id="2"/>
    </w:p>
    <w:p w:rsidR="006B5A32" w:rsidRPr="007B4989" w:rsidRDefault="006B5A32" w:rsidP="006B5A32">
      <w:pPr>
        <w:pStyle w:val="SSCHeading3"/>
        <w:numPr>
          <w:ilvl w:val="0"/>
          <w:numId w:val="0"/>
        </w:numPr>
        <w:spacing w:before="0" w:after="0"/>
        <w:ind w:left="710"/>
        <w:rPr>
          <w:noProof w:val="0"/>
          <w:lang w:val="en-CA"/>
        </w:rPr>
      </w:pPr>
      <w:bookmarkStart w:id="4" w:name="_Toc52276621"/>
      <w:r w:rsidRPr="007B4989">
        <w:rPr>
          <w:noProof w:val="0"/>
          <w:lang w:val="en-CA"/>
        </w:rPr>
        <w:t>Compute Object</w:t>
      </w:r>
      <w:r>
        <w:rPr>
          <w:noProof w:val="0"/>
          <w:lang w:val="en-CA"/>
        </w:rPr>
        <w:t xml:space="preserve"> Rule</w:t>
      </w:r>
      <w:r w:rsidRPr="007B4989">
        <w:rPr>
          <w:noProof w:val="0"/>
          <w:lang w:val="en-CA"/>
        </w:rPr>
        <w:t>s</w:t>
      </w:r>
      <w:bookmarkEnd w:id="3"/>
      <w:bookmarkEnd w:id="4"/>
    </w:p>
    <w:p w:rsidR="006B5A32" w:rsidRPr="007B4989" w:rsidRDefault="006B5A32" w:rsidP="006B5A32">
      <w:pPr>
        <w:pStyle w:val="BodyText"/>
        <w:ind w:left="1004"/>
        <w:rPr>
          <w:rFonts w:cs="Arial"/>
          <w:b/>
          <w:smallCaps/>
          <w:color w:val="244061"/>
          <w:szCs w:val="28"/>
        </w:rPr>
      </w:pPr>
    </w:p>
    <w:tbl>
      <w:tblPr>
        <w:tblW w:w="5000" w:type="pct"/>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2077"/>
        <w:gridCol w:w="1278"/>
        <w:gridCol w:w="2558"/>
        <w:gridCol w:w="3427"/>
      </w:tblGrid>
      <w:tr w:rsidR="006B5A32" w:rsidRPr="007B4989" w:rsidTr="00D11323">
        <w:trPr>
          <w:trHeight w:val="300"/>
          <w:jc w:val="center"/>
        </w:trPr>
        <w:tc>
          <w:tcPr>
            <w:tcW w:w="12940" w:type="dxa"/>
            <w:gridSpan w:val="4"/>
            <w:shd w:val="clear" w:color="000000" w:fill="C6EFCE"/>
            <w:hideMark/>
          </w:tcPr>
          <w:p w:rsidR="006B5A32" w:rsidRPr="007B4989" w:rsidRDefault="006B5A32" w:rsidP="00D11323">
            <w:pPr>
              <w:spacing w:line="240" w:lineRule="auto"/>
              <w:jc w:val="center"/>
              <w:rPr>
                <w:rFonts w:ascii="Calibri" w:eastAsia="Times New Roman" w:hAnsi="Calibri"/>
                <w:b/>
                <w:bCs/>
                <w:color w:val="006100"/>
                <w:lang w:eastAsia="en-CA"/>
              </w:rPr>
            </w:pPr>
            <w:r w:rsidRPr="007B4989">
              <w:rPr>
                <w:rFonts w:ascii="Calibri" w:eastAsia="Times New Roman" w:hAnsi="Calibri"/>
                <w:b/>
                <w:bCs/>
                <w:color w:val="006100"/>
                <w:lang w:eastAsia="en-CA"/>
              </w:rPr>
              <w:t>Compute</w:t>
            </w:r>
          </w:p>
        </w:tc>
      </w:tr>
      <w:tr w:rsidR="006B5A32" w:rsidRPr="007B4989" w:rsidTr="00D11323">
        <w:trPr>
          <w:trHeight w:val="315"/>
          <w:jc w:val="center"/>
        </w:trPr>
        <w:tc>
          <w:tcPr>
            <w:tcW w:w="3133" w:type="dxa"/>
            <w:shd w:val="clear" w:color="000000" w:fill="C6EFCE"/>
            <w:hideMark/>
          </w:tcPr>
          <w:p w:rsidR="006B5A32" w:rsidRPr="007B4989" w:rsidRDefault="006B5A32" w:rsidP="00D11323">
            <w:pPr>
              <w:spacing w:line="240" w:lineRule="auto"/>
              <w:jc w:val="both"/>
              <w:rPr>
                <w:rFonts w:ascii="Calibri" w:eastAsia="Times New Roman" w:hAnsi="Calibri"/>
                <w:color w:val="006100"/>
                <w:lang w:eastAsia="en-CA"/>
              </w:rPr>
            </w:pPr>
            <w:r>
              <w:rPr>
                <w:rFonts w:ascii="Calibri" w:eastAsia="Times New Roman" w:hAnsi="Calibri"/>
                <w:color w:val="006100"/>
                <w:lang w:eastAsia="en-CA"/>
              </w:rPr>
              <w:t>Object Type</w:t>
            </w:r>
          </w:p>
        </w:tc>
        <w:tc>
          <w:tcPr>
            <w:tcW w:w="1561" w:type="dxa"/>
            <w:shd w:val="clear" w:color="000000" w:fill="C6EFCE"/>
            <w:hideMark/>
          </w:tcPr>
          <w:p w:rsidR="006B5A32" w:rsidRPr="007B4989" w:rsidRDefault="006B5A32" w:rsidP="00D11323">
            <w:pPr>
              <w:spacing w:line="240" w:lineRule="auto"/>
              <w:jc w:val="both"/>
              <w:rPr>
                <w:rFonts w:ascii="Calibri" w:eastAsia="Times New Roman" w:hAnsi="Calibri"/>
                <w:color w:val="006100"/>
                <w:lang w:eastAsia="en-CA"/>
              </w:rPr>
            </w:pPr>
            <w:r w:rsidRPr="007B4989">
              <w:rPr>
                <w:rFonts w:ascii="Calibri" w:eastAsia="Times New Roman" w:hAnsi="Calibri"/>
                <w:color w:val="006100"/>
                <w:lang w:eastAsia="en-CA"/>
              </w:rPr>
              <w:t>Scope</w:t>
            </w:r>
          </w:p>
        </w:tc>
        <w:tc>
          <w:tcPr>
            <w:tcW w:w="3801" w:type="dxa"/>
            <w:shd w:val="clear" w:color="000000" w:fill="C6EFCE"/>
            <w:hideMark/>
          </w:tcPr>
          <w:p w:rsidR="006B5A32" w:rsidRPr="007B4989" w:rsidRDefault="006B5A32" w:rsidP="00D11323">
            <w:pPr>
              <w:spacing w:line="240" w:lineRule="auto"/>
              <w:jc w:val="both"/>
              <w:rPr>
                <w:rFonts w:ascii="Calibri" w:eastAsia="Times New Roman" w:hAnsi="Calibri"/>
                <w:color w:val="006100"/>
                <w:lang w:eastAsia="en-CA"/>
              </w:rPr>
            </w:pPr>
            <w:r w:rsidRPr="007B4989">
              <w:rPr>
                <w:rFonts w:ascii="Calibri" w:eastAsia="Times New Roman" w:hAnsi="Calibri"/>
                <w:color w:val="006100"/>
                <w:lang w:eastAsia="en-CA"/>
              </w:rPr>
              <w:t>Description</w:t>
            </w:r>
          </w:p>
        </w:tc>
        <w:tc>
          <w:tcPr>
            <w:tcW w:w="4445" w:type="dxa"/>
            <w:shd w:val="clear" w:color="000000" w:fill="C6EFCE"/>
            <w:hideMark/>
          </w:tcPr>
          <w:p w:rsidR="006B5A32" w:rsidRPr="007B4989" w:rsidRDefault="006B5A32" w:rsidP="00D11323">
            <w:pPr>
              <w:spacing w:line="240" w:lineRule="auto"/>
              <w:jc w:val="both"/>
              <w:rPr>
                <w:rFonts w:ascii="Calibri" w:eastAsia="Times New Roman" w:hAnsi="Calibri"/>
                <w:color w:val="006100"/>
                <w:lang w:eastAsia="en-CA"/>
              </w:rPr>
            </w:pPr>
            <w:r>
              <w:rPr>
                <w:rFonts w:ascii="Calibri" w:eastAsia="Times New Roman" w:hAnsi="Calibri"/>
                <w:color w:val="006100"/>
                <w:lang w:eastAsia="en-CA"/>
              </w:rPr>
              <w:t xml:space="preserve">Naming </w:t>
            </w:r>
            <w:r w:rsidRPr="007B4989">
              <w:rPr>
                <w:rFonts w:ascii="Calibri" w:eastAsia="Times New Roman" w:hAnsi="Calibri"/>
                <w:color w:val="006100"/>
                <w:lang w:eastAsia="en-CA"/>
              </w:rPr>
              <w:t>Pattern / Example</w:t>
            </w:r>
          </w:p>
        </w:tc>
      </w:tr>
      <w:tr w:rsidR="006B5A32" w:rsidRPr="007B4989" w:rsidTr="00D11323">
        <w:trPr>
          <w:trHeight w:val="900"/>
          <w:jc w:val="center"/>
        </w:trPr>
        <w:tc>
          <w:tcPr>
            <w:tcW w:w="3133" w:type="dxa"/>
            <w:shd w:val="clear" w:color="auto" w:fill="auto"/>
            <w:hideMark/>
          </w:tcPr>
          <w:p w:rsidR="006B5A32" w:rsidRDefault="006B5A32" w:rsidP="00D11323">
            <w:pPr>
              <w:spacing w:line="240" w:lineRule="auto"/>
              <w:jc w:val="both"/>
              <w:rPr>
                <w:rFonts w:ascii="Calibri" w:eastAsia="Times New Roman" w:hAnsi="Calibri"/>
                <w:color w:val="000000"/>
                <w:lang w:eastAsia="en-CA"/>
              </w:rPr>
            </w:pPr>
            <w:r w:rsidRPr="007B4989">
              <w:rPr>
                <w:rFonts w:ascii="Calibri" w:eastAsia="Times New Roman" w:hAnsi="Calibri"/>
                <w:color w:val="000000"/>
                <w:lang w:eastAsia="en-CA"/>
              </w:rPr>
              <w:t>Virtual Machine</w:t>
            </w:r>
          </w:p>
          <w:p w:rsidR="006B5A32" w:rsidRPr="0006023E" w:rsidRDefault="006B5A32" w:rsidP="00D11323">
            <w:pPr>
              <w:rPr>
                <w:rFonts w:ascii="Calibri" w:eastAsia="Times New Roman" w:hAnsi="Calibri"/>
                <w:lang w:eastAsia="en-CA"/>
              </w:rPr>
            </w:pPr>
          </w:p>
          <w:p w:rsidR="006B5A32" w:rsidRPr="0006023E" w:rsidRDefault="006B5A32" w:rsidP="00D11323">
            <w:pPr>
              <w:rPr>
                <w:rFonts w:ascii="Calibri" w:eastAsia="Times New Roman" w:hAnsi="Calibri"/>
                <w:lang w:eastAsia="en-CA"/>
              </w:rPr>
            </w:pPr>
          </w:p>
          <w:p w:rsidR="006B5A32" w:rsidRPr="0006023E" w:rsidRDefault="006B5A32" w:rsidP="00D11323">
            <w:pPr>
              <w:rPr>
                <w:rFonts w:ascii="Calibri" w:eastAsia="Times New Roman" w:hAnsi="Calibri"/>
                <w:lang w:eastAsia="en-CA"/>
              </w:rPr>
            </w:pPr>
          </w:p>
        </w:tc>
        <w:tc>
          <w:tcPr>
            <w:tcW w:w="1561" w:type="dxa"/>
            <w:shd w:val="clear" w:color="auto" w:fill="auto"/>
            <w:hideMark/>
          </w:tcPr>
          <w:p w:rsidR="006B5A32" w:rsidRPr="007B4989" w:rsidRDefault="006B5A32" w:rsidP="00D11323">
            <w:pPr>
              <w:spacing w:line="240" w:lineRule="auto"/>
              <w:jc w:val="both"/>
              <w:rPr>
                <w:rFonts w:ascii="Calibri" w:eastAsia="Times New Roman" w:hAnsi="Calibri"/>
                <w:color w:val="000000"/>
                <w:lang w:eastAsia="en-CA"/>
              </w:rPr>
            </w:pPr>
            <w:r w:rsidRPr="007B4989">
              <w:rPr>
                <w:rFonts w:ascii="Calibri" w:eastAsia="Times New Roman" w:hAnsi="Calibri"/>
                <w:color w:val="000000"/>
                <w:lang w:eastAsia="en-CA"/>
              </w:rPr>
              <w:t>Resource Group</w:t>
            </w:r>
          </w:p>
        </w:tc>
        <w:tc>
          <w:tcPr>
            <w:tcW w:w="3801" w:type="dxa"/>
            <w:shd w:val="clear" w:color="auto" w:fill="auto"/>
            <w:hideMark/>
          </w:tcPr>
          <w:p w:rsidR="006B5A32" w:rsidRPr="007B4989"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t>Length: 1-15 (Windows), 1-64 (Linux)</w:t>
            </w:r>
            <w:r w:rsidRPr="007B4989">
              <w:rPr>
                <w:rFonts w:ascii="Calibri" w:eastAsia="Times New Roman" w:hAnsi="Calibri"/>
                <w:color w:val="000000"/>
                <w:lang w:eastAsia="en-CA"/>
              </w:rPr>
              <w:br/>
              <w:t>Casing: Case insensitive</w:t>
            </w:r>
            <w:r w:rsidRPr="007B4989">
              <w:rPr>
                <w:rFonts w:ascii="Calibri" w:eastAsia="Times New Roman" w:hAnsi="Calibri"/>
                <w:color w:val="000000"/>
                <w:lang w:eastAsia="en-CA"/>
              </w:rPr>
              <w:br/>
              <w:t>Valid Characters: Alphanumeric and hyphen</w:t>
            </w:r>
            <w:r>
              <w:rPr>
                <w:rFonts w:ascii="Calibri" w:eastAsia="Times New Roman" w:hAnsi="Calibri"/>
                <w:color w:val="000000"/>
                <w:lang w:eastAsia="en-CA"/>
              </w:rPr>
              <w:t xml:space="preserve"> (underscore not supported in Azure)</w:t>
            </w:r>
          </w:p>
        </w:tc>
        <w:tc>
          <w:tcPr>
            <w:tcW w:w="4445" w:type="dxa"/>
            <w:shd w:val="clear" w:color="auto" w:fill="auto"/>
            <w:hideMark/>
          </w:tcPr>
          <w:p w:rsidR="006B5A32" w:rsidRPr="00A66211" w:rsidRDefault="006B5A32" w:rsidP="00D11323">
            <w:pPr>
              <w:spacing w:line="240" w:lineRule="auto"/>
              <w:rPr>
                <w:rFonts w:ascii="Calibri" w:eastAsia="Times New Roman" w:hAnsi="Calibri"/>
                <w:color w:val="000000"/>
                <w:lang w:eastAsia="en-CA"/>
              </w:rPr>
            </w:pPr>
            <w:r w:rsidRPr="00750F9B">
              <w:rPr>
                <w:rFonts w:ascii="Calibri" w:eastAsia="Times New Roman" w:hAnsi="Calibri"/>
                <w:color w:val="000000"/>
                <w:lang w:eastAsia="en-CA"/>
              </w:rPr>
              <w:t>&lt;dept code&gt;&lt;environment&gt;&lt;CSP Region&gt;&lt;device type&gt;</w:t>
            </w:r>
            <w:r w:rsidRPr="00661321">
              <w:rPr>
                <w:rFonts w:ascii="Calibri" w:eastAsia="Times New Roman" w:hAnsi="Calibri"/>
                <w:color w:val="000000"/>
                <w:lang w:eastAsia="en-CA"/>
              </w:rPr>
              <w:t>-&lt;</w:t>
            </w:r>
            <w:r w:rsidRPr="00A66211">
              <w:rPr>
                <w:rFonts w:ascii="Calibri" w:eastAsia="Times New Roman" w:hAnsi="Calibri"/>
                <w:color w:val="000000"/>
                <w:lang w:eastAsia="en-CA"/>
              </w:rPr>
              <w:t>User Defined_String1&gt;</w:t>
            </w:r>
          </w:p>
          <w:p w:rsidR="006B5A32" w:rsidRPr="006139D6" w:rsidRDefault="006B5A32" w:rsidP="00D11323">
            <w:pPr>
              <w:spacing w:line="240" w:lineRule="auto"/>
              <w:rPr>
                <w:rFonts w:ascii="Calibri" w:eastAsia="Times New Roman" w:hAnsi="Calibri"/>
                <w:color w:val="000000"/>
                <w:lang w:eastAsia="en-CA"/>
              </w:rPr>
            </w:pPr>
          </w:p>
          <w:p w:rsidR="006B5A32" w:rsidRPr="00750F9B" w:rsidRDefault="006B5A32" w:rsidP="00D11323">
            <w:pPr>
              <w:spacing w:line="240" w:lineRule="auto"/>
              <w:rPr>
                <w:rFonts w:ascii="Calibri" w:eastAsia="Times New Roman" w:hAnsi="Calibri"/>
                <w:color w:val="000000"/>
                <w:lang w:eastAsia="en-CA"/>
              </w:rPr>
            </w:pPr>
            <w:r w:rsidRPr="00750F9B">
              <w:rPr>
                <w:rFonts w:ascii="Calibri" w:eastAsia="Times New Roman" w:hAnsi="Calibri"/>
                <w:color w:val="000000"/>
                <w:lang w:eastAsia="en-CA"/>
              </w:rPr>
              <w:t xml:space="preserve">Note: Suffix is not used on Virtual Machines. </w:t>
            </w:r>
          </w:p>
          <w:p w:rsidR="006B5A32" w:rsidRPr="00750F9B" w:rsidRDefault="006B5A32" w:rsidP="00D11323">
            <w:pPr>
              <w:spacing w:line="240" w:lineRule="auto"/>
              <w:rPr>
                <w:rFonts w:ascii="Calibri" w:eastAsia="Times New Roman" w:hAnsi="Calibri"/>
                <w:color w:val="000000"/>
                <w:lang w:eastAsia="en-CA"/>
              </w:rPr>
            </w:pPr>
          </w:p>
          <w:p w:rsidR="006B5A32" w:rsidRPr="00750F9B" w:rsidRDefault="006B5A32" w:rsidP="00D11323">
            <w:pPr>
              <w:spacing w:line="240" w:lineRule="auto"/>
              <w:rPr>
                <w:rFonts w:ascii="Calibri" w:eastAsia="Times New Roman" w:hAnsi="Calibri"/>
                <w:color w:val="000000"/>
                <w:lang w:eastAsia="en-CA"/>
              </w:rPr>
            </w:pPr>
            <w:r w:rsidRPr="00750F9B">
              <w:rPr>
                <w:rFonts w:ascii="Calibri" w:eastAsia="Times New Roman" w:hAnsi="Calibri"/>
                <w:color w:val="000000"/>
                <w:lang w:eastAsia="en-CA"/>
              </w:rPr>
              <w:t xml:space="preserve">Example: </w:t>
            </w:r>
            <w:r w:rsidR="00D11323">
              <w:rPr>
                <w:rFonts w:ascii="Calibri" w:eastAsia="Times New Roman" w:hAnsi="Calibri"/>
                <w:color w:val="000000"/>
                <w:lang w:eastAsia="en-CA"/>
              </w:rPr>
              <w:t>Sc</w:t>
            </w:r>
            <w:r w:rsidRPr="00750F9B">
              <w:rPr>
                <w:rFonts w:ascii="Calibri" w:eastAsia="Times New Roman" w:hAnsi="Calibri"/>
                <w:color w:val="000000"/>
                <w:lang w:eastAsia="en-CA"/>
              </w:rPr>
              <w:t>PcSWA-MyAp01</w:t>
            </w:r>
          </w:p>
          <w:p w:rsidR="006B5A32" w:rsidRPr="00750F9B" w:rsidRDefault="006B5A32" w:rsidP="00D11323">
            <w:pPr>
              <w:spacing w:line="240" w:lineRule="auto"/>
              <w:rPr>
                <w:rFonts w:ascii="Calibri" w:eastAsia="Times New Roman" w:hAnsi="Calibri"/>
                <w:color w:val="000000"/>
                <w:lang w:eastAsia="en-CA"/>
              </w:rPr>
            </w:pPr>
          </w:p>
        </w:tc>
      </w:tr>
      <w:tr w:rsidR="006B5A32" w:rsidRPr="007B4989" w:rsidTr="00D11323">
        <w:trPr>
          <w:trHeight w:val="915"/>
          <w:jc w:val="center"/>
        </w:trPr>
        <w:tc>
          <w:tcPr>
            <w:tcW w:w="3133" w:type="dxa"/>
            <w:shd w:val="clear" w:color="auto" w:fill="auto"/>
          </w:tcPr>
          <w:p w:rsidR="006B5A32" w:rsidRDefault="006B5A32" w:rsidP="00D11323">
            <w:pPr>
              <w:spacing w:line="240" w:lineRule="auto"/>
              <w:jc w:val="both"/>
              <w:rPr>
                <w:rFonts w:ascii="Calibri" w:eastAsia="Times New Roman" w:hAnsi="Calibri"/>
                <w:color w:val="000000"/>
                <w:lang w:eastAsia="en-CA"/>
              </w:rPr>
            </w:pPr>
            <w:r>
              <w:rPr>
                <w:rFonts w:ascii="Calibri" w:eastAsia="Times New Roman" w:hAnsi="Calibri"/>
                <w:color w:val="000000"/>
                <w:lang w:eastAsia="en-CA"/>
              </w:rPr>
              <w:t>Managed Disk</w:t>
            </w:r>
          </w:p>
          <w:p w:rsidR="006B5A32" w:rsidRPr="007B4989" w:rsidRDefault="006B5A32" w:rsidP="00D11323">
            <w:pPr>
              <w:spacing w:line="240" w:lineRule="auto"/>
              <w:jc w:val="both"/>
              <w:rPr>
                <w:rFonts w:ascii="Calibri" w:eastAsia="Times New Roman" w:hAnsi="Calibri"/>
                <w:color w:val="000000"/>
                <w:lang w:eastAsia="en-CA"/>
              </w:rPr>
            </w:pPr>
            <w:r>
              <w:rPr>
                <w:rFonts w:ascii="Calibri" w:eastAsia="Times New Roman" w:hAnsi="Calibri"/>
                <w:color w:val="000000"/>
                <w:lang w:eastAsia="en-CA"/>
              </w:rPr>
              <w:t>Virtual Machine – OS Disk</w:t>
            </w:r>
          </w:p>
        </w:tc>
        <w:tc>
          <w:tcPr>
            <w:tcW w:w="1561" w:type="dxa"/>
            <w:shd w:val="clear" w:color="auto" w:fill="auto"/>
          </w:tcPr>
          <w:p w:rsidR="006B5A32" w:rsidRPr="007B4989" w:rsidRDefault="006B5A32" w:rsidP="00D11323">
            <w:pPr>
              <w:spacing w:line="240" w:lineRule="auto"/>
              <w:jc w:val="both"/>
              <w:rPr>
                <w:rFonts w:ascii="Calibri" w:eastAsia="Times New Roman" w:hAnsi="Calibri"/>
                <w:color w:val="000000"/>
                <w:lang w:eastAsia="en-CA"/>
              </w:rPr>
            </w:pPr>
            <w:r w:rsidRPr="007B4989">
              <w:rPr>
                <w:rFonts w:ascii="Calibri" w:eastAsia="Times New Roman" w:hAnsi="Calibri"/>
                <w:color w:val="000000"/>
                <w:lang w:eastAsia="en-CA"/>
              </w:rPr>
              <w:t>Resource Group</w:t>
            </w:r>
          </w:p>
        </w:tc>
        <w:tc>
          <w:tcPr>
            <w:tcW w:w="3801" w:type="dxa"/>
            <w:shd w:val="clear" w:color="auto" w:fill="auto"/>
          </w:tcPr>
          <w:p w:rsidR="006B5A32" w:rsidRDefault="006B5A32" w:rsidP="00D11323">
            <w:pPr>
              <w:spacing w:line="240" w:lineRule="auto"/>
              <w:rPr>
                <w:rFonts w:ascii="Calibri" w:eastAsia="Times New Roman" w:hAnsi="Calibri"/>
                <w:color w:val="000000"/>
                <w:lang w:eastAsia="en-CA"/>
              </w:rPr>
            </w:pPr>
            <w:r>
              <w:rPr>
                <w:rFonts w:ascii="Calibri" w:eastAsia="Times New Roman" w:hAnsi="Calibri"/>
                <w:color w:val="000000"/>
                <w:lang w:eastAsia="en-CA"/>
              </w:rPr>
              <w:t>Length: 1-80</w:t>
            </w:r>
            <w:r w:rsidRPr="007B4989">
              <w:rPr>
                <w:rFonts w:ascii="Calibri" w:eastAsia="Times New Roman" w:hAnsi="Calibri"/>
                <w:color w:val="000000"/>
                <w:lang w:eastAsia="en-CA"/>
              </w:rPr>
              <w:t xml:space="preserve"> </w:t>
            </w:r>
          </w:p>
          <w:p w:rsidR="006B5A32" w:rsidRPr="007B4989"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t>Casing: Case insensitive</w:t>
            </w:r>
            <w:r w:rsidRPr="007B4989">
              <w:rPr>
                <w:rFonts w:ascii="Calibri" w:eastAsia="Times New Roman" w:hAnsi="Calibri"/>
                <w:color w:val="000000"/>
                <w:lang w:eastAsia="en-CA"/>
              </w:rPr>
              <w:br/>
              <w:t>Valid Characters: Alphanumeric</w:t>
            </w:r>
            <w:r>
              <w:rPr>
                <w:rFonts w:ascii="Calibri" w:eastAsia="Times New Roman" w:hAnsi="Calibri"/>
                <w:color w:val="000000"/>
                <w:lang w:eastAsia="en-CA"/>
              </w:rPr>
              <w:t>,</w:t>
            </w:r>
            <w:r w:rsidRPr="007B4989">
              <w:rPr>
                <w:rFonts w:ascii="Calibri" w:eastAsia="Times New Roman" w:hAnsi="Calibri"/>
                <w:color w:val="000000"/>
                <w:lang w:eastAsia="en-CA"/>
              </w:rPr>
              <w:t xml:space="preserve"> hyphen</w:t>
            </w:r>
            <w:r>
              <w:rPr>
                <w:rFonts w:ascii="Calibri" w:eastAsia="Times New Roman" w:hAnsi="Calibri"/>
                <w:color w:val="000000"/>
                <w:lang w:eastAsia="en-CA"/>
              </w:rPr>
              <w:t xml:space="preserve"> and underscore</w:t>
            </w:r>
          </w:p>
        </w:tc>
        <w:tc>
          <w:tcPr>
            <w:tcW w:w="4445" w:type="dxa"/>
            <w:shd w:val="clear" w:color="auto" w:fill="auto"/>
          </w:tcPr>
          <w:p w:rsidR="006B5A32" w:rsidRPr="00750F9B" w:rsidRDefault="006B5A32" w:rsidP="00D11323">
            <w:pPr>
              <w:jc w:val="both"/>
              <w:rPr>
                <w:rFonts w:cstheme="minorHAnsi"/>
                <w:color w:val="000000"/>
                <w:lang w:eastAsia="en-CA"/>
              </w:rPr>
            </w:pPr>
            <w:r w:rsidRPr="00750F9B">
              <w:rPr>
                <w:rFonts w:cstheme="minorHAnsi"/>
                <w:color w:val="000000"/>
                <w:lang w:eastAsia="en-CA"/>
              </w:rPr>
              <w:t>&lt;</w:t>
            </w:r>
            <w:proofErr w:type="spellStart"/>
            <w:r w:rsidRPr="00750F9B">
              <w:rPr>
                <w:rFonts w:cstheme="minorHAnsi"/>
                <w:color w:val="000000"/>
                <w:lang w:eastAsia="en-CA"/>
              </w:rPr>
              <w:t>vm</w:t>
            </w:r>
            <w:proofErr w:type="spellEnd"/>
            <w:r w:rsidRPr="00750F9B">
              <w:rPr>
                <w:rFonts w:cstheme="minorHAnsi"/>
                <w:color w:val="000000"/>
                <w:lang w:eastAsia="en-CA"/>
              </w:rPr>
              <w:t xml:space="preserve"> name&gt;-</w:t>
            </w:r>
            <w:proofErr w:type="spellStart"/>
            <w:r w:rsidRPr="00750F9B">
              <w:rPr>
                <w:rFonts w:cstheme="minorHAnsi"/>
                <w:color w:val="000000"/>
                <w:lang w:eastAsia="en-CA"/>
              </w:rPr>
              <w:t>osdisk</w:t>
            </w:r>
            <w:proofErr w:type="spellEnd"/>
            <w:r w:rsidRPr="00750F9B">
              <w:rPr>
                <w:rFonts w:cstheme="minorHAnsi"/>
                <w:color w:val="000000"/>
                <w:lang w:eastAsia="en-CA"/>
              </w:rPr>
              <w:t>&lt;###&gt;</w:t>
            </w:r>
          </w:p>
          <w:p w:rsidR="006B5A32" w:rsidRPr="00661321" w:rsidRDefault="006B5A32" w:rsidP="00D11323">
            <w:pPr>
              <w:jc w:val="both"/>
              <w:rPr>
                <w:rFonts w:cstheme="minorHAnsi"/>
                <w:color w:val="000000"/>
                <w:lang w:eastAsia="en-CA"/>
              </w:rPr>
            </w:pPr>
          </w:p>
          <w:p w:rsidR="006B5A32" w:rsidRPr="00750F9B" w:rsidRDefault="006B5A32" w:rsidP="00D11323">
            <w:pPr>
              <w:jc w:val="both"/>
              <w:rPr>
                <w:rFonts w:cstheme="minorHAnsi"/>
                <w:color w:val="000000"/>
                <w:lang w:eastAsia="en-CA"/>
              </w:rPr>
            </w:pPr>
            <w:r w:rsidRPr="006139D6">
              <w:rPr>
                <w:rFonts w:cstheme="minorHAnsi"/>
                <w:color w:val="000000"/>
                <w:lang w:eastAsia="en-CA"/>
              </w:rPr>
              <w:t>Example:</w:t>
            </w:r>
            <w:r w:rsidRPr="006139D6">
              <w:rPr>
                <w:rFonts w:ascii="Calibri" w:eastAsia="Times New Roman" w:hAnsi="Calibri"/>
                <w:color w:val="000000"/>
                <w:lang w:eastAsia="en-CA"/>
              </w:rPr>
              <w:t xml:space="preserve"> </w:t>
            </w:r>
            <w:r w:rsidR="00D11323">
              <w:rPr>
                <w:rFonts w:ascii="Calibri" w:eastAsia="Times New Roman" w:hAnsi="Calibri"/>
                <w:color w:val="000000"/>
                <w:lang w:eastAsia="en-CA"/>
              </w:rPr>
              <w:t>Sc</w:t>
            </w:r>
            <w:r w:rsidRPr="00750F9B">
              <w:rPr>
                <w:rFonts w:ascii="Calibri" w:eastAsia="Times New Roman" w:hAnsi="Calibri"/>
                <w:color w:val="000000"/>
                <w:lang w:eastAsia="en-CA"/>
              </w:rPr>
              <w:t>PcSWA-MyAp01</w:t>
            </w:r>
            <w:r w:rsidRPr="00750F9B">
              <w:rPr>
                <w:rFonts w:cstheme="minorHAnsi"/>
                <w:color w:val="000000"/>
                <w:lang w:eastAsia="en-CA"/>
              </w:rPr>
              <w:t>-osdisk1</w:t>
            </w:r>
          </w:p>
          <w:p w:rsidR="006B5A32" w:rsidRPr="00750F9B" w:rsidRDefault="006B5A32" w:rsidP="00D11323">
            <w:pPr>
              <w:jc w:val="both"/>
              <w:rPr>
                <w:rFonts w:eastAsia="Times New Roman" w:cstheme="minorHAnsi"/>
                <w:color w:val="000000"/>
                <w:lang w:eastAsia="en-CA"/>
              </w:rPr>
            </w:pPr>
          </w:p>
        </w:tc>
      </w:tr>
      <w:tr w:rsidR="006B5A32" w:rsidRPr="007B4989" w:rsidTr="00D11323">
        <w:trPr>
          <w:trHeight w:val="915"/>
          <w:jc w:val="center"/>
        </w:trPr>
        <w:tc>
          <w:tcPr>
            <w:tcW w:w="3133" w:type="dxa"/>
            <w:shd w:val="clear" w:color="auto" w:fill="auto"/>
          </w:tcPr>
          <w:p w:rsidR="006B5A32" w:rsidRDefault="006B5A32" w:rsidP="00D11323">
            <w:pPr>
              <w:spacing w:line="240" w:lineRule="auto"/>
              <w:jc w:val="both"/>
              <w:rPr>
                <w:rFonts w:ascii="Calibri" w:eastAsia="Times New Roman" w:hAnsi="Calibri"/>
                <w:color w:val="000000"/>
                <w:lang w:eastAsia="en-CA"/>
              </w:rPr>
            </w:pPr>
            <w:r>
              <w:rPr>
                <w:rFonts w:ascii="Calibri" w:eastAsia="Times New Roman" w:hAnsi="Calibri"/>
                <w:color w:val="000000"/>
                <w:lang w:eastAsia="en-CA"/>
              </w:rPr>
              <w:lastRenderedPageBreak/>
              <w:t>Managed Disk</w:t>
            </w:r>
          </w:p>
          <w:p w:rsidR="006B5A32" w:rsidRPr="007B4989" w:rsidRDefault="006B5A32" w:rsidP="00D11323">
            <w:pPr>
              <w:spacing w:line="240" w:lineRule="auto"/>
              <w:jc w:val="both"/>
              <w:rPr>
                <w:rFonts w:ascii="Calibri" w:eastAsia="Times New Roman" w:hAnsi="Calibri"/>
                <w:color w:val="000000"/>
                <w:lang w:eastAsia="en-CA"/>
              </w:rPr>
            </w:pPr>
            <w:r>
              <w:rPr>
                <w:rFonts w:ascii="Calibri" w:eastAsia="Times New Roman" w:hAnsi="Calibri"/>
                <w:color w:val="000000"/>
                <w:lang w:eastAsia="en-CA"/>
              </w:rPr>
              <w:t>Virtual Machine – Data Disk</w:t>
            </w:r>
          </w:p>
        </w:tc>
        <w:tc>
          <w:tcPr>
            <w:tcW w:w="1561" w:type="dxa"/>
            <w:shd w:val="clear" w:color="auto" w:fill="auto"/>
          </w:tcPr>
          <w:p w:rsidR="006B5A32" w:rsidRPr="007B4989" w:rsidRDefault="006B5A32" w:rsidP="00D11323">
            <w:pPr>
              <w:spacing w:line="240" w:lineRule="auto"/>
              <w:jc w:val="both"/>
              <w:rPr>
                <w:rFonts w:ascii="Calibri" w:eastAsia="Times New Roman" w:hAnsi="Calibri"/>
                <w:color w:val="000000"/>
                <w:lang w:eastAsia="en-CA"/>
              </w:rPr>
            </w:pPr>
            <w:r w:rsidRPr="007B4989">
              <w:rPr>
                <w:rFonts w:ascii="Calibri" w:eastAsia="Times New Roman" w:hAnsi="Calibri"/>
                <w:color w:val="000000"/>
                <w:lang w:eastAsia="en-CA"/>
              </w:rPr>
              <w:t>Resource Group</w:t>
            </w:r>
          </w:p>
        </w:tc>
        <w:tc>
          <w:tcPr>
            <w:tcW w:w="3801" w:type="dxa"/>
            <w:shd w:val="clear" w:color="auto" w:fill="auto"/>
          </w:tcPr>
          <w:p w:rsidR="006B5A32" w:rsidRDefault="006B5A32" w:rsidP="00D11323">
            <w:pPr>
              <w:spacing w:line="240" w:lineRule="auto"/>
              <w:rPr>
                <w:rFonts w:ascii="Calibri" w:eastAsia="Times New Roman" w:hAnsi="Calibri"/>
                <w:color w:val="000000"/>
                <w:lang w:eastAsia="en-CA"/>
              </w:rPr>
            </w:pPr>
            <w:r>
              <w:rPr>
                <w:rFonts w:ascii="Calibri" w:eastAsia="Times New Roman" w:hAnsi="Calibri"/>
                <w:color w:val="000000"/>
                <w:lang w:eastAsia="en-CA"/>
              </w:rPr>
              <w:t>Length: 1-80</w:t>
            </w:r>
            <w:r w:rsidRPr="007B4989">
              <w:rPr>
                <w:rFonts w:ascii="Calibri" w:eastAsia="Times New Roman" w:hAnsi="Calibri"/>
                <w:color w:val="000000"/>
                <w:lang w:eastAsia="en-CA"/>
              </w:rPr>
              <w:t xml:space="preserve"> </w:t>
            </w:r>
          </w:p>
          <w:p w:rsidR="006B5A32" w:rsidRPr="007B4989"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t>Casing: Case insensitive</w:t>
            </w:r>
            <w:r w:rsidRPr="007B4989">
              <w:rPr>
                <w:rFonts w:ascii="Calibri" w:eastAsia="Times New Roman" w:hAnsi="Calibri"/>
                <w:color w:val="000000"/>
                <w:lang w:eastAsia="en-CA"/>
              </w:rPr>
              <w:br/>
              <w:t>Valid Characters: Alphanumeric</w:t>
            </w:r>
            <w:r>
              <w:rPr>
                <w:rFonts w:ascii="Calibri" w:eastAsia="Times New Roman" w:hAnsi="Calibri"/>
                <w:color w:val="000000"/>
                <w:lang w:eastAsia="en-CA"/>
              </w:rPr>
              <w:t>,</w:t>
            </w:r>
            <w:r w:rsidRPr="007B4989">
              <w:rPr>
                <w:rFonts w:ascii="Calibri" w:eastAsia="Times New Roman" w:hAnsi="Calibri"/>
                <w:color w:val="000000"/>
                <w:lang w:eastAsia="en-CA"/>
              </w:rPr>
              <w:t xml:space="preserve"> hyphen</w:t>
            </w:r>
            <w:r>
              <w:rPr>
                <w:rFonts w:ascii="Calibri" w:eastAsia="Times New Roman" w:hAnsi="Calibri"/>
                <w:color w:val="000000"/>
                <w:lang w:eastAsia="en-CA"/>
              </w:rPr>
              <w:t xml:space="preserve"> and underscore</w:t>
            </w:r>
          </w:p>
        </w:tc>
        <w:tc>
          <w:tcPr>
            <w:tcW w:w="4445" w:type="dxa"/>
            <w:shd w:val="clear" w:color="auto" w:fill="auto"/>
          </w:tcPr>
          <w:p w:rsidR="006B5A32" w:rsidRPr="00750F9B" w:rsidRDefault="006B5A32" w:rsidP="00D11323">
            <w:pPr>
              <w:jc w:val="both"/>
              <w:rPr>
                <w:rFonts w:cstheme="minorHAnsi"/>
                <w:color w:val="000000"/>
                <w:lang w:eastAsia="en-CA"/>
              </w:rPr>
            </w:pPr>
            <w:r w:rsidRPr="00750F9B">
              <w:rPr>
                <w:rFonts w:cstheme="minorHAnsi"/>
                <w:color w:val="000000"/>
                <w:lang w:eastAsia="en-CA"/>
              </w:rPr>
              <w:t>&lt;</w:t>
            </w:r>
            <w:proofErr w:type="spellStart"/>
            <w:r w:rsidRPr="00750F9B">
              <w:rPr>
                <w:rFonts w:cstheme="minorHAnsi"/>
                <w:color w:val="000000"/>
                <w:lang w:eastAsia="en-CA"/>
              </w:rPr>
              <w:t>vm</w:t>
            </w:r>
            <w:proofErr w:type="spellEnd"/>
            <w:r w:rsidRPr="00750F9B">
              <w:rPr>
                <w:rFonts w:cstheme="minorHAnsi"/>
                <w:color w:val="000000"/>
                <w:lang w:eastAsia="en-CA"/>
              </w:rPr>
              <w:t xml:space="preserve"> name&gt;-</w:t>
            </w:r>
            <w:proofErr w:type="spellStart"/>
            <w:r w:rsidRPr="00750F9B">
              <w:rPr>
                <w:rFonts w:cstheme="minorHAnsi"/>
                <w:color w:val="000000"/>
                <w:lang w:eastAsia="en-CA"/>
              </w:rPr>
              <w:t>datadisk</w:t>
            </w:r>
            <w:proofErr w:type="spellEnd"/>
            <w:r w:rsidRPr="00750F9B">
              <w:rPr>
                <w:rFonts w:cstheme="minorHAnsi"/>
                <w:color w:val="000000"/>
                <w:lang w:eastAsia="en-CA"/>
              </w:rPr>
              <w:t>&lt;###&gt;</w:t>
            </w:r>
          </w:p>
          <w:p w:rsidR="006B5A32" w:rsidRPr="00661321" w:rsidRDefault="006B5A32" w:rsidP="00D11323">
            <w:pPr>
              <w:jc w:val="both"/>
              <w:rPr>
                <w:rFonts w:cstheme="minorHAnsi"/>
                <w:color w:val="000000"/>
                <w:lang w:eastAsia="en-CA"/>
              </w:rPr>
            </w:pPr>
          </w:p>
          <w:p w:rsidR="006B5A32" w:rsidRPr="00750F9B" w:rsidRDefault="006B5A32" w:rsidP="00D11323">
            <w:pPr>
              <w:jc w:val="both"/>
              <w:rPr>
                <w:rFonts w:cstheme="minorHAnsi"/>
                <w:color w:val="000000"/>
                <w:lang w:eastAsia="en-CA"/>
              </w:rPr>
            </w:pPr>
            <w:r w:rsidRPr="006139D6">
              <w:rPr>
                <w:rFonts w:cstheme="minorHAnsi"/>
                <w:color w:val="000000"/>
                <w:lang w:eastAsia="en-CA"/>
              </w:rPr>
              <w:t xml:space="preserve">Example: </w:t>
            </w:r>
            <w:r w:rsidR="00D11323">
              <w:rPr>
                <w:rFonts w:cstheme="minorHAnsi"/>
                <w:color w:val="000000"/>
                <w:lang w:eastAsia="en-CA"/>
              </w:rPr>
              <w:t>Sc</w:t>
            </w:r>
            <w:r w:rsidRPr="00750F9B">
              <w:rPr>
                <w:rFonts w:ascii="Calibri" w:eastAsia="Times New Roman" w:hAnsi="Calibri"/>
                <w:color w:val="000000"/>
                <w:lang w:eastAsia="en-CA"/>
              </w:rPr>
              <w:t>PcSWA-MyAp01</w:t>
            </w:r>
            <w:r w:rsidRPr="00750F9B">
              <w:rPr>
                <w:rFonts w:cstheme="minorHAnsi"/>
                <w:color w:val="000000"/>
                <w:lang w:eastAsia="en-CA"/>
              </w:rPr>
              <w:t>-datadisk1</w:t>
            </w:r>
          </w:p>
          <w:p w:rsidR="006B5A32" w:rsidRPr="00750F9B" w:rsidRDefault="006B5A32" w:rsidP="00D11323">
            <w:pPr>
              <w:jc w:val="both"/>
              <w:rPr>
                <w:rFonts w:cstheme="minorHAnsi"/>
                <w:color w:val="000000"/>
                <w:lang w:eastAsia="en-CA"/>
              </w:rPr>
            </w:pPr>
          </w:p>
          <w:p w:rsidR="006B5A32" w:rsidRPr="00661321" w:rsidRDefault="006B5A32" w:rsidP="00D11323">
            <w:pPr>
              <w:jc w:val="both"/>
              <w:rPr>
                <w:rFonts w:eastAsia="Times New Roman" w:cstheme="minorHAnsi"/>
                <w:color w:val="000000"/>
                <w:lang w:eastAsia="en-CA"/>
              </w:rPr>
            </w:pPr>
          </w:p>
        </w:tc>
      </w:tr>
      <w:tr w:rsidR="006B5A32" w:rsidRPr="007B4989" w:rsidTr="00D11323">
        <w:trPr>
          <w:trHeight w:val="915"/>
          <w:jc w:val="center"/>
        </w:trPr>
        <w:tc>
          <w:tcPr>
            <w:tcW w:w="3133" w:type="dxa"/>
            <w:shd w:val="clear" w:color="auto" w:fill="auto"/>
          </w:tcPr>
          <w:p w:rsidR="006B5A32" w:rsidRPr="005F5DBC" w:rsidRDefault="006B5A32" w:rsidP="00D11323">
            <w:pPr>
              <w:spacing w:line="240" w:lineRule="auto"/>
              <w:rPr>
                <w:rFonts w:ascii="Calibri" w:eastAsia="Times New Roman" w:hAnsi="Calibri"/>
                <w:color w:val="000000"/>
                <w:lang w:eastAsia="en-CA"/>
              </w:rPr>
            </w:pPr>
            <w:r w:rsidRPr="005F5DBC">
              <w:rPr>
                <w:rFonts w:ascii="Calibri" w:eastAsia="Times New Roman" w:hAnsi="Calibri"/>
                <w:color w:val="000000"/>
                <w:lang w:eastAsia="en-CA"/>
              </w:rPr>
              <w:t>Availability Set</w:t>
            </w:r>
          </w:p>
          <w:p w:rsidR="006B5A32" w:rsidRPr="00BD652E" w:rsidRDefault="006B5A32" w:rsidP="00D11323">
            <w:pPr>
              <w:spacing w:line="240" w:lineRule="auto"/>
              <w:rPr>
                <w:rFonts w:ascii="Calibri" w:eastAsia="Times New Roman" w:hAnsi="Calibri"/>
                <w:color w:val="000000"/>
                <w:highlight w:val="yellow"/>
                <w:lang w:eastAsia="en-CA"/>
              </w:rPr>
            </w:pPr>
          </w:p>
          <w:p w:rsidR="006B5A32" w:rsidRDefault="006B5A32" w:rsidP="00D11323">
            <w:pPr>
              <w:spacing w:line="240" w:lineRule="auto"/>
              <w:jc w:val="both"/>
              <w:rPr>
                <w:rFonts w:ascii="Calibri" w:eastAsia="Times New Roman" w:hAnsi="Calibri"/>
                <w:color w:val="000000"/>
                <w:lang w:eastAsia="en-CA"/>
              </w:rPr>
            </w:pPr>
          </w:p>
        </w:tc>
        <w:tc>
          <w:tcPr>
            <w:tcW w:w="1561" w:type="dxa"/>
            <w:shd w:val="clear" w:color="auto" w:fill="auto"/>
          </w:tcPr>
          <w:p w:rsidR="006B5A32" w:rsidRPr="007B4989" w:rsidRDefault="006B5A32" w:rsidP="00D11323">
            <w:pPr>
              <w:spacing w:line="240" w:lineRule="auto"/>
              <w:jc w:val="both"/>
              <w:rPr>
                <w:rFonts w:ascii="Calibri" w:eastAsia="Times New Roman" w:hAnsi="Calibri"/>
                <w:color w:val="000000"/>
                <w:lang w:eastAsia="en-CA"/>
              </w:rPr>
            </w:pPr>
            <w:r w:rsidRPr="007B4989">
              <w:rPr>
                <w:rFonts w:ascii="Calibri" w:eastAsia="Times New Roman" w:hAnsi="Calibri"/>
                <w:color w:val="000000"/>
                <w:lang w:eastAsia="en-CA"/>
              </w:rPr>
              <w:t>Resource Group</w:t>
            </w:r>
          </w:p>
        </w:tc>
        <w:tc>
          <w:tcPr>
            <w:tcW w:w="3801" w:type="dxa"/>
            <w:shd w:val="clear" w:color="auto" w:fill="auto"/>
          </w:tcPr>
          <w:p w:rsidR="006B5A32"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t>Length: 1-80</w:t>
            </w:r>
            <w:r w:rsidRPr="007B4989">
              <w:rPr>
                <w:rFonts w:ascii="Calibri" w:eastAsia="Times New Roman" w:hAnsi="Calibri"/>
                <w:color w:val="000000"/>
                <w:lang w:eastAsia="en-CA"/>
              </w:rPr>
              <w:br/>
              <w:t>Casing: Case insensitive</w:t>
            </w:r>
            <w:r w:rsidRPr="007B4989">
              <w:rPr>
                <w:rFonts w:ascii="Calibri" w:eastAsia="Times New Roman" w:hAnsi="Calibri"/>
                <w:color w:val="000000"/>
                <w:lang w:eastAsia="en-CA"/>
              </w:rPr>
              <w:br/>
              <w:t>Valid Characters: Alphanumeric, underscore, and hyphen</w:t>
            </w:r>
          </w:p>
        </w:tc>
        <w:tc>
          <w:tcPr>
            <w:tcW w:w="4445" w:type="dxa"/>
            <w:shd w:val="clear" w:color="auto" w:fill="auto"/>
          </w:tcPr>
          <w:p w:rsidR="006B5A32" w:rsidRDefault="006B5A32" w:rsidP="00D11323">
            <w:pPr>
              <w:spacing w:line="240" w:lineRule="auto"/>
              <w:rPr>
                <w:rFonts w:ascii="Calibri" w:eastAsia="Times New Roman" w:hAnsi="Calibri"/>
                <w:color w:val="000000"/>
                <w:lang w:eastAsia="en-CA"/>
              </w:rPr>
            </w:pPr>
            <w:r>
              <w:rPr>
                <w:rFonts w:ascii="Calibri" w:eastAsia="Times New Roman" w:hAnsi="Calibri"/>
                <w:color w:val="000000"/>
                <w:lang w:eastAsia="en-CA"/>
              </w:rPr>
              <w:t>&lt;VM name&gt;-&lt;</w:t>
            </w:r>
            <w:proofErr w:type="spellStart"/>
            <w:r>
              <w:rPr>
                <w:rFonts w:ascii="Calibri" w:eastAsia="Times New Roman" w:hAnsi="Calibri"/>
                <w:color w:val="000000"/>
                <w:lang w:eastAsia="en-CA"/>
              </w:rPr>
              <w:t>UserDefined_String</w:t>
            </w:r>
            <w:proofErr w:type="spellEnd"/>
            <w:r>
              <w:rPr>
                <w:rFonts w:ascii="Calibri" w:eastAsia="Times New Roman" w:hAnsi="Calibri"/>
                <w:color w:val="000000"/>
                <w:lang w:eastAsia="en-CA"/>
              </w:rPr>
              <w:t>&gt;</w:t>
            </w:r>
            <w:r w:rsidRPr="007B4989">
              <w:rPr>
                <w:rFonts w:ascii="Calibri" w:eastAsia="Times New Roman" w:hAnsi="Calibri"/>
                <w:color w:val="000000"/>
                <w:lang w:eastAsia="en-CA"/>
              </w:rPr>
              <w:t>-a</w:t>
            </w:r>
            <w:r>
              <w:rPr>
                <w:rFonts w:ascii="Calibri" w:eastAsia="Times New Roman" w:hAnsi="Calibri"/>
                <w:color w:val="000000"/>
                <w:lang w:eastAsia="en-CA"/>
              </w:rPr>
              <w:t>s</w:t>
            </w:r>
            <w:r>
              <w:rPr>
                <w:rFonts w:ascii="Calibri" w:eastAsia="Times New Roman" w:hAnsi="Calibri"/>
                <w:color w:val="000000"/>
                <w:lang w:eastAsia="en-CA"/>
              </w:rPr>
              <w:br/>
            </w:r>
          </w:p>
          <w:p w:rsidR="006B5A32" w:rsidRDefault="006B5A32" w:rsidP="00D11323">
            <w:pPr>
              <w:spacing w:line="240" w:lineRule="auto"/>
              <w:rPr>
                <w:rFonts w:ascii="Calibri" w:eastAsia="Times New Roman" w:hAnsi="Calibri"/>
                <w:color w:val="000000"/>
                <w:lang w:eastAsia="en-CA"/>
              </w:rPr>
            </w:pPr>
            <w:r>
              <w:rPr>
                <w:rFonts w:ascii="Calibri" w:eastAsia="Times New Roman" w:hAnsi="Calibri"/>
                <w:color w:val="000000"/>
                <w:lang w:eastAsia="en-CA"/>
              </w:rPr>
              <w:t>Note: An availability set is considered a child object of its virtual machine (instance number is dropped on clusters)</w:t>
            </w:r>
          </w:p>
          <w:p w:rsidR="006B5A32" w:rsidRDefault="006B5A32" w:rsidP="00D11323">
            <w:pPr>
              <w:spacing w:line="240" w:lineRule="auto"/>
              <w:rPr>
                <w:rFonts w:ascii="Calibri" w:eastAsia="Times New Roman" w:hAnsi="Calibri"/>
                <w:color w:val="000000"/>
                <w:lang w:eastAsia="en-CA"/>
              </w:rPr>
            </w:pPr>
            <w:r>
              <w:rPr>
                <w:rFonts w:ascii="Calibri" w:eastAsia="Times New Roman" w:hAnsi="Calibri"/>
                <w:color w:val="000000"/>
                <w:lang w:eastAsia="en-CA"/>
              </w:rPr>
              <w:t xml:space="preserve">Suffix applies </w:t>
            </w:r>
          </w:p>
          <w:p w:rsidR="006B5A32" w:rsidRDefault="006B5A32" w:rsidP="00D11323">
            <w:pPr>
              <w:spacing w:line="240" w:lineRule="auto"/>
              <w:rPr>
                <w:rFonts w:ascii="Calibri" w:eastAsia="Times New Roman" w:hAnsi="Calibri"/>
                <w:color w:val="000000"/>
                <w:lang w:eastAsia="en-CA"/>
              </w:rPr>
            </w:pPr>
          </w:p>
          <w:p w:rsidR="006B5A32" w:rsidRDefault="006B5A32" w:rsidP="00D11323">
            <w:pPr>
              <w:keepNext/>
              <w:spacing w:line="240" w:lineRule="auto"/>
              <w:rPr>
                <w:rFonts w:ascii="Calibri" w:eastAsia="Times New Roman" w:hAnsi="Calibri"/>
                <w:color w:val="000000"/>
                <w:lang w:eastAsia="en-CA"/>
              </w:rPr>
            </w:pPr>
            <w:r>
              <w:rPr>
                <w:rFonts w:ascii="Calibri" w:eastAsia="Times New Roman" w:hAnsi="Calibri"/>
                <w:color w:val="000000"/>
                <w:lang w:eastAsia="en-CA"/>
              </w:rPr>
              <w:t xml:space="preserve">Example: </w:t>
            </w:r>
            <w:proofErr w:type="spellStart"/>
            <w:r w:rsidR="00D11323">
              <w:rPr>
                <w:rFonts w:ascii="Calibri" w:eastAsia="Times New Roman" w:hAnsi="Calibri"/>
                <w:color w:val="000000"/>
                <w:lang w:eastAsia="en-CA"/>
              </w:rPr>
              <w:t>Sc</w:t>
            </w:r>
            <w:r>
              <w:rPr>
                <w:rFonts w:ascii="Calibri" w:eastAsia="Times New Roman" w:hAnsi="Calibri"/>
                <w:color w:val="000000"/>
                <w:lang w:eastAsia="en-CA"/>
              </w:rPr>
              <w:t>ScFWL</w:t>
            </w:r>
            <w:proofErr w:type="spellEnd"/>
            <w:r>
              <w:rPr>
                <w:rFonts w:ascii="Calibri" w:eastAsia="Times New Roman" w:hAnsi="Calibri"/>
                <w:color w:val="000000"/>
                <w:lang w:eastAsia="en-CA"/>
              </w:rPr>
              <w:t>-FGPROD-as</w:t>
            </w:r>
          </w:p>
          <w:p w:rsidR="006B5A32" w:rsidRPr="00750F9B" w:rsidRDefault="006B5A32" w:rsidP="00D11323">
            <w:pPr>
              <w:jc w:val="both"/>
              <w:rPr>
                <w:rFonts w:cstheme="minorHAnsi"/>
                <w:color w:val="000000"/>
                <w:lang w:eastAsia="en-CA"/>
              </w:rPr>
            </w:pPr>
          </w:p>
        </w:tc>
      </w:tr>
      <w:tr w:rsidR="006B5A32" w:rsidRPr="00750F9B" w:rsidTr="00D11323">
        <w:trPr>
          <w:trHeight w:val="915"/>
          <w:jc w:val="center"/>
        </w:trPr>
        <w:tc>
          <w:tcPr>
            <w:tcW w:w="3133" w:type="dxa"/>
            <w:shd w:val="clear" w:color="auto" w:fill="auto"/>
            <w:hideMark/>
          </w:tcPr>
          <w:p w:rsidR="006B5A32" w:rsidRPr="00750F9B" w:rsidRDefault="006B5A32" w:rsidP="00D11323">
            <w:pPr>
              <w:spacing w:line="240" w:lineRule="auto"/>
              <w:jc w:val="both"/>
              <w:rPr>
                <w:rFonts w:ascii="Calibri" w:eastAsia="Times New Roman" w:hAnsi="Calibri"/>
                <w:color w:val="000000"/>
                <w:lang w:eastAsia="en-CA"/>
              </w:rPr>
            </w:pPr>
            <w:r w:rsidRPr="00750F9B">
              <w:rPr>
                <w:rFonts w:ascii="Calibri" w:eastAsia="Times New Roman" w:hAnsi="Calibri"/>
                <w:color w:val="000000"/>
                <w:lang w:eastAsia="en-CA"/>
              </w:rPr>
              <w:t>Function App</w:t>
            </w:r>
          </w:p>
        </w:tc>
        <w:tc>
          <w:tcPr>
            <w:tcW w:w="1561" w:type="dxa"/>
            <w:shd w:val="clear" w:color="auto" w:fill="auto"/>
            <w:hideMark/>
          </w:tcPr>
          <w:p w:rsidR="006B5A32" w:rsidRPr="00661321" w:rsidRDefault="006B5A32" w:rsidP="00D11323">
            <w:pPr>
              <w:spacing w:line="240" w:lineRule="auto"/>
              <w:jc w:val="both"/>
              <w:rPr>
                <w:rFonts w:ascii="Calibri" w:eastAsia="Times New Roman" w:hAnsi="Calibri"/>
                <w:color w:val="000000"/>
                <w:lang w:eastAsia="en-CA"/>
              </w:rPr>
            </w:pPr>
            <w:r w:rsidRPr="00661321">
              <w:rPr>
                <w:rFonts w:ascii="Calibri" w:eastAsia="Times New Roman" w:hAnsi="Calibri"/>
                <w:color w:val="000000"/>
                <w:lang w:eastAsia="en-CA"/>
              </w:rPr>
              <w:t>Global</w:t>
            </w:r>
          </w:p>
        </w:tc>
        <w:tc>
          <w:tcPr>
            <w:tcW w:w="3801" w:type="dxa"/>
            <w:shd w:val="clear" w:color="auto" w:fill="auto"/>
            <w:hideMark/>
          </w:tcPr>
          <w:p w:rsidR="006B5A32" w:rsidRPr="00750F9B" w:rsidRDefault="006B5A32" w:rsidP="00D11323">
            <w:pPr>
              <w:spacing w:line="240" w:lineRule="auto"/>
              <w:rPr>
                <w:rFonts w:ascii="Calibri" w:eastAsia="Times New Roman" w:hAnsi="Calibri"/>
                <w:color w:val="000000"/>
                <w:lang w:eastAsia="en-CA"/>
              </w:rPr>
            </w:pPr>
            <w:r w:rsidRPr="006139D6">
              <w:rPr>
                <w:rFonts w:ascii="Calibri" w:eastAsia="Times New Roman" w:hAnsi="Calibri"/>
                <w:color w:val="000000"/>
                <w:lang w:eastAsia="en-CA"/>
              </w:rPr>
              <w:t>Length: 1-60</w:t>
            </w:r>
            <w:r w:rsidRPr="006139D6">
              <w:rPr>
                <w:rFonts w:ascii="Calibri" w:eastAsia="Times New Roman" w:hAnsi="Calibri"/>
                <w:color w:val="000000"/>
                <w:lang w:eastAsia="en-CA"/>
              </w:rPr>
              <w:br/>
              <w:t>Casing: Case insensitive</w:t>
            </w:r>
            <w:r w:rsidRPr="006139D6">
              <w:rPr>
                <w:rFonts w:ascii="Calibri" w:eastAsia="Times New Roman" w:hAnsi="Calibri"/>
                <w:color w:val="000000"/>
                <w:lang w:eastAsia="en-CA"/>
              </w:rPr>
              <w:br/>
              <w:t>Valid Characters: Alphanumeric and hyphen</w:t>
            </w:r>
          </w:p>
        </w:tc>
        <w:tc>
          <w:tcPr>
            <w:tcW w:w="4445" w:type="dxa"/>
            <w:shd w:val="clear" w:color="auto" w:fill="auto"/>
            <w:hideMark/>
          </w:tcPr>
          <w:p w:rsidR="006B5A32" w:rsidRDefault="006B5A32" w:rsidP="00D11323">
            <w:pPr>
              <w:spacing w:line="240" w:lineRule="auto"/>
              <w:rPr>
                <w:rFonts w:ascii="Calibri" w:eastAsia="Times New Roman" w:hAnsi="Calibri"/>
                <w:color w:val="000000"/>
                <w:lang w:val="en-US" w:eastAsia="en-CA"/>
              </w:rPr>
            </w:pPr>
            <w:r w:rsidRPr="00750F9B">
              <w:rPr>
                <w:rFonts w:ascii="Calibri" w:eastAsia="Times New Roman" w:hAnsi="Calibri"/>
                <w:color w:val="000000"/>
                <w:lang w:eastAsia="en-CA"/>
              </w:rPr>
              <w:t>&lt;dept code&gt;&lt;environment&gt;&lt;CSP Region&gt;&lt;device type&gt;-&lt;</w:t>
            </w:r>
            <w:proofErr w:type="spellStart"/>
            <w:r w:rsidRPr="00750F9B">
              <w:rPr>
                <w:rFonts w:ascii="Calibri" w:eastAsia="Times New Roman" w:hAnsi="Calibri"/>
                <w:color w:val="000000"/>
                <w:lang w:eastAsia="en-CA"/>
              </w:rPr>
              <w:t>UserDefined_String</w:t>
            </w:r>
            <w:proofErr w:type="spellEnd"/>
            <w:r w:rsidRPr="00750F9B">
              <w:rPr>
                <w:rFonts w:ascii="Calibri" w:eastAsia="Times New Roman" w:hAnsi="Calibri"/>
                <w:color w:val="000000"/>
                <w:lang w:eastAsia="en-CA"/>
              </w:rPr>
              <w:t>&gt;]-</w:t>
            </w:r>
            <w:proofErr w:type="spellStart"/>
            <w:r w:rsidRPr="00750F9B">
              <w:rPr>
                <w:rFonts w:ascii="Calibri" w:eastAsia="Times New Roman" w:hAnsi="Calibri"/>
                <w:color w:val="000000"/>
                <w:lang w:eastAsia="en-CA"/>
              </w:rPr>
              <w:t>fnc</w:t>
            </w:r>
            <w:proofErr w:type="spellEnd"/>
            <w:r w:rsidRPr="00750F9B">
              <w:rPr>
                <w:rFonts w:ascii="Calibri" w:eastAsia="Times New Roman" w:hAnsi="Calibri"/>
                <w:color w:val="000000"/>
                <w:lang w:eastAsia="en-CA"/>
              </w:rPr>
              <w:br/>
            </w:r>
          </w:p>
          <w:p w:rsidR="006B5A32" w:rsidRPr="00750F9B" w:rsidRDefault="006B5A32" w:rsidP="00D11323">
            <w:pPr>
              <w:spacing w:line="240" w:lineRule="auto"/>
              <w:rPr>
                <w:rFonts w:ascii="Calibri" w:eastAsia="Times New Roman" w:hAnsi="Calibri"/>
                <w:color w:val="000000"/>
                <w:lang w:val="en-US" w:eastAsia="en-CA"/>
              </w:rPr>
            </w:pPr>
            <w:r>
              <w:rPr>
                <w:rFonts w:ascii="Calibri" w:eastAsia="Times New Roman" w:hAnsi="Calibri"/>
                <w:color w:val="000000"/>
                <w:lang w:val="en-US" w:eastAsia="en-CA"/>
              </w:rPr>
              <w:t>Note: (automation under development)</w:t>
            </w:r>
          </w:p>
        </w:tc>
      </w:tr>
    </w:tbl>
    <w:p w:rsidR="006B5A32" w:rsidRPr="00750F9B" w:rsidRDefault="006B5A32" w:rsidP="006B5A32">
      <w:pPr>
        <w:pStyle w:val="Caption"/>
        <w:rPr>
          <w:rFonts w:cs="Arial"/>
          <w:b w:val="0"/>
          <w:smallCaps/>
          <w:color w:val="244061"/>
          <w:sz w:val="22"/>
          <w:szCs w:val="28"/>
          <w:lang w:val="en-CA"/>
        </w:rPr>
      </w:pPr>
      <w:bookmarkStart w:id="5" w:name="_Toc52276646"/>
      <w:r w:rsidRPr="00750F9B">
        <w:rPr>
          <w:b w:val="0"/>
        </w:rPr>
        <w:t xml:space="preserve">Table </w:t>
      </w:r>
      <w:r w:rsidRPr="00750F9B">
        <w:rPr>
          <w:b w:val="0"/>
        </w:rPr>
        <w:fldChar w:fldCharType="begin"/>
      </w:r>
      <w:r w:rsidRPr="00750F9B">
        <w:rPr>
          <w:b w:val="0"/>
        </w:rPr>
        <w:instrText xml:space="preserve"> SEQ Table \* ARABIC </w:instrText>
      </w:r>
      <w:r w:rsidRPr="00750F9B">
        <w:rPr>
          <w:b w:val="0"/>
        </w:rPr>
        <w:fldChar w:fldCharType="separate"/>
      </w:r>
      <w:r w:rsidRPr="00750F9B">
        <w:rPr>
          <w:b w:val="0"/>
          <w:noProof/>
        </w:rPr>
        <w:t>8</w:t>
      </w:r>
      <w:r w:rsidRPr="00750F9B">
        <w:rPr>
          <w:b w:val="0"/>
        </w:rPr>
        <w:fldChar w:fldCharType="end"/>
      </w:r>
      <w:r w:rsidRPr="00750F9B">
        <w:rPr>
          <w:b w:val="0"/>
        </w:rPr>
        <w:t>: Compute Object Rules</w:t>
      </w:r>
      <w:bookmarkStart w:id="6" w:name="_Toc9322442"/>
      <w:bookmarkEnd w:id="5"/>
    </w:p>
    <w:p w:rsidR="006B5A32" w:rsidRPr="00A66211" w:rsidRDefault="006B5A32" w:rsidP="006B5A32">
      <w:pPr>
        <w:pStyle w:val="SSCHeading3"/>
        <w:numPr>
          <w:ilvl w:val="0"/>
          <w:numId w:val="0"/>
        </w:numPr>
        <w:spacing w:before="0" w:after="0"/>
        <w:ind w:left="710"/>
        <w:rPr>
          <w:noProof w:val="0"/>
          <w:lang w:val="en-CA"/>
        </w:rPr>
      </w:pPr>
      <w:bookmarkStart w:id="7" w:name="_Toc52276622"/>
      <w:r w:rsidRPr="00661321">
        <w:rPr>
          <w:noProof w:val="0"/>
          <w:lang w:val="en-CA"/>
        </w:rPr>
        <w:t>Storage Object Rules</w:t>
      </w:r>
      <w:bookmarkEnd w:id="6"/>
      <w:bookmarkEnd w:id="7"/>
    </w:p>
    <w:p w:rsidR="006B5A32" w:rsidRPr="006139D6" w:rsidRDefault="006B5A32" w:rsidP="006B5A32">
      <w:pPr>
        <w:pStyle w:val="BodyText"/>
        <w:ind w:left="1004"/>
        <w:rPr>
          <w:rFonts w:cs="Arial"/>
          <w:b/>
          <w:smallCaps/>
          <w:color w:val="244061"/>
          <w:szCs w:val="28"/>
        </w:rPr>
      </w:pPr>
    </w:p>
    <w:p w:rsidR="006B5A32" w:rsidRPr="00750F9B" w:rsidRDefault="006B5A32" w:rsidP="006B5A32">
      <w:pPr>
        <w:pStyle w:val="BodyText"/>
        <w:ind w:left="710"/>
        <w:rPr>
          <w:b/>
        </w:rPr>
      </w:pPr>
      <w:r w:rsidRPr="00750F9B">
        <w:rPr>
          <w:b/>
        </w:rPr>
        <w:t xml:space="preserve">Note: </w:t>
      </w:r>
      <w:r w:rsidRPr="00750F9B">
        <w:t>Storage object names require globally unique lowercase alphanumeric strings</w:t>
      </w:r>
      <w:r w:rsidRPr="00750F9B">
        <w:rPr>
          <w:lang w:val="en-US"/>
        </w:rPr>
        <w:t xml:space="preserve">, at this time the only mandatory string is the GC Governance field prefix. </w:t>
      </w:r>
    </w:p>
    <w:p w:rsidR="006B5A32" w:rsidRPr="00224B5A" w:rsidRDefault="006B5A32" w:rsidP="006B5A32">
      <w:pPr>
        <w:pStyle w:val="BodyText"/>
        <w:ind w:left="710"/>
        <w:rPr>
          <w:lang w:val="en-US"/>
        </w:rPr>
      </w:pPr>
    </w:p>
    <w:p w:rsidR="006B5A32" w:rsidRPr="00224B5A" w:rsidRDefault="006B5A32" w:rsidP="006B5A32">
      <w:pPr>
        <w:pStyle w:val="BodyText"/>
        <w:ind w:left="710"/>
        <w:rPr>
          <w:rFonts w:cs="Arial"/>
          <w:smallCaps/>
          <w:color w:val="244061"/>
          <w:szCs w:val="20"/>
        </w:rPr>
      </w:pPr>
    </w:p>
    <w:tbl>
      <w:tblPr>
        <w:tblW w:w="5000" w:type="pct"/>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537"/>
        <w:gridCol w:w="1073"/>
        <w:gridCol w:w="1992"/>
        <w:gridCol w:w="4738"/>
      </w:tblGrid>
      <w:tr w:rsidR="006B5A32" w:rsidRPr="007B4989" w:rsidTr="00D11323">
        <w:trPr>
          <w:trHeight w:val="300"/>
          <w:tblHeader/>
          <w:jc w:val="center"/>
        </w:trPr>
        <w:tc>
          <w:tcPr>
            <w:tcW w:w="12940" w:type="dxa"/>
            <w:gridSpan w:val="4"/>
            <w:shd w:val="clear" w:color="000000" w:fill="C6EFCE"/>
            <w:hideMark/>
          </w:tcPr>
          <w:p w:rsidR="006B5A32" w:rsidRPr="007B4989" w:rsidRDefault="006B5A32" w:rsidP="00D11323">
            <w:pPr>
              <w:spacing w:line="240" w:lineRule="auto"/>
              <w:jc w:val="center"/>
              <w:rPr>
                <w:rFonts w:ascii="Calibri" w:eastAsia="Times New Roman" w:hAnsi="Calibri"/>
                <w:b/>
                <w:bCs/>
                <w:color w:val="006100"/>
                <w:lang w:eastAsia="en-CA"/>
              </w:rPr>
            </w:pPr>
            <w:r w:rsidRPr="007B4989">
              <w:rPr>
                <w:rFonts w:ascii="Calibri" w:eastAsia="Times New Roman" w:hAnsi="Calibri"/>
                <w:b/>
                <w:bCs/>
                <w:color w:val="006100"/>
                <w:lang w:eastAsia="en-CA"/>
              </w:rPr>
              <w:lastRenderedPageBreak/>
              <w:t>Storage</w:t>
            </w:r>
          </w:p>
        </w:tc>
      </w:tr>
      <w:tr w:rsidR="006B5A32" w:rsidRPr="007B4989" w:rsidTr="00D11323">
        <w:trPr>
          <w:trHeight w:val="315"/>
          <w:tblHeader/>
          <w:jc w:val="center"/>
        </w:trPr>
        <w:tc>
          <w:tcPr>
            <w:tcW w:w="2910" w:type="dxa"/>
            <w:shd w:val="clear" w:color="000000" w:fill="C6EFCE"/>
            <w:hideMark/>
          </w:tcPr>
          <w:p w:rsidR="006B5A32" w:rsidRPr="007B4989" w:rsidRDefault="006B5A32" w:rsidP="00D11323">
            <w:pPr>
              <w:spacing w:line="240" w:lineRule="auto"/>
              <w:jc w:val="both"/>
              <w:rPr>
                <w:rFonts w:ascii="Calibri" w:eastAsia="Times New Roman" w:hAnsi="Calibri"/>
                <w:color w:val="006100"/>
                <w:lang w:eastAsia="en-CA"/>
              </w:rPr>
            </w:pPr>
            <w:r>
              <w:rPr>
                <w:rFonts w:ascii="Calibri" w:eastAsia="Times New Roman" w:hAnsi="Calibri"/>
                <w:color w:val="006100"/>
                <w:lang w:eastAsia="en-CA"/>
              </w:rPr>
              <w:t>Object Type</w:t>
            </w:r>
          </w:p>
        </w:tc>
        <w:tc>
          <w:tcPr>
            <w:tcW w:w="1521" w:type="dxa"/>
            <w:shd w:val="clear" w:color="000000" w:fill="C6EFCE"/>
            <w:hideMark/>
          </w:tcPr>
          <w:p w:rsidR="006B5A32" w:rsidRPr="007B4989" w:rsidRDefault="006B5A32" w:rsidP="00D11323">
            <w:pPr>
              <w:spacing w:line="240" w:lineRule="auto"/>
              <w:jc w:val="both"/>
              <w:rPr>
                <w:rFonts w:ascii="Calibri" w:eastAsia="Times New Roman" w:hAnsi="Calibri"/>
                <w:color w:val="006100"/>
                <w:lang w:eastAsia="en-CA"/>
              </w:rPr>
            </w:pPr>
            <w:r w:rsidRPr="007B4989">
              <w:rPr>
                <w:rFonts w:ascii="Calibri" w:eastAsia="Times New Roman" w:hAnsi="Calibri"/>
                <w:color w:val="006100"/>
                <w:lang w:eastAsia="en-CA"/>
              </w:rPr>
              <w:t>Scope</w:t>
            </w:r>
          </w:p>
        </w:tc>
        <w:tc>
          <w:tcPr>
            <w:tcW w:w="3632" w:type="dxa"/>
            <w:shd w:val="clear" w:color="000000" w:fill="C6EFCE"/>
            <w:hideMark/>
          </w:tcPr>
          <w:p w:rsidR="006B5A32" w:rsidRPr="007B4989" w:rsidRDefault="006B5A32" w:rsidP="00D11323">
            <w:pPr>
              <w:spacing w:line="240" w:lineRule="auto"/>
              <w:jc w:val="both"/>
              <w:rPr>
                <w:rFonts w:ascii="Calibri" w:eastAsia="Times New Roman" w:hAnsi="Calibri"/>
                <w:color w:val="006100"/>
                <w:lang w:eastAsia="en-CA"/>
              </w:rPr>
            </w:pPr>
            <w:r w:rsidRPr="007B4989">
              <w:rPr>
                <w:rFonts w:ascii="Calibri" w:eastAsia="Times New Roman" w:hAnsi="Calibri"/>
                <w:color w:val="006100"/>
                <w:lang w:eastAsia="en-CA"/>
              </w:rPr>
              <w:t>Description</w:t>
            </w:r>
          </w:p>
        </w:tc>
        <w:tc>
          <w:tcPr>
            <w:tcW w:w="4877" w:type="dxa"/>
            <w:shd w:val="clear" w:color="000000" w:fill="C6EFCE"/>
            <w:hideMark/>
          </w:tcPr>
          <w:p w:rsidR="006B5A32" w:rsidRPr="007B4989" w:rsidRDefault="006B5A32" w:rsidP="00D11323">
            <w:pPr>
              <w:spacing w:line="240" w:lineRule="auto"/>
              <w:jc w:val="both"/>
              <w:rPr>
                <w:rFonts w:ascii="Calibri" w:eastAsia="Times New Roman" w:hAnsi="Calibri"/>
                <w:color w:val="006100"/>
                <w:lang w:eastAsia="en-CA"/>
              </w:rPr>
            </w:pPr>
            <w:r>
              <w:rPr>
                <w:rFonts w:ascii="Calibri" w:eastAsia="Times New Roman" w:hAnsi="Calibri"/>
                <w:color w:val="006100"/>
                <w:lang w:eastAsia="en-CA"/>
              </w:rPr>
              <w:t xml:space="preserve">Naming </w:t>
            </w:r>
            <w:r w:rsidRPr="007B4989">
              <w:rPr>
                <w:rFonts w:ascii="Calibri" w:eastAsia="Times New Roman" w:hAnsi="Calibri"/>
                <w:color w:val="006100"/>
                <w:lang w:eastAsia="en-CA"/>
              </w:rPr>
              <w:t>Pattern / Example</w:t>
            </w:r>
          </w:p>
        </w:tc>
      </w:tr>
      <w:tr w:rsidR="006B5A32" w:rsidRPr="007B4989" w:rsidTr="00D11323">
        <w:trPr>
          <w:trHeight w:val="1500"/>
          <w:jc w:val="center"/>
        </w:trPr>
        <w:tc>
          <w:tcPr>
            <w:tcW w:w="2910" w:type="dxa"/>
            <w:shd w:val="clear" w:color="auto" w:fill="auto"/>
            <w:hideMark/>
          </w:tcPr>
          <w:p w:rsidR="006B5A32" w:rsidRPr="007B4989" w:rsidRDefault="006B5A32" w:rsidP="00D11323">
            <w:pPr>
              <w:spacing w:line="240" w:lineRule="auto"/>
              <w:rPr>
                <w:rFonts w:ascii="Calibri" w:eastAsia="Times New Roman" w:hAnsi="Calibri"/>
                <w:color w:val="000000"/>
                <w:lang w:eastAsia="en-CA"/>
              </w:rPr>
            </w:pPr>
            <w:r>
              <w:rPr>
                <w:rFonts w:ascii="Calibri" w:eastAsia="Times New Roman" w:hAnsi="Calibri"/>
                <w:color w:val="000000"/>
                <w:lang w:eastAsia="en-CA"/>
              </w:rPr>
              <w:t xml:space="preserve">Storage account </w:t>
            </w:r>
            <w:r w:rsidRPr="007B4989">
              <w:rPr>
                <w:rFonts w:ascii="Calibri" w:eastAsia="Times New Roman" w:hAnsi="Calibri"/>
                <w:color w:val="000000"/>
                <w:lang w:eastAsia="en-CA"/>
              </w:rPr>
              <w:t>(data)</w:t>
            </w:r>
          </w:p>
        </w:tc>
        <w:tc>
          <w:tcPr>
            <w:tcW w:w="1521" w:type="dxa"/>
            <w:shd w:val="clear" w:color="auto" w:fill="auto"/>
            <w:hideMark/>
          </w:tcPr>
          <w:p w:rsidR="006B5A32" w:rsidRPr="007B4989"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t>Global</w:t>
            </w:r>
          </w:p>
        </w:tc>
        <w:tc>
          <w:tcPr>
            <w:tcW w:w="3632" w:type="dxa"/>
            <w:shd w:val="clear" w:color="auto" w:fill="auto"/>
            <w:hideMark/>
          </w:tcPr>
          <w:p w:rsidR="006B5A32" w:rsidRPr="007B4989"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t>Length: 3-24</w:t>
            </w:r>
            <w:r w:rsidRPr="007B4989">
              <w:rPr>
                <w:rFonts w:ascii="Calibri" w:eastAsia="Times New Roman" w:hAnsi="Calibri"/>
                <w:color w:val="000000"/>
                <w:lang w:eastAsia="en-CA"/>
              </w:rPr>
              <w:br/>
              <w:t>Casing: Lowercase</w:t>
            </w:r>
            <w:r w:rsidRPr="007B4989">
              <w:rPr>
                <w:rFonts w:ascii="Calibri" w:eastAsia="Times New Roman" w:hAnsi="Calibri"/>
                <w:color w:val="000000"/>
                <w:lang w:eastAsia="en-CA"/>
              </w:rPr>
              <w:br/>
              <w:t>Valid Characters: Alphanumeric</w:t>
            </w:r>
          </w:p>
        </w:tc>
        <w:tc>
          <w:tcPr>
            <w:tcW w:w="4877" w:type="dxa"/>
            <w:shd w:val="clear" w:color="auto" w:fill="auto"/>
            <w:hideMark/>
          </w:tcPr>
          <w:p w:rsidR="006B5A32" w:rsidRDefault="006B5A32" w:rsidP="00D11323">
            <w:pPr>
              <w:spacing w:line="240" w:lineRule="auto"/>
              <w:rPr>
                <w:rFonts w:ascii="Calibri" w:eastAsia="Times New Roman" w:hAnsi="Calibri"/>
                <w:color w:val="000000"/>
                <w:lang w:eastAsia="en-CA"/>
              </w:rPr>
            </w:pPr>
            <w:r>
              <w:rPr>
                <w:rFonts w:ascii="Calibri" w:eastAsia="Times New Roman" w:hAnsi="Calibri"/>
                <w:color w:val="000000"/>
                <w:lang w:eastAsia="en-CA"/>
              </w:rPr>
              <w:t>&lt;dept code&gt;</w:t>
            </w:r>
            <w:r w:rsidRPr="007B4989">
              <w:rPr>
                <w:rFonts w:ascii="Calibri" w:eastAsia="Times New Roman" w:hAnsi="Calibri"/>
                <w:color w:val="000000"/>
                <w:lang w:eastAsia="en-CA"/>
              </w:rPr>
              <w:t>&lt;environment&gt;</w:t>
            </w:r>
            <w:r>
              <w:rPr>
                <w:rFonts w:ascii="Calibri" w:eastAsia="Times New Roman" w:hAnsi="Calibri"/>
                <w:color w:val="000000"/>
                <w:lang w:eastAsia="en-CA"/>
              </w:rPr>
              <w:t>&lt;CSP Region&gt;&lt;device type&gt;</w:t>
            </w:r>
            <w:r w:rsidRPr="007B4989">
              <w:rPr>
                <w:rFonts w:ascii="Calibri" w:eastAsia="Times New Roman" w:hAnsi="Calibri"/>
                <w:color w:val="000000"/>
                <w:lang w:eastAsia="en-CA"/>
              </w:rPr>
              <w:t>&lt;</w:t>
            </w:r>
            <w:proofErr w:type="spellStart"/>
            <w:r>
              <w:rPr>
                <w:rFonts w:ascii="Calibri" w:eastAsia="Times New Roman" w:hAnsi="Calibri"/>
                <w:color w:val="000000"/>
                <w:lang w:eastAsia="en-CA"/>
              </w:rPr>
              <w:t>UserDefinedString</w:t>
            </w:r>
            <w:proofErr w:type="spellEnd"/>
            <w:r>
              <w:rPr>
                <w:rFonts w:ascii="Calibri" w:eastAsia="Times New Roman" w:hAnsi="Calibri"/>
                <w:color w:val="000000"/>
                <w:lang w:eastAsia="en-CA"/>
              </w:rPr>
              <w:t>&gt;</w:t>
            </w:r>
          </w:p>
          <w:p w:rsidR="006B5A32" w:rsidRDefault="006B5A32" w:rsidP="00D11323">
            <w:pPr>
              <w:spacing w:line="240" w:lineRule="auto"/>
              <w:rPr>
                <w:rFonts w:ascii="Calibri" w:eastAsia="Times New Roman" w:hAnsi="Calibri"/>
                <w:color w:val="000000"/>
                <w:lang w:eastAsia="en-CA"/>
              </w:rPr>
            </w:pPr>
          </w:p>
          <w:p w:rsidR="006B5A32" w:rsidRPr="007B4989" w:rsidRDefault="006B5A32" w:rsidP="00D11323">
            <w:pPr>
              <w:spacing w:line="240" w:lineRule="auto"/>
              <w:rPr>
                <w:rFonts w:ascii="Calibri" w:eastAsia="Times New Roman" w:hAnsi="Calibri"/>
                <w:color w:val="000000"/>
                <w:lang w:eastAsia="en-CA"/>
              </w:rPr>
            </w:pPr>
            <w:r>
              <w:rPr>
                <w:rFonts w:ascii="Calibri" w:eastAsia="Times New Roman" w:hAnsi="Calibri"/>
                <w:color w:val="000000"/>
                <w:lang w:eastAsia="en-CA"/>
              </w:rPr>
              <w:t xml:space="preserve">Note: must be globally unique, can </w:t>
            </w:r>
            <w:r w:rsidRPr="007B4989">
              <w:rPr>
                <w:rFonts w:ascii="Calibri" w:eastAsia="Times New Roman" w:hAnsi="Calibri"/>
                <w:color w:val="000000"/>
                <w:lang w:eastAsia="en-CA"/>
              </w:rPr>
              <w:t xml:space="preserve">use a function to calculate a unique </w:t>
            </w:r>
            <w:proofErr w:type="spellStart"/>
            <w:r w:rsidRPr="007B4989">
              <w:rPr>
                <w:rFonts w:ascii="Calibri" w:eastAsia="Times New Roman" w:hAnsi="Calibri"/>
                <w:color w:val="000000"/>
                <w:lang w:eastAsia="en-CA"/>
              </w:rPr>
              <w:t>g</w:t>
            </w:r>
            <w:r>
              <w:rPr>
                <w:rFonts w:ascii="Calibri" w:eastAsia="Times New Roman" w:hAnsi="Calibri"/>
                <w:color w:val="000000"/>
                <w:lang w:eastAsia="en-CA"/>
              </w:rPr>
              <w:t>uid</w:t>
            </w:r>
            <w:proofErr w:type="spellEnd"/>
            <w:r>
              <w:rPr>
                <w:rFonts w:ascii="Calibri" w:eastAsia="Times New Roman" w:hAnsi="Calibri"/>
                <w:color w:val="000000"/>
                <w:lang w:eastAsia="en-CA"/>
              </w:rPr>
              <w:t xml:space="preserve"> for naming storage accounts, number is optional. “-“ not supported as a field delimiter.</w:t>
            </w:r>
            <w:r w:rsidRPr="007B4989">
              <w:rPr>
                <w:rFonts w:ascii="Calibri" w:eastAsia="Times New Roman" w:hAnsi="Calibri"/>
                <w:color w:val="000000"/>
                <w:lang w:eastAsia="en-CA"/>
              </w:rPr>
              <w:br/>
            </w:r>
            <w:r w:rsidRPr="007B4989">
              <w:rPr>
                <w:rFonts w:ascii="Calibri" w:eastAsia="Times New Roman" w:hAnsi="Calibri"/>
                <w:color w:val="000000"/>
                <w:lang w:eastAsia="en-CA"/>
              </w:rPr>
              <w:br/>
              <w:t>Example :</w:t>
            </w:r>
            <w:r>
              <w:rPr>
                <w:rFonts w:ascii="Calibri" w:eastAsia="Times New Roman" w:hAnsi="Calibri"/>
                <w:color w:val="000000"/>
                <w:lang w:eastAsia="en-CA"/>
              </w:rPr>
              <w:t xml:space="preserve"> </w:t>
            </w:r>
            <w:proofErr w:type="spellStart"/>
            <w:r>
              <w:rPr>
                <w:rFonts w:ascii="Calibri" w:eastAsia="Times New Roman" w:hAnsi="Calibri"/>
                <w:color w:val="000000"/>
                <w:lang w:eastAsia="en-CA"/>
              </w:rPr>
              <w:t>ScPcMyUniquieGUIDFromFunction</w:t>
            </w:r>
            <w:proofErr w:type="spellEnd"/>
          </w:p>
        </w:tc>
      </w:tr>
      <w:tr w:rsidR="006B5A32" w:rsidRPr="007B4989" w:rsidTr="00D11323">
        <w:trPr>
          <w:trHeight w:val="900"/>
          <w:jc w:val="center"/>
        </w:trPr>
        <w:tc>
          <w:tcPr>
            <w:tcW w:w="2910" w:type="dxa"/>
            <w:shd w:val="clear" w:color="auto" w:fill="auto"/>
            <w:hideMark/>
          </w:tcPr>
          <w:p w:rsidR="006B5A32" w:rsidRPr="007B4989"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t xml:space="preserve">Storage account </w:t>
            </w:r>
            <w:r>
              <w:rPr>
                <w:rFonts w:ascii="Calibri" w:eastAsia="Times New Roman" w:hAnsi="Calibri"/>
                <w:color w:val="000000"/>
                <w:lang w:eastAsia="en-CA"/>
              </w:rPr>
              <w:t>(</w:t>
            </w:r>
            <w:r w:rsidRPr="007B4989">
              <w:rPr>
                <w:rFonts w:ascii="Calibri" w:eastAsia="Times New Roman" w:hAnsi="Calibri"/>
                <w:color w:val="000000"/>
                <w:lang w:eastAsia="en-CA"/>
              </w:rPr>
              <w:t>disks)</w:t>
            </w:r>
          </w:p>
        </w:tc>
        <w:tc>
          <w:tcPr>
            <w:tcW w:w="1521" w:type="dxa"/>
            <w:shd w:val="clear" w:color="auto" w:fill="auto"/>
            <w:hideMark/>
          </w:tcPr>
          <w:p w:rsidR="006B5A32" w:rsidRPr="007B4989"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t>Global</w:t>
            </w:r>
          </w:p>
        </w:tc>
        <w:tc>
          <w:tcPr>
            <w:tcW w:w="3632" w:type="dxa"/>
            <w:shd w:val="clear" w:color="auto" w:fill="auto"/>
            <w:hideMark/>
          </w:tcPr>
          <w:p w:rsidR="006B5A32" w:rsidRPr="007B4989"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t>Length: 3-24</w:t>
            </w:r>
            <w:r w:rsidRPr="007B4989">
              <w:rPr>
                <w:rFonts w:ascii="Calibri" w:eastAsia="Times New Roman" w:hAnsi="Calibri"/>
                <w:color w:val="000000"/>
                <w:lang w:eastAsia="en-CA"/>
              </w:rPr>
              <w:br/>
              <w:t>Casing: Lowercase</w:t>
            </w:r>
            <w:r w:rsidRPr="007B4989">
              <w:rPr>
                <w:rFonts w:ascii="Calibri" w:eastAsia="Times New Roman" w:hAnsi="Calibri"/>
                <w:color w:val="000000"/>
                <w:lang w:eastAsia="en-CA"/>
              </w:rPr>
              <w:br/>
              <w:t>Valid Characters: Alphanumeric</w:t>
            </w:r>
          </w:p>
        </w:tc>
        <w:tc>
          <w:tcPr>
            <w:tcW w:w="4877" w:type="dxa"/>
            <w:shd w:val="clear" w:color="auto" w:fill="auto"/>
            <w:hideMark/>
          </w:tcPr>
          <w:p w:rsidR="006B5A32" w:rsidRDefault="006B5A32" w:rsidP="00D11323">
            <w:pPr>
              <w:spacing w:line="240" w:lineRule="auto"/>
              <w:rPr>
                <w:rFonts w:ascii="Calibri" w:eastAsia="Times New Roman" w:hAnsi="Calibri"/>
                <w:color w:val="000000"/>
                <w:lang w:eastAsia="en-CA"/>
              </w:rPr>
            </w:pPr>
            <w:r>
              <w:rPr>
                <w:rFonts w:ascii="Calibri" w:eastAsia="Times New Roman" w:hAnsi="Calibri"/>
                <w:color w:val="000000"/>
                <w:lang w:eastAsia="en-CA"/>
              </w:rPr>
              <w:t>&lt;dept code&gt;</w:t>
            </w:r>
            <w:r w:rsidRPr="007B4989">
              <w:rPr>
                <w:rFonts w:ascii="Calibri" w:eastAsia="Times New Roman" w:hAnsi="Calibri"/>
                <w:color w:val="000000"/>
                <w:lang w:eastAsia="en-CA"/>
              </w:rPr>
              <w:t>&lt;environment&gt;</w:t>
            </w:r>
            <w:r>
              <w:rPr>
                <w:rFonts w:ascii="Calibri" w:eastAsia="Times New Roman" w:hAnsi="Calibri"/>
                <w:color w:val="000000"/>
                <w:lang w:eastAsia="en-CA"/>
              </w:rPr>
              <w:t>&lt;CSP Region&gt;&lt;device type&gt;</w:t>
            </w:r>
            <w:r w:rsidRPr="007B4989">
              <w:rPr>
                <w:rFonts w:ascii="Calibri" w:eastAsia="Times New Roman" w:hAnsi="Calibri"/>
                <w:color w:val="000000"/>
                <w:lang w:eastAsia="en-CA"/>
              </w:rPr>
              <w:t>&lt;</w:t>
            </w:r>
            <w:proofErr w:type="spellStart"/>
            <w:r>
              <w:rPr>
                <w:rFonts w:ascii="Calibri" w:eastAsia="Times New Roman" w:hAnsi="Calibri"/>
                <w:color w:val="000000"/>
                <w:lang w:eastAsia="en-CA"/>
              </w:rPr>
              <w:t>UserDefinedString</w:t>
            </w:r>
            <w:proofErr w:type="spellEnd"/>
            <w:r>
              <w:rPr>
                <w:rFonts w:ascii="Calibri" w:eastAsia="Times New Roman" w:hAnsi="Calibri"/>
                <w:color w:val="000000"/>
                <w:lang w:eastAsia="en-CA"/>
              </w:rPr>
              <w:t>&gt;</w:t>
            </w:r>
          </w:p>
          <w:p w:rsidR="006B5A32" w:rsidRDefault="006B5A32" w:rsidP="00D11323">
            <w:pPr>
              <w:spacing w:line="240" w:lineRule="auto"/>
              <w:rPr>
                <w:rFonts w:ascii="Calibri" w:eastAsia="Times New Roman" w:hAnsi="Calibri"/>
                <w:color w:val="000000"/>
                <w:lang w:eastAsia="en-CA"/>
              </w:rPr>
            </w:pPr>
          </w:p>
          <w:p w:rsidR="006B5A32" w:rsidRPr="007B4989" w:rsidRDefault="006B5A32" w:rsidP="00D11323">
            <w:pPr>
              <w:spacing w:line="240" w:lineRule="auto"/>
              <w:rPr>
                <w:rFonts w:ascii="Calibri" w:eastAsia="Times New Roman" w:hAnsi="Calibri"/>
                <w:color w:val="000000"/>
                <w:lang w:eastAsia="en-CA"/>
              </w:rPr>
            </w:pPr>
            <w:r>
              <w:rPr>
                <w:rFonts w:ascii="Calibri" w:eastAsia="Times New Roman" w:hAnsi="Calibri"/>
                <w:color w:val="000000"/>
                <w:lang w:eastAsia="en-CA"/>
              </w:rPr>
              <w:t xml:space="preserve">Note: must be globally unique, can </w:t>
            </w:r>
            <w:r w:rsidRPr="007B4989">
              <w:rPr>
                <w:rFonts w:ascii="Calibri" w:eastAsia="Times New Roman" w:hAnsi="Calibri"/>
                <w:color w:val="000000"/>
                <w:lang w:eastAsia="en-CA"/>
              </w:rPr>
              <w:t xml:space="preserve">use a function to calculate a unique </w:t>
            </w:r>
            <w:proofErr w:type="spellStart"/>
            <w:r w:rsidRPr="007B4989">
              <w:rPr>
                <w:rFonts w:ascii="Calibri" w:eastAsia="Times New Roman" w:hAnsi="Calibri"/>
                <w:color w:val="000000"/>
                <w:lang w:eastAsia="en-CA"/>
              </w:rPr>
              <w:t>g</w:t>
            </w:r>
            <w:r>
              <w:rPr>
                <w:rFonts w:ascii="Calibri" w:eastAsia="Times New Roman" w:hAnsi="Calibri"/>
                <w:color w:val="000000"/>
                <w:lang w:eastAsia="en-CA"/>
              </w:rPr>
              <w:t>uid</w:t>
            </w:r>
            <w:proofErr w:type="spellEnd"/>
            <w:r>
              <w:rPr>
                <w:rFonts w:ascii="Calibri" w:eastAsia="Times New Roman" w:hAnsi="Calibri"/>
                <w:color w:val="000000"/>
                <w:lang w:eastAsia="en-CA"/>
              </w:rPr>
              <w:t xml:space="preserve"> for naming storage accounts, number is optional. “-“ not supported as a field delimiter.</w:t>
            </w:r>
            <w:r w:rsidRPr="007B4989">
              <w:rPr>
                <w:rFonts w:ascii="Calibri" w:eastAsia="Times New Roman" w:hAnsi="Calibri"/>
                <w:color w:val="000000"/>
                <w:lang w:eastAsia="en-CA"/>
              </w:rPr>
              <w:br/>
            </w:r>
            <w:r w:rsidRPr="007B4989">
              <w:rPr>
                <w:rFonts w:ascii="Calibri" w:eastAsia="Times New Roman" w:hAnsi="Calibri"/>
                <w:color w:val="000000"/>
                <w:lang w:eastAsia="en-CA"/>
              </w:rPr>
              <w:br/>
              <w:t>Example :</w:t>
            </w:r>
            <w:r>
              <w:rPr>
                <w:rFonts w:ascii="Calibri" w:eastAsia="Times New Roman" w:hAnsi="Calibri"/>
                <w:color w:val="000000"/>
                <w:lang w:eastAsia="en-CA"/>
              </w:rPr>
              <w:t xml:space="preserve"> </w:t>
            </w:r>
            <w:proofErr w:type="spellStart"/>
            <w:r w:rsidR="00D11323">
              <w:rPr>
                <w:rFonts w:ascii="Calibri" w:eastAsia="Times New Roman" w:hAnsi="Calibri"/>
                <w:color w:val="000000"/>
                <w:lang w:eastAsia="en-CA"/>
              </w:rPr>
              <w:t>Sc</w:t>
            </w:r>
            <w:r>
              <w:rPr>
                <w:rFonts w:ascii="Calibri" w:eastAsia="Times New Roman" w:hAnsi="Calibri"/>
                <w:color w:val="000000"/>
                <w:lang w:eastAsia="en-CA"/>
              </w:rPr>
              <w:t>PcMyUniquieGUIDFromFunction</w:t>
            </w:r>
            <w:proofErr w:type="spellEnd"/>
          </w:p>
        </w:tc>
      </w:tr>
      <w:tr w:rsidR="006B5A32" w:rsidRPr="007B4989" w:rsidTr="00D11323">
        <w:trPr>
          <w:trHeight w:val="900"/>
          <w:jc w:val="center"/>
        </w:trPr>
        <w:tc>
          <w:tcPr>
            <w:tcW w:w="2910" w:type="dxa"/>
            <w:shd w:val="clear" w:color="auto" w:fill="auto"/>
            <w:hideMark/>
          </w:tcPr>
          <w:p w:rsidR="006B5A32" w:rsidRPr="007B4989"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t>Container name</w:t>
            </w:r>
          </w:p>
        </w:tc>
        <w:tc>
          <w:tcPr>
            <w:tcW w:w="1521" w:type="dxa"/>
            <w:shd w:val="clear" w:color="auto" w:fill="auto"/>
            <w:hideMark/>
          </w:tcPr>
          <w:p w:rsidR="006B5A32" w:rsidRPr="007B4989"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t>Storage account</w:t>
            </w:r>
          </w:p>
        </w:tc>
        <w:tc>
          <w:tcPr>
            <w:tcW w:w="3632" w:type="dxa"/>
            <w:shd w:val="clear" w:color="auto" w:fill="auto"/>
            <w:hideMark/>
          </w:tcPr>
          <w:p w:rsidR="006B5A32" w:rsidRPr="007B4989"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t>Length: 3-63</w:t>
            </w:r>
            <w:r w:rsidRPr="007B4989">
              <w:rPr>
                <w:rFonts w:ascii="Calibri" w:eastAsia="Times New Roman" w:hAnsi="Calibri"/>
                <w:color w:val="000000"/>
                <w:lang w:eastAsia="en-CA"/>
              </w:rPr>
              <w:br/>
              <w:t>Casing: Lowercase</w:t>
            </w:r>
            <w:r w:rsidRPr="007B4989">
              <w:rPr>
                <w:rFonts w:ascii="Calibri" w:eastAsia="Times New Roman" w:hAnsi="Calibri"/>
                <w:color w:val="000000"/>
                <w:lang w:eastAsia="en-CA"/>
              </w:rPr>
              <w:br/>
              <w:t>Valid Characters: Alphanumeric and hyphen</w:t>
            </w:r>
          </w:p>
        </w:tc>
        <w:tc>
          <w:tcPr>
            <w:tcW w:w="4877" w:type="dxa"/>
            <w:shd w:val="clear" w:color="auto" w:fill="auto"/>
            <w:hideMark/>
          </w:tcPr>
          <w:p w:rsidR="006B5A32" w:rsidRDefault="006B5A32" w:rsidP="00D11323">
            <w:pPr>
              <w:spacing w:line="240" w:lineRule="auto"/>
              <w:rPr>
                <w:rFonts w:ascii="Calibri" w:eastAsia="Times New Roman" w:hAnsi="Calibri"/>
                <w:color w:val="000000"/>
                <w:lang w:eastAsia="en-CA"/>
              </w:rPr>
            </w:pPr>
            <w:r>
              <w:rPr>
                <w:rFonts w:ascii="Calibri" w:eastAsia="Times New Roman" w:hAnsi="Calibri"/>
                <w:color w:val="000000"/>
                <w:lang w:eastAsia="en-CA"/>
              </w:rPr>
              <w:t>&lt;storage account name</w:t>
            </w:r>
            <w:r w:rsidRPr="007B4989">
              <w:rPr>
                <w:rFonts w:ascii="Calibri" w:eastAsia="Times New Roman" w:hAnsi="Calibri"/>
                <w:color w:val="000000"/>
                <w:lang w:eastAsia="en-CA"/>
              </w:rPr>
              <w:t>&gt;</w:t>
            </w:r>
            <w:r>
              <w:rPr>
                <w:rFonts w:ascii="Calibri" w:eastAsia="Times New Roman" w:hAnsi="Calibri"/>
                <w:color w:val="000000"/>
                <w:lang w:eastAsia="en-CA"/>
              </w:rPr>
              <w:t>-</w:t>
            </w:r>
            <w:r w:rsidRPr="007B4989">
              <w:rPr>
                <w:rFonts w:ascii="Calibri" w:eastAsia="Times New Roman" w:hAnsi="Calibri"/>
                <w:color w:val="000000"/>
                <w:lang w:eastAsia="en-CA"/>
              </w:rPr>
              <w:t>&lt;</w:t>
            </w:r>
            <w:proofErr w:type="spellStart"/>
            <w:r>
              <w:rPr>
                <w:rFonts w:ascii="Calibri" w:eastAsia="Times New Roman" w:hAnsi="Calibri"/>
                <w:color w:val="000000"/>
                <w:lang w:eastAsia="en-CA"/>
              </w:rPr>
              <w:t>UserDefinedString</w:t>
            </w:r>
            <w:proofErr w:type="spellEnd"/>
            <w:r w:rsidRPr="007B4989">
              <w:rPr>
                <w:rFonts w:ascii="Calibri" w:eastAsia="Times New Roman" w:hAnsi="Calibri"/>
                <w:color w:val="000000"/>
                <w:lang w:eastAsia="en-CA"/>
              </w:rPr>
              <w:t>&gt;</w:t>
            </w:r>
          </w:p>
          <w:p w:rsidR="006B5A32"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br/>
            </w:r>
            <w:r>
              <w:rPr>
                <w:rFonts w:ascii="Calibri" w:eastAsia="Times New Roman" w:hAnsi="Calibri"/>
                <w:color w:val="000000"/>
                <w:lang w:eastAsia="en-CA"/>
              </w:rPr>
              <w:t>Note: (automation under review)</w:t>
            </w:r>
          </w:p>
          <w:p w:rsidR="006B5A32" w:rsidRPr="007B4989" w:rsidRDefault="006B5A32" w:rsidP="00D11323">
            <w:pPr>
              <w:spacing w:line="240" w:lineRule="auto"/>
              <w:rPr>
                <w:rFonts w:ascii="Calibri" w:eastAsia="Times New Roman" w:hAnsi="Calibri"/>
                <w:color w:val="000000"/>
                <w:lang w:eastAsia="en-CA"/>
              </w:rPr>
            </w:pPr>
            <w:r w:rsidRPr="00732C5C">
              <w:rPr>
                <w:rFonts w:eastAsia="Times New Roman" w:cstheme="minorHAnsi"/>
                <w:color w:val="000000"/>
                <w:szCs w:val="20"/>
                <w:lang w:eastAsia="en-CA"/>
              </w:rPr>
              <w:t xml:space="preserve">Example: </w:t>
            </w:r>
            <w:proofErr w:type="spellStart"/>
            <w:r w:rsidR="00D11323">
              <w:rPr>
                <w:rFonts w:eastAsia="Times New Roman" w:cstheme="minorHAnsi"/>
                <w:color w:val="000000"/>
                <w:szCs w:val="20"/>
                <w:lang w:eastAsia="en-CA"/>
              </w:rPr>
              <w:t>Sc</w:t>
            </w:r>
            <w:r w:rsidRPr="00732C5C">
              <w:rPr>
                <w:rFonts w:eastAsia="Times New Roman" w:cstheme="minorHAnsi"/>
                <w:color w:val="000000"/>
                <w:szCs w:val="20"/>
                <w:lang w:eastAsia="en-CA"/>
              </w:rPr>
              <w:t>pcmyuniquieguid-mycontainername</w:t>
            </w:r>
            <w:proofErr w:type="spellEnd"/>
          </w:p>
        </w:tc>
      </w:tr>
      <w:tr w:rsidR="006B5A32" w:rsidRPr="007B4989" w:rsidTr="00D11323">
        <w:trPr>
          <w:trHeight w:val="900"/>
          <w:jc w:val="center"/>
        </w:trPr>
        <w:tc>
          <w:tcPr>
            <w:tcW w:w="2910" w:type="dxa"/>
            <w:shd w:val="clear" w:color="auto" w:fill="auto"/>
            <w:hideMark/>
          </w:tcPr>
          <w:p w:rsidR="006B5A32" w:rsidRPr="007B4989"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t>Queue name</w:t>
            </w:r>
          </w:p>
        </w:tc>
        <w:tc>
          <w:tcPr>
            <w:tcW w:w="1521" w:type="dxa"/>
            <w:shd w:val="clear" w:color="auto" w:fill="auto"/>
            <w:hideMark/>
          </w:tcPr>
          <w:p w:rsidR="006B5A32" w:rsidRPr="007B4989"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t>Storage account</w:t>
            </w:r>
          </w:p>
        </w:tc>
        <w:tc>
          <w:tcPr>
            <w:tcW w:w="3632" w:type="dxa"/>
            <w:shd w:val="clear" w:color="auto" w:fill="auto"/>
            <w:hideMark/>
          </w:tcPr>
          <w:p w:rsidR="006B5A32" w:rsidRPr="007B4989"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t>Length: 3-63</w:t>
            </w:r>
            <w:r w:rsidRPr="007B4989">
              <w:rPr>
                <w:rFonts w:ascii="Calibri" w:eastAsia="Times New Roman" w:hAnsi="Calibri"/>
                <w:color w:val="000000"/>
                <w:lang w:eastAsia="en-CA"/>
              </w:rPr>
              <w:br/>
              <w:t>Casing: Lowercase</w:t>
            </w:r>
            <w:r w:rsidRPr="007B4989">
              <w:rPr>
                <w:rFonts w:ascii="Calibri" w:eastAsia="Times New Roman" w:hAnsi="Calibri"/>
                <w:color w:val="000000"/>
                <w:lang w:eastAsia="en-CA"/>
              </w:rPr>
              <w:br/>
              <w:t>Valid Characters: Alphanumeric</w:t>
            </w:r>
            <w:r>
              <w:rPr>
                <w:rFonts w:ascii="Calibri" w:eastAsia="Times New Roman" w:hAnsi="Calibri"/>
                <w:color w:val="000000"/>
                <w:lang w:eastAsia="en-CA"/>
              </w:rPr>
              <w:t xml:space="preserve"> </w:t>
            </w:r>
            <w:r w:rsidRPr="0021455C">
              <w:rPr>
                <w:rFonts w:ascii="Calibri" w:eastAsia="Times New Roman" w:hAnsi="Calibri"/>
                <w:color w:val="000000"/>
                <w:lang w:eastAsia="en-CA"/>
              </w:rPr>
              <w:t>and hyphen</w:t>
            </w:r>
          </w:p>
        </w:tc>
        <w:tc>
          <w:tcPr>
            <w:tcW w:w="4877" w:type="dxa"/>
            <w:shd w:val="clear" w:color="auto" w:fill="auto"/>
            <w:hideMark/>
          </w:tcPr>
          <w:p w:rsidR="006B5A32"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t>&lt;</w:t>
            </w:r>
            <w:r>
              <w:rPr>
                <w:rFonts w:ascii="Calibri" w:eastAsia="Times New Roman" w:hAnsi="Calibri"/>
                <w:color w:val="000000"/>
                <w:lang w:eastAsia="en-CA"/>
              </w:rPr>
              <w:t>storage account name</w:t>
            </w:r>
            <w:r w:rsidRPr="007B4989">
              <w:rPr>
                <w:rFonts w:ascii="Calibri" w:eastAsia="Times New Roman" w:hAnsi="Calibri"/>
                <w:color w:val="000000"/>
                <w:lang w:eastAsia="en-CA"/>
              </w:rPr>
              <w:t>&gt;</w:t>
            </w:r>
            <w:r>
              <w:rPr>
                <w:rFonts w:ascii="Calibri" w:eastAsia="Times New Roman" w:hAnsi="Calibri"/>
                <w:color w:val="000000"/>
                <w:lang w:eastAsia="en-CA"/>
              </w:rPr>
              <w:t>-[</w:t>
            </w:r>
            <w:r w:rsidRPr="007B4989">
              <w:rPr>
                <w:rFonts w:ascii="Calibri" w:eastAsia="Times New Roman" w:hAnsi="Calibri"/>
                <w:color w:val="000000"/>
                <w:lang w:eastAsia="en-CA"/>
              </w:rPr>
              <w:t>&lt;</w:t>
            </w:r>
            <w:proofErr w:type="spellStart"/>
            <w:r>
              <w:rPr>
                <w:rFonts w:ascii="Calibri" w:eastAsia="Times New Roman" w:hAnsi="Calibri"/>
                <w:color w:val="000000"/>
                <w:lang w:eastAsia="en-CA"/>
              </w:rPr>
              <w:t>UserDefined</w:t>
            </w:r>
            <w:proofErr w:type="spellEnd"/>
            <w:r>
              <w:rPr>
                <w:rFonts w:ascii="Calibri" w:eastAsia="Times New Roman" w:hAnsi="Calibri"/>
                <w:color w:val="000000"/>
                <w:lang w:eastAsia="en-CA"/>
              </w:rPr>
              <w:t>-String</w:t>
            </w:r>
            <w:r w:rsidRPr="007B4989">
              <w:rPr>
                <w:rFonts w:ascii="Calibri" w:eastAsia="Times New Roman" w:hAnsi="Calibri"/>
                <w:color w:val="000000"/>
                <w:lang w:eastAsia="en-CA"/>
              </w:rPr>
              <w:t>&gt;</w:t>
            </w:r>
            <w:r>
              <w:rPr>
                <w:rFonts w:ascii="Calibri" w:eastAsia="Times New Roman" w:hAnsi="Calibri"/>
                <w:color w:val="000000"/>
                <w:lang w:eastAsia="en-CA"/>
              </w:rPr>
              <w:t>[&lt;number&gt;]][-&lt;system generated string&gt;]</w:t>
            </w:r>
          </w:p>
          <w:p w:rsidR="006B5A32"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br/>
            </w:r>
          </w:p>
          <w:p w:rsidR="006B5A32" w:rsidRDefault="006B5A32" w:rsidP="00D11323">
            <w:pPr>
              <w:spacing w:line="240" w:lineRule="auto"/>
              <w:rPr>
                <w:rFonts w:ascii="Calibri" w:eastAsia="Times New Roman" w:hAnsi="Calibri"/>
                <w:color w:val="000000"/>
                <w:lang w:eastAsia="en-CA"/>
              </w:rPr>
            </w:pPr>
            <w:r>
              <w:rPr>
                <w:rFonts w:ascii="Calibri" w:eastAsia="Times New Roman" w:hAnsi="Calibri"/>
                <w:color w:val="000000"/>
                <w:lang w:eastAsia="en-CA"/>
              </w:rPr>
              <w:t>Note: (automation under review)</w:t>
            </w:r>
          </w:p>
          <w:p w:rsidR="006B5A32" w:rsidRPr="007B4989" w:rsidRDefault="006B5A32" w:rsidP="00D11323">
            <w:pPr>
              <w:spacing w:line="240" w:lineRule="auto"/>
              <w:rPr>
                <w:rFonts w:ascii="Calibri" w:eastAsia="Times New Roman" w:hAnsi="Calibri"/>
                <w:color w:val="000000"/>
                <w:lang w:eastAsia="en-CA"/>
              </w:rPr>
            </w:pPr>
            <w:r w:rsidRPr="00732C5C">
              <w:rPr>
                <w:rFonts w:eastAsia="Times New Roman" w:cstheme="minorHAnsi"/>
                <w:color w:val="000000"/>
                <w:szCs w:val="20"/>
                <w:lang w:eastAsia="en-CA"/>
              </w:rPr>
              <w:t xml:space="preserve">Example: </w:t>
            </w:r>
            <w:proofErr w:type="spellStart"/>
            <w:r w:rsidR="00D11323">
              <w:rPr>
                <w:rFonts w:eastAsia="Times New Roman" w:cstheme="minorHAnsi"/>
                <w:color w:val="000000"/>
                <w:szCs w:val="20"/>
                <w:lang w:eastAsia="en-CA"/>
              </w:rPr>
              <w:t>Sc</w:t>
            </w:r>
            <w:r w:rsidRPr="00732C5C">
              <w:rPr>
                <w:rFonts w:eastAsia="Times New Roman" w:cstheme="minorHAnsi"/>
                <w:color w:val="000000"/>
                <w:szCs w:val="20"/>
                <w:lang w:eastAsia="en-CA"/>
              </w:rPr>
              <w:t>pcmyuniquieguid-myqueue</w:t>
            </w:r>
            <w:proofErr w:type="spellEnd"/>
          </w:p>
        </w:tc>
      </w:tr>
      <w:tr w:rsidR="006B5A32" w:rsidRPr="007B4989" w:rsidTr="00D11323">
        <w:trPr>
          <w:trHeight w:val="900"/>
          <w:jc w:val="center"/>
        </w:trPr>
        <w:tc>
          <w:tcPr>
            <w:tcW w:w="2910" w:type="dxa"/>
            <w:shd w:val="clear" w:color="auto" w:fill="auto"/>
            <w:hideMark/>
          </w:tcPr>
          <w:p w:rsidR="006B5A32" w:rsidRPr="007B4989"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t>Table name</w:t>
            </w:r>
          </w:p>
        </w:tc>
        <w:tc>
          <w:tcPr>
            <w:tcW w:w="1521" w:type="dxa"/>
            <w:shd w:val="clear" w:color="auto" w:fill="auto"/>
            <w:hideMark/>
          </w:tcPr>
          <w:p w:rsidR="006B5A32" w:rsidRPr="007B4989"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t>Storage account</w:t>
            </w:r>
          </w:p>
        </w:tc>
        <w:tc>
          <w:tcPr>
            <w:tcW w:w="3632" w:type="dxa"/>
            <w:shd w:val="clear" w:color="auto" w:fill="auto"/>
            <w:hideMark/>
          </w:tcPr>
          <w:p w:rsidR="006B5A32" w:rsidRPr="007B4989"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t>Length: 3-63</w:t>
            </w:r>
            <w:r w:rsidRPr="007B4989">
              <w:rPr>
                <w:rFonts w:ascii="Calibri" w:eastAsia="Times New Roman" w:hAnsi="Calibri"/>
                <w:color w:val="000000"/>
                <w:lang w:eastAsia="en-CA"/>
              </w:rPr>
              <w:br/>
              <w:t>Casing: Case insensitive</w:t>
            </w:r>
            <w:r w:rsidRPr="007B4989">
              <w:rPr>
                <w:rFonts w:ascii="Calibri" w:eastAsia="Times New Roman" w:hAnsi="Calibri"/>
                <w:color w:val="000000"/>
                <w:lang w:eastAsia="en-CA"/>
              </w:rPr>
              <w:br/>
              <w:t>Valid Characters: Alphanumeric</w:t>
            </w:r>
          </w:p>
        </w:tc>
        <w:tc>
          <w:tcPr>
            <w:tcW w:w="4877" w:type="dxa"/>
            <w:shd w:val="clear" w:color="auto" w:fill="auto"/>
            <w:hideMark/>
          </w:tcPr>
          <w:p w:rsidR="006B5A32"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t>&lt;</w:t>
            </w:r>
            <w:r>
              <w:rPr>
                <w:rFonts w:ascii="Calibri" w:eastAsia="Times New Roman" w:hAnsi="Calibri"/>
                <w:color w:val="000000"/>
                <w:lang w:eastAsia="en-CA"/>
              </w:rPr>
              <w:t>storage account name</w:t>
            </w:r>
            <w:r w:rsidRPr="007B4989">
              <w:rPr>
                <w:rFonts w:ascii="Calibri" w:eastAsia="Times New Roman" w:hAnsi="Calibri"/>
                <w:color w:val="000000"/>
                <w:lang w:eastAsia="en-CA"/>
              </w:rPr>
              <w:t>&gt;</w:t>
            </w:r>
            <w:r>
              <w:rPr>
                <w:rFonts w:ascii="Calibri" w:eastAsia="Times New Roman" w:hAnsi="Calibri"/>
                <w:color w:val="000000"/>
                <w:lang w:eastAsia="en-CA"/>
              </w:rPr>
              <w:t>[</w:t>
            </w:r>
            <w:r w:rsidRPr="007B4989">
              <w:rPr>
                <w:rFonts w:ascii="Calibri" w:eastAsia="Times New Roman" w:hAnsi="Calibri"/>
                <w:color w:val="000000"/>
                <w:lang w:eastAsia="en-CA"/>
              </w:rPr>
              <w:t>&lt;</w:t>
            </w:r>
            <w:proofErr w:type="spellStart"/>
            <w:r>
              <w:rPr>
                <w:rFonts w:ascii="Calibri" w:eastAsia="Times New Roman" w:hAnsi="Calibri"/>
                <w:color w:val="000000"/>
                <w:lang w:eastAsia="en-CA"/>
              </w:rPr>
              <w:t>UserDefinedString</w:t>
            </w:r>
            <w:proofErr w:type="spellEnd"/>
            <w:r w:rsidRPr="007B4989">
              <w:rPr>
                <w:rFonts w:ascii="Calibri" w:eastAsia="Times New Roman" w:hAnsi="Calibri"/>
                <w:color w:val="000000"/>
                <w:lang w:eastAsia="en-CA"/>
              </w:rPr>
              <w:t>&gt;</w:t>
            </w:r>
            <w:r>
              <w:rPr>
                <w:rFonts w:ascii="Calibri" w:eastAsia="Times New Roman" w:hAnsi="Calibri"/>
                <w:color w:val="000000"/>
                <w:lang w:eastAsia="en-CA"/>
              </w:rPr>
              <w:t>[&lt;number&gt;]][&lt;system generated string&gt;]</w:t>
            </w:r>
          </w:p>
          <w:p w:rsidR="006B5A32" w:rsidRDefault="006B5A32" w:rsidP="00D11323">
            <w:pPr>
              <w:spacing w:line="240" w:lineRule="auto"/>
              <w:rPr>
                <w:rFonts w:ascii="Calibri" w:eastAsia="Times New Roman" w:hAnsi="Calibri"/>
                <w:color w:val="000000"/>
                <w:lang w:eastAsia="en-CA"/>
              </w:rPr>
            </w:pPr>
            <w:r>
              <w:rPr>
                <w:rFonts w:ascii="Calibri" w:eastAsia="Times New Roman" w:hAnsi="Calibri"/>
                <w:color w:val="000000"/>
                <w:lang w:eastAsia="en-CA"/>
              </w:rPr>
              <w:br/>
              <w:t>Note: (automation under review)</w:t>
            </w:r>
          </w:p>
          <w:p w:rsidR="006B5A32" w:rsidRPr="007B4989" w:rsidRDefault="006B5A32" w:rsidP="00D11323">
            <w:pPr>
              <w:spacing w:line="240" w:lineRule="auto"/>
              <w:rPr>
                <w:rFonts w:ascii="Calibri" w:eastAsia="Times New Roman" w:hAnsi="Calibri"/>
                <w:color w:val="000000"/>
                <w:lang w:eastAsia="en-CA"/>
              </w:rPr>
            </w:pPr>
            <w:r w:rsidRPr="00732C5C">
              <w:rPr>
                <w:rFonts w:eastAsia="Times New Roman" w:cstheme="minorHAnsi"/>
                <w:color w:val="000000"/>
                <w:szCs w:val="20"/>
                <w:lang w:eastAsia="en-CA"/>
              </w:rPr>
              <w:t xml:space="preserve">Example: </w:t>
            </w:r>
            <w:proofErr w:type="spellStart"/>
            <w:r w:rsidR="00D11323">
              <w:rPr>
                <w:rFonts w:eastAsia="Times New Roman" w:cstheme="minorHAnsi"/>
                <w:color w:val="000000"/>
                <w:szCs w:val="20"/>
                <w:lang w:eastAsia="en-CA"/>
              </w:rPr>
              <w:t>Sc</w:t>
            </w:r>
            <w:r w:rsidRPr="00732C5C">
              <w:rPr>
                <w:rFonts w:eastAsia="Times New Roman" w:cstheme="minorHAnsi"/>
                <w:color w:val="000000"/>
                <w:szCs w:val="20"/>
                <w:lang w:eastAsia="en-CA"/>
              </w:rPr>
              <w:t>pcmyuniquieguidmytable</w:t>
            </w:r>
            <w:proofErr w:type="spellEnd"/>
          </w:p>
        </w:tc>
      </w:tr>
      <w:tr w:rsidR="006B5A32" w:rsidRPr="007B4989" w:rsidTr="00D11323">
        <w:trPr>
          <w:trHeight w:val="900"/>
          <w:jc w:val="center"/>
        </w:trPr>
        <w:tc>
          <w:tcPr>
            <w:tcW w:w="2910" w:type="dxa"/>
            <w:shd w:val="clear" w:color="auto" w:fill="auto"/>
            <w:hideMark/>
          </w:tcPr>
          <w:p w:rsidR="006B5A32" w:rsidRPr="007B4989"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lastRenderedPageBreak/>
              <w:t>File name</w:t>
            </w:r>
          </w:p>
        </w:tc>
        <w:tc>
          <w:tcPr>
            <w:tcW w:w="1521" w:type="dxa"/>
            <w:shd w:val="clear" w:color="auto" w:fill="auto"/>
            <w:hideMark/>
          </w:tcPr>
          <w:p w:rsidR="006B5A32" w:rsidRPr="007B4989"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t>Storage account</w:t>
            </w:r>
          </w:p>
        </w:tc>
        <w:tc>
          <w:tcPr>
            <w:tcW w:w="3632" w:type="dxa"/>
            <w:shd w:val="clear" w:color="auto" w:fill="auto"/>
            <w:hideMark/>
          </w:tcPr>
          <w:p w:rsidR="006B5A32" w:rsidRPr="007B4989"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t>Length: 3-63</w:t>
            </w:r>
            <w:r w:rsidRPr="007B4989">
              <w:rPr>
                <w:rFonts w:ascii="Calibri" w:eastAsia="Times New Roman" w:hAnsi="Calibri"/>
                <w:color w:val="000000"/>
                <w:lang w:eastAsia="en-CA"/>
              </w:rPr>
              <w:br/>
              <w:t>Casing: Lowercase</w:t>
            </w:r>
            <w:r w:rsidRPr="007B4989">
              <w:rPr>
                <w:rFonts w:ascii="Calibri" w:eastAsia="Times New Roman" w:hAnsi="Calibri"/>
                <w:color w:val="000000"/>
                <w:lang w:eastAsia="en-CA"/>
              </w:rPr>
              <w:br/>
              <w:t>Valid Characters: Alphanumeric</w:t>
            </w:r>
            <w:r>
              <w:rPr>
                <w:rFonts w:ascii="Calibri" w:eastAsia="Times New Roman" w:hAnsi="Calibri"/>
                <w:color w:val="000000"/>
                <w:lang w:eastAsia="en-CA"/>
              </w:rPr>
              <w:t xml:space="preserve"> and hyphen</w:t>
            </w:r>
          </w:p>
        </w:tc>
        <w:tc>
          <w:tcPr>
            <w:tcW w:w="4877" w:type="dxa"/>
            <w:shd w:val="clear" w:color="auto" w:fill="auto"/>
            <w:hideMark/>
          </w:tcPr>
          <w:p w:rsidR="006B5A32"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t>&lt;</w:t>
            </w:r>
            <w:r>
              <w:rPr>
                <w:rFonts w:ascii="Calibri" w:eastAsia="Times New Roman" w:hAnsi="Calibri"/>
                <w:color w:val="000000"/>
                <w:lang w:eastAsia="en-CA"/>
              </w:rPr>
              <w:t>storage account name</w:t>
            </w:r>
            <w:r w:rsidRPr="007B4989">
              <w:rPr>
                <w:rFonts w:ascii="Calibri" w:eastAsia="Times New Roman" w:hAnsi="Calibri"/>
                <w:color w:val="000000"/>
                <w:lang w:eastAsia="en-CA"/>
              </w:rPr>
              <w:t>&gt;</w:t>
            </w:r>
            <w:r>
              <w:rPr>
                <w:rFonts w:ascii="Calibri" w:eastAsia="Times New Roman" w:hAnsi="Calibri"/>
                <w:color w:val="000000"/>
                <w:lang w:eastAsia="en-CA"/>
              </w:rPr>
              <w:t>-[</w:t>
            </w:r>
            <w:r w:rsidRPr="007B4989">
              <w:rPr>
                <w:rFonts w:ascii="Calibri" w:eastAsia="Times New Roman" w:hAnsi="Calibri"/>
                <w:color w:val="000000"/>
                <w:lang w:eastAsia="en-CA"/>
              </w:rPr>
              <w:t>&lt;</w:t>
            </w:r>
            <w:proofErr w:type="spellStart"/>
            <w:r>
              <w:rPr>
                <w:rFonts w:ascii="Calibri" w:eastAsia="Times New Roman" w:hAnsi="Calibri"/>
                <w:color w:val="000000"/>
                <w:lang w:eastAsia="en-CA"/>
              </w:rPr>
              <w:t>UserDefined</w:t>
            </w:r>
            <w:proofErr w:type="spellEnd"/>
            <w:r>
              <w:rPr>
                <w:rFonts w:ascii="Calibri" w:eastAsia="Times New Roman" w:hAnsi="Calibri"/>
                <w:color w:val="000000"/>
                <w:lang w:eastAsia="en-CA"/>
              </w:rPr>
              <w:t>-String</w:t>
            </w:r>
            <w:r w:rsidRPr="007B4989">
              <w:rPr>
                <w:rFonts w:ascii="Calibri" w:eastAsia="Times New Roman" w:hAnsi="Calibri"/>
                <w:color w:val="000000"/>
                <w:lang w:eastAsia="en-CA"/>
              </w:rPr>
              <w:t>&gt;</w:t>
            </w:r>
            <w:r>
              <w:rPr>
                <w:rFonts w:ascii="Calibri" w:eastAsia="Times New Roman" w:hAnsi="Calibri"/>
                <w:color w:val="000000"/>
                <w:lang w:eastAsia="en-CA"/>
              </w:rPr>
              <w:t>[&lt;number&gt;]][&lt;system generated string&gt;]</w:t>
            </w:r>
          </w:p>
          <w:p w:rsidR="006B5A32" w:rsidRDefault="006B5A32" w:rsidP="00D11323">
            <w:pPr>
              <w:spacing w:line="240" w:lineRule="auto"/>
              <w:rPr>
                <w:rFonts w:ascii="Calibri" w:eastAsia="Times New Roman" w:hAnsi="Calibri"/>
                <w:color w:val="000000"/>
                <w:lang w:eastAsia="en-CA"/>
              </w:rPr>
            </w:pPr>
          </w:p>
          <w:p w:rsidR="006B5A32" w:rsidRDefault="006B5A32" w:rsidP="00D11323">
            <w:pPr>
              <w:spacing w:line="240" w:lineRule="auto"/>
              <w:rPr>
                <w:rFonts w:ascii="Calibri" w:eastAsia="Times New Roman" w:hAnsi="Calibri"/>
                <w:color w:val="000000"/>
                <w:lang w:eastAsia="en-CA"/>
              </w:rPr>
            </w:pPr>
            <w:r>
              <w:rPr>
                <w:rFonts w:ascii="Calibri" w:eastAsia="Times New Roman" w:hAnsi="Calibri"/>
                <w:color w:val="000000"/>
                <w:lang w:eastAsia="en-CA"/>
              </w:rPr>
              <w:t>Note: (automation under review)</w:t>
            </w:r>
          </w:p>
          <w:p w:rsidR="006B5A32" w:rsidRPr="007B4989" w:rsidRDefault="006B5A32" w:rsidP="00D11323">
            <w:pPr>
              <w:spacing w:line="240" w:lineRule="auto"/>
              <w:rPr>
                <w:rFonts w:ascii="Calibri" w:eastAsia="Times New Roman" w:hAnsi="Calibri"/>
                <w:color w:val="000000"/>
                <w:lang w:eastAsia="en-CA"/>
              </w:rPr>
            </w:pPr>
            <w:r w:rsidRPr="00732C5C">
              <w:rPr>
                <w:rFonts w:eastAsia="Times New Roman" w:cstheme="minorHAnsi"/>
                <w:color w:val="000000"/>
                <w:szCs w:val="20"/>
                <w:lang w:eastAsia="en-CA"/>
              </w:rPr>
              <w:t xml:space="preserve">Example: </w:t>
            </w:r>
            <w:proofErr w:type="spellStart"/>
            <w:r w:rsidR="00D11323">
              <w:rPr>
                <w:rFonts w:eastAsia="Times New Roman" w:cstheme="minorHAnsi"/>
                <w:color w:val="000000"/>
                <w:szCs w:val="20"/>
                <w:lang w:eastAsia="en-CA"/>
              </w:rPr>
              <w:t>Sc</w:t>
            </w:r>
            <w:r w:rsidRPr="00732C5C">
              <w:rPr>
                <w:rFonts w:eastAsia="Times New Roman" w:cstheme="minorHAnsi"/>
                <w:color w:val="000000"/>
                <w:szCs w:val="20"/>
                <w:lang w:eastAsia="en-CA"/>
              </w:rPr>
              <w:t>pcmyuniquieguid-myshare</w:t>
            </w:r>
            <w:proofErr w:type="spellEnd"/>
          </w:p>
        </w:tc>
      </w:tr>
      <w:tr w:rsidR="006B5A32" w:rsidRPr="007B4989" w:rsidTr="00D11323">
        <w:trPr>
          <w:trHeight w:val="915"/>
          <w:jc w:val="center"/>
        </w:trPr>
        <w:tc>
          <w:tcPr>
            <w:tcW w:w="2910" w:type="dxa"/>
            <w:shd w:val="clear" w:color="auto" w:fill="auto"/>
            <w:hideMark/>
          </w:tcPr>
          <w:p w:rsidR="006B5A32" w:rsidRPr="007B4989"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t>Data Lake Store</w:t>
            </w:r>
          </w:p>
        </w:tc>
        <w:tc>
          <w:tcPr>
            <w:tcW w:w="1521" w:type="dxa"/>
            <w:shd w:val="clear" w:color="auto" w:fill="auto"/>
            <w:hideMark/>
          </w:tcPr>
          <w:p w:rsidR="006B5A32" w:rsidRPr="007B4989"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t>Global</w:t>
            </w:r>
          </w:p>
        </w:tc>
        <w:tc>
          <w:tcPr>
            <w:tcW w:w="3632" w:type="dxa"/>
            <w:shd w:val="clear" w:color="auto" w:fill="auto"/>
            <w:hideMark/>
          </w:tcPr>
          <w:p w:rsidR="006B5A32" w:rsidRPr="007B4989"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t>Length: 3-24</w:t>
            </w:r>
            <w:r w:rsidRPr="007B4989">
              <w:rPr>
                <w:rFonts w:ascii="Calibri" w:eastAsia="Times New Roman" w:hAnsi="Calibri"/>
                <w:color w:val="000000"/>
                <w:lang w:eastAsia="en-CA"/>
              </w:rPr>
              <w:br/>
              <w:t>Casing: Lowercase</w:t>
            </w:r>
            <w:r w:rsidRPr="007B4989">
              <w:rPr>
                <w:rFonts w:ascii="Calibri" w:eastAsia="Times New Roman" w:hAnsi="Calibri"/>
                <w:color w:val="000000"/>
                <w:lang w:eastAsia="en-CA"/>
              </w:rPr>
              <w:br/>
              <w:t>Valid Characters: Alphanumeric</w:t>
            </w:r>
          </w:p>
        </w:tc>
        <w:tc>
          <w:tcPr>
            <w:tcW w:w="4877" w:type="dxa"/>
            <w:shd w:val="clear" w:color="auto" w:fill="auto"/>
            <w:hideMark/>
          </w:tcPr>
          <w:p w:rsidR="006B5A32" w:rsidRDefault="006B5A32" w:rsidP="00D11323">
            <w:pPr>
              <w:spacing w:line="240" w:lineRule="auto"/>
              <w:rPr>
                <w:rFonts w:ascii="Calibri" w:eastAsia="Times New Roman" w:hAnsi="Calibri"/>
                <w:color w:val="000000"/>
                <w:lang w:eastAsia="en-CA"/>
              </w:rPr>
            </w:pPr>
            <w:r>
              <w:rPr>
                <w:rFonts w:ascii="Calibri" w:eastAsia="Times New Roman" w:hAnsi="Calibri"/>
                <w:color w:val="000000"/>
                <w:lang w:eastAsia="en-CA"/>
              </w:rPr>
              <w:t>&lt;dept code&gt;</w:t>
            </w:r>
            <w:r w:rsidRPr="007B4989">
              <w:rPr>
                <w:rFonts w:ascii="Calibri" w:eastAsia="Times New Roman" w:hAnsi="Calibri"/>
                <w:color w:val="000000"/>
                <w:lang w:eastAsia="en-CA"/>
              </w:rPr>
              <w:t>&lt;environment&gt;</w:t>
            </w:r>
            <w:r>
              <w:rPr>
                <w:rFonts w:ascii="Calibri" w:eastAsia="Times New Roman" w:hAnsi="Calibri"/>
                <w:color w:val="000000"/>
                <w:lang w:eastAsia="en-CA"/>
              </w:rPr>
              <w:t>&lt;CSP Region&gt; [</w:t>
            </w:r>
            <w:r w:rsidRPr="007B4989">
              <w:rPr>
                <w:rFonts w:ascii="Calibri" w:eastAsia="Times New Roman" w:hAnsi="Calibri"/>
                <w:color w:val="000000"/>
                <w:lang w:eastAsia="en-CA"/>
              </w:rPr>
              <w:t>&lt;</w:t>
            </w:r>
            <w:proofErr w:type="spellStart"/>
            <w:r>
              <w:rPr>
                <w:rFonts w:ascii="Calibri" w:eastAsia="Times New Roman" w:hAnsi="Calibri"/>
                <w:color w:val="000000"/>
                <w:lang w:eastAsia="en-CA"/>
              </w:rPr>
              <w:t>UserDefined</w:t>
            </w:r>
            <w:proofErr w:type="spellEnd"/>
            <w:r>
              <w:rPr>
                <w:rFonts w:ascii="Calibri" w:eastAsia="Times New Roman" w:hAnsi="Calibri"/>
                <w:color w:val="000000"/>
                <w:lang w:eastAsia="en-CA"/>
              </w:rPr>
              <w:t>-String</w:t>
            </w:r>
            <w:r w:rsidRPr="007B4989">
              <w:rPr>
                <w:rFonts w:ascii="Calibri" w:eastAsia="Times New Roman" w:hAnsi="Calibri"/>
                <w:color w:val="000000"/>
                <w:lang w:eastAsia="en-CA"/>
              </w:rPr>
              <w:t>&gt;</w:t>
            </w:r>
            <w:r>
              <w:rPr>
                <w:rFonts w:ascii="Calibri" w:eastAsia="Times New Roman" w:hAnsi="Calibri"/>
                <w:color w:val="000000"/>
                <w:lang w:eastAsia="en-CA"/>
              </w:rPr>
              <w:t>[&lt;number&gt;]][&lt;system generated string&gt;]</w:t>
            </w:r>
          </w:p>
          <w:p w:rsidR="006B5A32"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br/>
            </w:r>
            <w:r>
              <w:rPr>
                <w:rFonts w:ascii="Calibri" w:eastAsia="Times New Roman" w:hAnsi="Calibri"/>
                <w:color w:val="000000"/>
                <w:lang w:eastAsia="en-CA"/>
              </w:rPr>
              <w:t>Note</w:t>
            </w:r>
            <w:r w:rsidRPr="007B4989">
              <w:rPr>
                <w:rFonts w:ascii="Calibri" w:eastAsia="Times New Roman" w:hAnsi="Calibri"/>
                <w:color w:val="000000"/>
                <w:lang w:eastAsia="en-CA"/>
              </w:rPr>
              <w:t xml:space="preserve">: </w:t>
            </w:r>
            <w:r>
              <w:rPr>
                <w:rFonts w:ascii="Calibri" w:eastAsia="Times New Roman" w:hAnsi="Calibri"/>
                <w:color w:val="000000"/>
                <w:lang w:eastAsia="en-CA"/>
              </w:rPr>
              <w:t>(automation under review)</w:t>
            </w:r>
          </w:p>
          <w:p w:rsidR="006B5A32" w:rsidRPr="007B4989" w:rsidRDefault="006B5A32" w:rsidP="00D11323">
            <w:pPr>
              <w:spacing w:line="240" w:lineRule="auto"/>
              <w:rPr>
                <w:rFonts w:ascii="Calibri" w:eastAsia="Times New Roman" w:hAnsi="Calibri"/>
                <w:color w:val="000000"/>
                <w:lang w:eastAsia="en-CA"/>
              </w:rPr>
            </w:pPr>
            <w:r w:rsidRPr="00732C5C">
              <w:rPr>
                <w:rFonts w:eastAsia="Times New Roman" w:cstheme="minorHAnsi"/>
                <w:color w:val="000000"/>
                <w:szCs w:val="20"/>
                <w:lang w:eastAsia="en-CA"/>
              </w:rPr>
              <w:t xml:space="preserve">Example : </w:t>
            </w:r>
            <w:proofErr w:type="spellStart"/>
            <w:r w:rsidR="00D11323">
              <w:rPr>
                <w:rFonts w:eastAsia="Times New Roman" w:cstheme="minorHAnsi"/>
                <w:color w:val="000000"/>
                <w:szCs w:val="20"/>
                <w:lang w:eastAsia="en-CA"/>
              </w:rPr>
              <w:t>Sc</w:t>
            </w:r>
            <w:r w:rsidRPr="00732C5C">
              <w:rPr>
                <w:rFonts w:eastAsia="Times New Roman" w:cstheme="minorHAnsi"/>
                <w:color w:val="000000"/>
                <w:szCs w:val="20"/>
                <w:lang w:eastAsia="en-CA"/>
              </w:rPr>
              <w:t>pcmyuniquieguid</w:t>
            </w:r>
            <w:proofErr w:type="spellEnd"/>
          </w:p>
        </w:tc>
      </w:tr>
    </w:tbl>
    <w:p w:rsidR="006B5A32" w:rsidRDefault="006B5A32" w:rsidP="006B5A32">
      <w:pPr>
        <w:pStyle w:val="Caption"/>
        <w:rPr>
          <w:rFonts w:ascii="Calibri" w:eastAsia="Times New Roman" w:hAnsi="Calibri"/>
          <w:b w:val="0"/>
          <w:i/>
          <w:iCs/>
          <w:smallCaps/>
          <w:color w:val="244061"/>
          <w:spacing w:val="5"/>
          <w:sz w:val="24"/>
          <w:szCs w:val="24"/>
          <w:lang w:bidi="en-US"/>
        </w:rPr>
      </w:pPr>
      <w:bookmarkStart w:id="8" w:name="_Toc52276647"/>
      <w:r w:rsidRPr="00FC0AA6">
        <w:rPr>
          <w:b w:val="0"/>
        </w:rPr>
        <w:t xml:space="preserve">Table </w:t>
      </w:r>
      <w:r w:rsidRPr="00FC0AA6">
        <w:rPr>
          <w:b w:val="0"/>
        </w:rPr>
        <w:fldChar w:fldCharType="begin"/>
      </w:r>
      <w:r w:rsidRPr="00FC0AA6">
        <w:rPr>
          <w:b w:val="0"/>
        </w:rPr>
        <w:instrText xml:space="preserve"> SEQ Table \* ARABIC </w:instrText>
      </w:r>
      <w:r w:rsidRPr="00FC0AA6">
        <w:rPr>
          <w:b w:val="0"/>
        </w:rPr>
        <w:fldChar w:fldCharType="separate"/>
      </w:r>
      <w:r>
        <w:rPr>
          <w:b w:val="0"/>
          <w:noProof/>
        </w:rPr>
        <w:t>9</w:t>
      </w:r>
      <w:r w:rsidRPr="00FC0AA6">
        <w:rPr>
          <w:b w:val="0"/>
        </w:rPr>
        <w:fldChar w:fldCharType="end"/>
      </w:r>
      <w:r w:rsidRPr="00FC0AA6">
        <w:rPr>
          <w:b w:val="0"/>
        </w:rPr>
        <w:t>: Storage Object Rules</w:t>
      </w:r>
      <w:bookmarkStart w:id="9" w:name="_Toc9322443"/>
      <w:bookmarkEnd w:id="8"/>
    </w:p>
    <w:p w:rsidR="006B5A32" w:rsidRPr="007B4989" w:rsidRDefault="006B5A32" w:rsidP="006B5A32">
      <w:pPr>
        <w:pStyle w:val="SSCHeading3"/>
        <w:numPr>
          <w:ilvl w:val="0"/>
          <w:numId w:val="0"/>
        </w:numPr>
        <w:spacing w:before="0" w:after="0"/>
        <w:ind w:left="710"/>
        <w:rPr>
          <w:noProof w:val="0"/>
          <w:lang w:val="en-CA"/>
        </w:rPr>
      </w:pPr>
      <w:bookmarkStart w:id="10" w:name="_Toc52276623"/>
      <w:r w:rsidRPr="007B4989">
        <w:rPr>
          <w:noProof w:val="0"/>
          <w:lang w:val="en-CA"/>
        </w:rPr>
        <w:t>Networking Objects</w:t>
      </w:r>
      <w:bookmarkEnd w:id="9"/>
      <w:r>
        <w:rPr>
          <w:noProof w:val="0"/>
          <w:lang w:val="en-CA"/>
        </w:rPr>
        <w:t xml:space="preserve"> Rules</w:t>
      </w:r>
      <w:bookmarkEnd w:id="10"/>
    </w:p>
    <w:p w:rsidR="006B5A32" w:rsidRDefault="006B5A32" w:rsidP="006B5A32">
      <w:pPr>
        <w:pStyle w:val="BodyText"/>
        <w:ind w:left="720"/>
        <w:rPr>
          <w:b/>
        </w:rPr>
      </w:pPr>
    </w:p>
    <w:p w:rsidR="006B5A32" w:rsidRDefault="006B5A32" w:rsidP="006B5A32">
      <w:pPr>
        <w:pStyle w:val="BodyText"/>
        <w:ind w:left="720"/>
        <w:rPr>
          <w:lang w:val="en-US"/>
        </w:rPr>
      </w:pPr>
      <w:r w:rsidRPr="009B36BB">
        <w:rPr>
          <w:b/>
        </w:rPr>
        <w:t>Note:</w:t>
      </w:r>
      <w:r w:rsidRPr="00230F32">
        <w:rPr>
          <w:lang w:val="en-US"/>
        </w:rPr>
        <w:t xml:space="preserve"> Typically networking object </w:t>
      </w:r>
      <w:r>
        <w:rPr>
          <w:lang w:val="en-US"/>
        </w:rPr>
        <w:t xml:space="preserve">names </w:t>
      </w:r>
      <w:r w:rsidRPr="00230F32">
        <w:rPr>
          <w:lang w:val="en-US"/>
        </w:rPr>
        <w:t>do not req</w:t>
      </w:r>
      <w:r>
        <w:rPr>
          <w:lang w:val="en-US"/>
        </w:rPr>
        <w:t xml:space="preserve">uire DNS entries, resource suffixes are mandatory. Release 2a uses a “catch all” </w:t>
      </w:r>
      <w:r w:rsidRPr="002565D3">
        <w:rPr>
          <w:rFonts w:ascii="Courier New" w:hAnsi="Courier New" w:cs="Courier New"/>
          <w:lang w:val="en-US"/>
        </w:rPr>
        <w:t>&lt;device type&gt;</w:t>
      </w:r>
      <w:r>
        <w:rPr>
          <w:lang w:val="en-US"/>
        </w:rPr>
        <w:t xml:space="preserve"> of CNR (Cloud Network Resource) to identify network infrastructure components and align with SACM functional device type reservation (“C”). Network Interface Cards (NIC), Public IPs, etc. use their parent object name to track ownership (VM / VM-nic1 or VNET / VNET-snet). The </w:t>
      </w:r>
      <w:r w:rsidRPr="00F80B1B">
        <w:rPr>
          <w:rFonts w:ascii="Courier New" w:hAnsi="Courier New" w:cs="Courier New"/>
          <w:lang w:val="en-US"/>
        </w:rPr>
        <w:t xml:space="preserve">&lt;user </w:t>
      </w:r>
      <w:proofErr w:type="spellStart"/>
      <w:r>
        <w:rPr>
          <w:rFonts w:ascii="Courier New" w:hAnsi="Courier New" w:cs="Courier New"/>
          <w:lang w:val="en-US"/>
        </w:rPr>
        <w:t>defined_string</w:t>
      </w:r>
      <w:proofErr w:type="spellEnd"/>
      <w:r w:rsidRPr="00F80B1B">
        <w:rPr>
          <w:rFonts w:ascii="Courier New" w:hAnsi="Courier New" w:cs="Courier New"/>
          <w:lang w:val="en-US"/>
        </w:rPr>
        <w:t>&gt;</w:t>
      </w:r>
      <w:r>
        <w:rPr>
          <w:lang w:val="en-US"/>
        </w:rPr>
        <w:t xml:space="preserve"> is leveraged to identify resource specifics and tracked in the </w:t>
      </w:r>
      <w:r w:rsidRPr="00F80B1B">
        <w:rPr>
          <w:b/>
          <w:i/>
          <w:lang w:val="en-US"/>
        </w:rPr>
        <w:t>Value Tables</w:t>
      </w:r>
      <w:r>
        <w:rPr>
          <w:lang w:val="en-US"/>
        </w:rPr>
        <w:t xml:space="preserve">. When using the parent object name as part of the child object name the suffix is truncated (see examples). </w:t>
      </w:r>
    </w:p>
    <w:p w:rsidR="006B5A32" w:rsidRPr="00230F32" w:rsidRDefault="006B5A32" w:rsidP="006B5A32">
      <w:pPr>
        <w:pStyle w:val="BodyText"/>
        <w:ind w:left="720"/>
        <w:rPr>
          <w:rFonts w:cs="Arial"/>
          <w:smallCaps/>
          <w:color w:val="244061"/>
          <w:szCs w:val="28"/>
          <w:lang w:val="en-US"/>
        </w:rPr>
      </w:pPr>
      <w:r>
        <w:rPr>
          <w:lang w:val="en-US"/>
        </w:rPr>
        <w:t xml:space="preserve">    </w:t>
      </w:r>
    </w:p>
    <w:tbl>
      <w:tblPr>
        <w:tblW w:w="5000" w:type="pct"/>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922"/>
        <w:gridCol w:w="1221"/>
        <w:gridCol w:w="1999"/>
        <w:gridCol w:w="4198"/>
      </w:tblGrid>
      <w:tr w:rsidR="006B5A32" w:rsidRPr="007B4989" w:rsidTr="00D11323">
        <w:trPr>
          <w:trHeight w:val="300"/>
          <w:tblHeader/>
          <w:jc w:val="center"/>
        </w:trPr>
        <w:tc>
          <w:tcPr>
            <w:tcW w:w="12940" w:type="dxa"/>
            <w:gridSpan w:val="4"/>
            <w:shd w:val="clear" w:color="000000" w:fill="C6EFCE"/>
            <w:hideMark/>
          </w:tcPr>
          <w:p w:rsidR="006B5A32" w:rsidRPr="007B4989" w:rsidRDefault="006B5A32" w:rsidP="00D11323">
            <w:pPr>
              <w:spacing w:line="240" w:lineRule="auto"/>
              <w:jc w:val="center"/>
              <w:rPr>
                <w:rFonts w:ascii="Calibri" w:eastAsia="Times New Roman" w:hAnsi="Calibri"/>
                <w:b/>
                <w:bCs/>
                <w:color w:val="006100"/>
                <w:lang w:eastAsia="en-CA"/>
              </w:rPr>
            </w:pPr>
            <w:r w:rsidRPr="007B4989">
              <w:rPr>
                <w:rFonts w:ascii="Calibri" w:eastAsia="Times New Roman" w:hAnsi="Calibri"/>
                <w:b/>
                <w:bCs/>
                <w:color w:val="006100"/>
                <w:lang w:eastAsia="en-CA"/>
              </w:rPr>
              <w:t>Networking</w:t>
            </w:r>
          </w:p>
        </w:tc>
      </w:tr>
      <w:tr w:rsidR="006B5A32" w:rsidRPr="007B4989" w:rsidTr="00D11323">
        <w:trPr>
          <w:trHeight w:val="315"/>
          <w:tblHeader/>
          <w:jc w:val="center"/>
        </w:trPr>
        <w:tc>
          <w:tcPr>
            <w:tcW w:w="3149" w:type="dxa"/>
            <w:shd w:val="clear" w:color="000000" w:fill="C6EFCE"/>
            <w:hideMark/>
          </w:tcPr>
          <w:p w:rsidR="006B5A32" w:rsidRPr="007B4989" w:rsidRDefault="006B5A32" w:rsidP="00D11323">
            <w:pPr>
              <w:spacing w:line="240" w:lineRule="auto"/>
              <w:rPr>
                <w:rFonts w:ascii="Calibri" w:eastAsia="Times New Roman" w:hAnsi="Calibri"/>
                <w:color w:val="006100"/>
                <w:lang w:eastAsia="en-CA"/>
              </w:rPr>
            </w:pPr>
            <w:r>
              <w:rPr>
                <w:rFonts w:ascii="Calibri" w:eastAsia="Times New Roman" w:hAnsi="Calibri"/>
                <w:color w:val="006100"/>
                <w:lang w:eastAsia="en-CA"/>
              </w:rPr>
              <w:t>Object Type</w:t>
            </w:r>
          </w:p>
        </w:tc>
        <w:tc>
          <w:tcPr>
            <w:tcW w:w="1543" w:type="dxa"/>
            <w:shd w:val="clear" w:color="000000" w:fill="C6EFCE"/>
            <w:hideMark/>
          </w:tcPr>
          <w:p w:rsidR="006B5A32" w:rsidRPr="007B4989" w:rsidRDefault="006B5A32" w:rsidP="00D11323">
            <w:pPr>
              <w:spacing w:line="240" w:lineRule="auto"/>
              <w:rPr>
                <w:rFonts w:ascii="Calibri" w:eastAsia="Times New Roman" w:hAnsi="Calibri"/>
                <w:color w:val="006100"/>
                <w:lang w:eastAsia="en-CA"/>
              </w:rPr>
            </w:pPr>
            <w:r w:rsidRPr="007B4989">
              <w:rPr>
                <w:rFonts w:ascii="Calibri" w:eastAsia="Times New Roman" w:hAnsi="Calibri"/>
                <w:color w:val="006100"/>
                <w:lang w:eastAsia="en-CA"/>
              </w:rPr>
              <w:t>Scope</w:t>
            </w:r>
          </w:p>
        </w:tc>
        <w:tc>
          <w:tcPr>
            <w:tcW w:w="2858" w:type="dxa"/>
            <w:shd w:val="clear" w:color="000000" w:fill="C6EFCE"/>
            <w:hideMark/>
          </w:tcPr>
          <w:p w:rsidR="006B5A32" w:rsidRPr="007B4989" w:rsidRDefault="006B5A32" w:rsidP="00D11323">
            <w:pPr>
              <w:spacing w:line="240" w:lineRule="auto"/>
              <w:rPr>
                <w:rFonts w:ascii="Calibri" w:eastAsia="Times New Roman" w:hAnsi="Calibri"/>
                <w:color w:val="006100"/>
                <w:lang w:eastAsia="en-CA"/>
              </w:rPr>
            </w:pPr>
            <w:r w:rsidRPr="007B4989">
              <w:rPr>
                <w:rFonts w:ascii="Calibri" w:eastAsia="Times New Roman" w:hAnsi="Calibri"/>
                <w:color w:val="006100"/>
                <w:lang w:eastAsia="en-CA"/>
              </w:rPr>
              <w:t>Description</w:t>
            </w:r>
          </w:p>
        </w:tc>
        <w:tc>
          <w:tcPr>
            <w:tcW w:w="5390" w:type="dxa"/>
            <w:shd w:val="clear" w:color="000000" w:fill="C6EFCE"/>
            <w:hideMark/>
          </w:tcPr>
          <w:p w:rsidR="006B5A32" w:rsidRPr="007B4989" w:rsidRDefault="006B5A32" w:rsidP="00D11323">
            <w:pPr>
              <w:spacing w:line="240" w:lineRule="auto"/>
              <w:rPr>
                <w:rFonts w:ascii="Calibri" w:eastAsia="Times New Roman" w:hAnsi="Calibri"/>
                <w:color w:val="006100"/>
                <w:lang w:eastAsia="en-CA"/>
              </w:rPr>
            </w:pPr>
            <w:r>
              <w:rPr>
                <w:rFonts w:ascii="Calibri" w:eastAsia="Times New Roman" w:hAnsi="Calibri"/>
                <w:color w:val="006100"/>
                <w:lang w:eastAsia="en-CA"/>
              </w:rPr>
              <w:t>Naming</w:t>
            </w:r>
            <w:r w:rsidRPr="007B4989">
              <w:rPr>
                <w:rFonts w:ascii="Calibri" w:eastAsia="Times New Roman" w:hAnsi="Calibri"/>
                <w:color w:val="006100"/>
                <w:lang w:eastAsia="en-CA"/>
              </w:rPr>
              <w:t xml:space="preserve"> Pattern / Example</w:t>
            </w:r>
          </w:p>
        </w:tc>
      </w:tr>
      <w:tr w:rsidR="006B5A32" w:rsidRPr="007B4989" w:rsidTr="00D11323">
        <w:trPr>
          <w:trHeight w:val="1035"/>
          <w:jc w:val="center"/>
        </w:trPr>
        <w:tc>
          <w:tcPr>
            <w:tcW w:w="3149" w:type="dxa"/>
            <w:shd w:val="clear" w:color="auto" w:fill="auto"/>
            <w:hideMark/>
          </w:tcPr>
          <w:p w:rsidR="006B5A32" w:rsidRPr="007B4989"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t>Virtual Network (</w:t>
            </w:r>
            <w:proofErr w:type="spellStart"/>
            <w:r w:rsidRPr="007B4989">
              <w:rPr>
                <w:rFonts w:ascii="Calibri" w:eastAsia="Times New Roman" w:hAnsi="Calibri"/>
                <w:color w:val="000000"/>
                <w:lang w:eastAsia="en-CA"/>
              </w:rPr>
              <w:t>VNet</w:t>
            </w:r>
            <w:proofErr w:type="spellEnd"/>
            <w:r w:rsidRPr="007B4989">
              <w:rPr>
                <w:rFonts w:ascii="Calibri" w:eastAsia="Times New Roman" w:hAnsi="Calibri"/>
                <w:color w:val="000000"/>
                <w:lang w:eastAsia="en-CA"/>
              </w:rPr>
              <w:t>)</w:t>
            </w:r>
          </w:p>
        </w:tc>
        <w:tc>
          <w:tcPr>
            <w:tcW w:w="1543" w:type="dxa"/>
            <w:shd w:val="clear" w:color="auto" w:fill="auto"/>
            <w:hideMark/>
          </w:tcPr>
          <w:p w:rsidR="006B5A32" w:rsidRPr="007B4989"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t>Resource Group</w:t>
            </w:r>
          </w:p>
        </w:tc>
        <w:tc>
          <w:tcPr>
            <w:tcW w:w="2858" w:type="dxa"/>
            <w:shd w:val="clear" w:color="auto" w:fill="auto"/>
            <w:hideMark/>
          </w:tcPr>
          <w:p w:rsidR="006B5A32" w:rsidRPr="007B4989" w:rsidRDefault="006B5A32" w:rsidP="00D11323">
            <w:pPr>
              <w:spacing w:line="240" w:lineRule="auto"/>
              <w:rPr>
                <w:rFonts w:ascii="Calibri" w:eastAsia="Times New Roman" w:hAnsi="Calibri"/>
                <w:color w:val="000000"/>
                <w:szCs w:val="20"/>
                <w:lang w:eastAsia="en-CA"/>
              </w:rPr>
            </w:pPr>
            <w:r w:rsidRPr="007B4989">
              <w:rPr>
                <w:rFonts w:ascii="Calibri" w:eastAsia="Times New Roman" w:hAnsi="Calibri"/>
                <w:color w:val="000000"/>
                <w:szCs w:val="20"/>
                <w:lang w:eastAsia="en-CA"/>
              </w:rPr>
              <w:t>Length: 2-64</w:t>
            </w:r>
            <w:r w:rsidRPr="007B4989">
              <w:rPr>
                <w:rFonts w:ascii="Calibri" w:eastAsia="Times New Roman" w:hAnsi="Calibri"/>
                <w:color w:val="000000"/>
                <w:szCs w:val="20"/>
                <w:lang w:eastAsia="en-CA"/>
              </w:rPr>
              <w:br/>
              <w:t>Casing: Case insensitive</w:t>
            </w:r>
            <w:r w:rsidRPr="007B4989">
              <w:rPr>
                <w:rFonts w:ascii="Calibri" w:eastAsia="Times New Roman" w:hAnsi="Calibri"/>
                <w:color w:val="000000"/>
                <w:szCs w:val="20"/>
                <w:lang w:eastAsia="en-CA"/>
              </w:rPr>
              <w:br/>
              <w:t>Valid Characters: Alphanumeric, hyphen</w:t>
            </w:r>
            <w:r>
              <w:rPr>
                <w:rFonts w:ascii="Calibri" w:eastAsia="Times New Roman" w:hAnsi="Calibri"/>
                <w:color w:val="000000"/>
                <w:szCs w:val="20"/>
                <w:lang w:eastAsia="en-CA"/>
              </w:rPr>
              <w:t xml:space="preserve"> and</w:t>
            </w:r>
            <w:r w:rsidRPr="007B4989">
              <w:rPr>
                <w:rFonts w:ascii="Calibri" w:eastAsia="Times New Roman" w:hAnsi="Calibri"/>
                <w:color w:val="000000"/>
                <w:szCs w:val="20"/>
                <w:lang w:eastAsia="en-CA"/>
              </w:rPr>
              <w:t xml:space="preserve"> underscore</w:t>
            </w:r>
          </w:p>
        </w:tc>
        <w:tc>
          <w:tcPr>
            <w:tcW w:w="5390" w:type="dxa"/>
            <w:shd w:val="clear" w:color="auto" w:fill="auto"/>
            <w:hideMark/>
          </w:tcPr>
          <w:p w:rsidR="006B5A32" w:rsidRDefault="001E7096" w:rsidP="00D11323">
            <w:pPr>
              <w:spacing w:line="240" w:lineRule="auto"/>
              <w:rPr>
                <w:rFonts w:ascii="Calibri" w:eastAsia="Times New Roman" w:hAnsi="Calibri"/>
                <w:lang w:eastAsia="en-CA"/>
              </w:rPr>
            </w:pPr>
            <w:hyperlink r:id="rId13" w:anchor="ref1" w:history="1">
              <w:r w:rsidR="006B5A32">
                <w:rPr>
                  <w:rFonts w:ascii="Calibri" w:eastAsia="Times New Roman" w:hAnsi="Calibri"/>
                  <w:color w:val="000000"/>
                  <w:lang w:eastAsia="en-CA"/>
                </w:rPr>
                <w:t>&lt;dept code&gt;</w:t>
              </w:r>
              <w:r w:rsidR="006B5A32" w:rsidRPr="007B4989">
                <w:rPr>
                  <w:rFonts w:ascii="Calibri" w:eastAsia="Times New Roman" w:hAnsi="Calibri"/>
                  <w:color w:val="000000"/>
                  <w:lang w:eastAsia="en-CA"/>
                </w:rPr>
                <w:t>&lt;environment&gt;</w:t>
              </w:r>
              <w:r w:rsidR="006B5A32">
                <w:rPr>
                  <w:rFonts w:ascii="Calibri" w:eastAsia="Times New Roman" w:hAnsi="Calibri"/>
                  <w:color w:val="000000"/>
                  <w:lang w:eastAsia="en-CA"/>
                </w:rPr>
                <w:t xml:space="preserve">&lt;CSP Region&gt;&lt;device type&gt;-&lt;User </w:t>
              </w:r>
              <w:proofErr w:type="spellStart"/>
              <w:r w:rsidR="006B5A32">
                <w:rPr>
                  <w:rFonts w:ascii="Calibri" w:eastAsia="Times New Roman" w:hAnsi="Calibri"/>
                  <w:color w:val="000000"/>
                  <w:lang w:eastAsia="en-CA"/>
                </w:rPr>
                <w:t>Defined_String</w:t>
              </w:r>
              <w:proofErr w:type="spellEnd"/>
              <w:r w:rsidR="006B5A32">
                <w:rPr>
                  <w:rFonts w:ascii="Calibri" w:eastAsia="Times New Roman" w:hAnsi="Calibri"/>
                  <w:color w:val="000000"/>
                  <w:lang w:eastAsia="en-CA"/>
                </w:rPr>
                <w:t>&gt;</w:t>
              </w:r>
              <w:r w:rsidR="006B5A32" w:rsidRPr="007B4989">
                <w:rPr>
                  <w:rFonts w:ascii="Calibri" w:eastAsia="Times New Roman" w:hAnsi="Calibri"/>
                  <w:lang w:eastAsia="en-CA"/>
                </w:rPr>
                <w:t>-vnet</w:t>
              </w:r>
              <w:r w:rsidR="006B5A32" w:rsidRPr="007B4989">
                <w:rPr>
                  <w:rFonts w:ascii="Calibri" w:eastAsia="Times New Roman" w:hAnsi="Calibri"/>
                  <w:color w:val="0563C1"/>
                  <w:u w:val="single"/>
                  <w:lang w:eastAsia="en-CA"/>
                </w:rPr>
                <w:br/>
              </w:r>
            </w:hyperlink>
          </w:p>
          <w:p w:rsidR="006B5A32" w:rsidRDefault="006B5A32" w:rsidP="00D11323">
            <w:pPr>
              <w:spacing w:line="240" w:lineRule="auto"/>
              <w:rPr>
                <w:rFonts w:ascii="Calibri" w:eastAsia="Times New Roman" w:hAnsi="Calibri"/>
                <w:lang w:eastAsia="en-CA"/>
              </w:rPr>
            </w:pPr>
            <w:r>
              <w:rPr>
                <w:rFonts w:ascii="Calibri" w:eastAsia="Times New Roman" w:hAnsi="Calibri"/>
                <w:lang w:eastAsia="en-CA"/>
              </w:rPr>
              <w:t xml:space="preserve">Note: IP addresses are not allowed in object </w:t>
            </w:r>
            <w:proofErr w:type="spellStart"/>
            <w:r>
              <w:rPr>
                <w:rFonts w:ascii="Calibri" w:eastAsia="Times New Roman" w:hAnsi="Calibri"/>
                <w:lang w:eastAsia="en-CA"/>
              </w:rPr>
              <w:t>names,zone</w:t>
            </w:r>
            <w:proofErr w:type="spellEnd"/>
            <w:r>
              <w:rPr>
                <w:rFonts w:ascii="Calibri" w:eastAsia="Times New Roman" w:hAnsi="Calibri"/>
                <w:lang w:eastAsia="en-CA"/>
              </w:rPr>
              <w:t xml:space="preserve"> acronym aligns with ITSG-22 zoning convention.</w:t>
            </w:r>
          </w:p>
          <w:p w:rsidR="006B5A32" w:rsidRDefault="006B5A32" w:rsidP="00D11323">
            <w:pPr>
              <w:spacing w:line="240" w:lineRule="auto"/>
              <w:rPr>
                <w:rFonts w:ascii="Calibri" w:eastAsia="Times New Roman" w:hAnsi="Calibri"/>
                <w:lang w:eastAsia="en-CA"/>
              </w:rPr>
            </w:pPr>
            <w:r>
              <w:rPr>
                <w:rFonts w:ascii="Calibri" w:eastAsia="Times New Roman" w:hAnsi="Calibri"/>
                <w:lang w:eastAsia="en-CA"/>
              </w:rPr>
              <w:t xml:space="preserve"> </w:t>
            </w:r>
          </w:p>
          <w:p w:rsidR="006B5A32" w:rsidRPr="00BD3324" w:rsidRDefault="006B5A32" w:rsidP="00D11323">
            <w:pPr>
              <w:spacing w:line="240" w:lineRule="auto"/>
              <w:rPr>
                <w:rFonts w:ascii="Calibri" w:eastAsia="Times New Roman" w:hAnsi="Calibri"/>
                <w:lang w:eastAsia="en-CA"/>
              </w:rPr>
            </w:pPr>
            <w:r>
              <w:rPr>
                <w:rFonts w:ascii="Calibri" w:eastAsia="Times New Roman" w:hAnsi="Calibri"/>
                <w:lang w:eastAsia="en-CA"/>
              </w:rPr>
              <w:t xml:space="preserve">Example: </w:t>
            </w:r>
            <w:proofErr w:type="spellStart"/>
            <w:r w:rsidR="00D11323">
              <w:rPr>
                <w:rFonts w:ascii="Calibri" w:eastAsia="Times New Roman" w:hAnsi="Calibri"/>
                <w:lang w:eastAsia="en-CA"/>
              </w:rPr>
              <w:t>Sc</w:t>
            </w:r>
            <w:r>
              <w:rPr>
                <w:rFonts w:ascii="Calibri" w:eastAsia="Times New Roman" w:hAnsi="Calibri"/>
                <w:lang w:eastAsia="en-CA"/>
              </w:rPr>
              <w:t>PcCNR</w:t>
            </w:r>
            <w:proofErr w:type="spellEnd"/>
            <w:r w:rsidRPr="00B7719F">
              <w:rPr>
                <w:rFonts w:ascii="Calibri" w:eastAsia="Times New Roman" w:hAnsi="Calibri"/>
                <w:color w:val="000000"/>
                <w:lang w:eastAsia="en-CA"/>
              </w:rPr>
              <w:t>-</w:t>
            </w:r>
            <w:proofErr w:type="spellStart"/>
            <w:r>
              <w:rPr>
                <w:rFonts w:ascii="Calibri" w:eastAsia="Times New Roman" w:hAnsi="Calibri"/>
                <w:color w:val="000000"/>
                <w:lang w:eastAsia="en-CA"/>
              </w:rPr>
              <w:t>Core</w:t>
            </w:r>
            <w:r w:rsidRPr="00BD3324">
              <w:rPr>
                <w:rFonts w:ascii="Calibri" w:eastAsia="Times New Roman" w:hAnsi="Calibri"/>
                <w:color w:val="000000"/>
                <w:lang w:eastAsia="en-CA"/>
              </w:rPr>
              <w:t>_MRZ</w:t>
            </w:r>
            <w:proofErr w:type="spellEnd"/>
            <w:r w:rsidRPr="00BD3324">
              <w:rPr>
                <w:rFonts w:ascii="Calibri" w:eastAsia="Times New Roman" w:hAnsi="Calibri"/>
                <w:lang w:eastAsia="en-CA"/>
              </w:rPr>
              <w:t>-vnet</w:t>
            </w:r>
          </w:p>
          <w:p w:rsidR="006B5A32" w:rsidRPr="007B4989" w:rsidRDefault="006B5A32" w:rsidP="00D11323">
            <w:pPr>
              <w:spacing w:line="240" w:lineRule="auto"/>
              <w:rPr>
                <w:rFonts w:ascii="Calibri" w:eastAsia="Times New Roman" w:hAnsi="Calibri"/>
                <w:color w:val="0563C1"/>
                <w:u w:val="single"/>
                <w:lang w:eastAsia="en-CA"/>
              </w:rPr>
            </w:pPr>
          </w:p>
        </w:tc>
      </w:tr>
      <w:tr w:rsidR="006B5A32" w:rsidRPr="007B4989" w:rsidTr="00D11323">
        <w:trPr>
          <w:trHeight w:val="1035"/>
          <w:jc w:val="center"/>
        </w:trPr>
        <w:tc>
          <w:tcPr>
            <w:tcW w:w="3149" w:type="dxa"/>
            <w:shd w:val="clear" w:color="auto" w:fill="auto"/>
            <w:hideMark/>
          </w:tcPr>
          <w:p w:rsidR="006B5A32" w:rsidRPr="007B4989"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lastRenderedPageBreak/>
              <w:t>Subnet</w:t>
            </w:r>
          </w:p>
        </w:tc>
        <w:tc>
          <w:tcPr>
            <w:tcW w:w="1543" w:type="dxa"/>
            <w:shd w:val="clear" w:color="auto" w:fill="auto"/>
            <w:hideMark/>
          </w:tcPr>
          <w:p w:rsidR="006B5A32" w:rsidRPr="007B4989" w:rsidRDefault="006B5A32" w:rsidP="00D11323">
            <w:pPr>
              <w:spacing w:line="240" w:lineRule="auto"/>
              <w:rPr>
                <w:rFonts w:ascii="Calibri" w:eastAsia="Times New Roman" w:hAnsi="Calibri"/>
                <w:color w:val="000000"/>
                <w:lang w:eastAsia="en-CA"/>
              </w:rPr>
            </w:pPr>
            <w:r>
              <w:rPr>
                <w:rFonts w:ascii="Calibri" w:eastAsia="Times New Roman" w:hAnsi="Calibri"/>
                <w:color w:val="000000"/>
                <w:lang w:eastAsia="en-CA"/>
              </w:rPr>
              <w:t>Virtual Network</w:t>
            </w:r>
          </w:p>
        </w:tc>
        <w:tc>
          <w:tcPr>
            <w:tcW w:w="2858" w:type="dxa"/>
            <w:shd w:val="clear" w:color="auto" w:fill="auto"/>
            <w:hideMark/>
          </w:tcPr>
          <w:p w:rsidR="006B5A32" w:rsidRPr="007B4989" w:rsidRDefault="006B5A32" w:rsidP="00D11323">
            <w:pPr>
              <w:spacing w:line="240" w:lineRule="auto"/>
              <w:rPr>
                <w:rFonts w:ascii="Calibri" w:eastAsia="Times New Roman" w:hAnsi="Calibri"/>
                <w:color w:val="000000"/>
                <w:szCs w:val="20"/>
                <w:lang w:eastAsia="en-CA"/>
              </w:rPr>
            </w:pPr>
            <w:r w:rsidRPr="007B4989">
              <w:rPr>
                <w:rFonts w:ascii="Calibri" w:eastAsia="Times New Roman" w:hAnsi="Calibri"/>
                <w:color w:val="000000"/>
                <w:szCs w:val="20"/>
                <w:lang w:eastAsia="en-CA"/>
              </w:rPr>
              <w:t>Length: 2-80</w:t>
            </w:r>
            <w:r w:rsidRPr="007B4989">
              <w:rPr>
                <w:rFonts w:ascii="Calibri" w:eastAsia="Times New Roman" w:hAnsi="Calibri"/>
                <w:color w:val="000000"/>
                <w:szCs w:val="20"/>
                <w:lang w:eastAsia="en-CA"/>
              </w:rPr>
              <w:br/>
              <w:t>Casing: Case insensitive</w:t>
            </w:r>
            <w:r w:rsidRPr="007B4989">
              <w:rPr>
                <w:rFonts w:ascii="Calibri" w:eastAsia="Times New Roman" w:hAnsi="Calibri"/>
                <w:color w:val="000000"/>
                <w:szCs w:val="20"/>
                <w:lang w:eastAsia="en-CA"/>
              </w:rPr>
              <w:br/>
              <w:t>Valid Characters: Alphanumeric, hyphen</w:t>
            </w:r>
            <w:r>
              <w:rPr>
                <w:rFonts w:ascii="Calibri" w:eastAsia="Times New Roman" w:hAnsi="Calibri"/>
                <w:color w:val="000000"/>
                <w:szCs w:val="20"/>
                <w:lang w:eastAsia="en-CA"/>
              </w:rPr>
              <w:t xml:space="preserve"> and</w:t>
            </w:r>
            <w:r w:rsidRPr="007B4989">
              <w:rPr>
                <w:rFonts w:ascii="Calibri" w:eastAsia="Times New Roman" w:hAnsi="Calibri"/>
                <w:color w:val="000000"/>
                <w:szCs w:val="20"/>
                <w:lang w:eastAsia="en-CA"/>
              </w:rPr>
              <w:t xml:space="preserve"> underscore</w:t>
            </w:r>
          </w:p>
        </w:tc>
        <w:tc>
          <w:tcPr>
            <w:tcW w:w="5390" w:type="dxa"/>
            <w:shd w:val="clear" w:color="auto" w:fill="auto"/>
            <w:hideMark/>
          </w:tcPr>
          <w:p w:rsidR="006B5A32" w:rsidRPr="00E43E60" w:rsidRDefault="006B5A32" w:rsidP="00D11323">
            <w:pPr>
              <w:spacing w:line="240" w:lineRule="auto"/>
              <w:rPr>
                <w:rFonts w:eastAsia="Times New Roman" w:cstheme="minorHAnsi"/>
                <w:color w:val="000000"/>
                <w:lang w:eastAsia="en-CA"/>
              </w:rPr>
            </w:pPr>
            <w:r w:rsidRPr="00F80B1B">
              <w:rPr>
                <w:rFonts w:cstheme="minorHAnsi"/>
                <w:color w:val="000000"/>
              </w:rPr>
              <w:t>&lt;</w:t>
            </w:r>
            <w:r>
              <w:rPr>
                <w:rFonts w:cstheme="minorHAnsi"/>
                <w:color w:val="000000"/>
              </w:rPr>
              <w:t>Vnet name&gt;</w:t>
            </w:r>
            <w:r w:rsidRPr="00F80B1B">
              <w:rPr>
                <w:rFonts w:cstheme="minorHAnsi"/>
                <w:color w:val="000000"/>
              </w:rPr>
              <w:t xml:space="preserve">-&lt;User </w:t>
            </w:r>
            <w:proofErr w:type="spellStart"/>
            <w:r w:rsidRPr="00F80B1B">
              <w:rPr>
                <w:rFonts w:cstheme="minorHAnsi"/>
                <w:color w:val="000000"/>
              </w:rPr>
              <w:t>Defined_String</w:t>
            </w:r>
            <w:proofErr w:type="spellEnd"/>
            <w:r w:rsidRPr="00F80B1B">
              <w:rPr>
                <w:rFonts w:cstheme="minorHAnsi"/>
                <w:color w:val="000000"/>
              </w:rPr>
              <w:t>&gt;</w:t>
            </w:r>
            <w:r w:rsidRPr="00E43E60">
              <w:rPr>
                <w:rFonts w:cstheme="minorHAnsi"/>
                <w:color w:val="000000"/>
              </w:rPr>
              <w:t>-snet</w:t>
            </w:r>
            <w:r w:rsidRPr="00E43E60">
              <w:rPr>
                <w:rFonts w:eastAsia="Times New Roman" w:cstheme="minorHAnsi"/>
                <w:color w:val="000000"/>
                <w:lang w:eastAsia="en-CA"/>
              </w:rPr>
              <w:br/>
            </w:r>
          </w:p>
          <w:p w:rsidR="006B5A32" w:rsidRDefault="006B5A32" w:rsidP="00D11323">
            <w:pPr>
              <w:spacing w:line="240" w:lineRule="auto"/>
              <w:rPr>
                <w:rFonts w:ascii="Calibri" w:eastAsia="Times New Roman" w:hAnsi="Calibri"/>
                <w:color w:val="000000"/>
                <w:lang w:eastAsia="en-CA"/>
              </w:rPr>
            </w:pPr>
            <w:r>
              <w:rPr>
                <w:rFonts w:ascii="Calibri" w:eastAsia="Times New Roman" w:hAnsi="Calibri"/>
                <w:color w:val="000000"/>
                <w:lang w:eastAsia="en-CA"/>
              </w:rPr>
              <w:t>Note: Do not include the IP address or mask in the subnet names, it is easily queried and appears in the portal anyway. Parent vnet name is used with vnet suffix truncated.</w:t>
            </w:r>
          </w:p>
          <w:p w:rsidR="006B5A32" w:rsidRPr="0066516C" w:rsidRDefault="006B5A32" w:rsidP="00D11323">
            <w:pPr>
              <w:spacing w:line="240" w:lineRule="auto"/>
              <w:rPr>
                <w:rFonts w:ascii="Calibri" w:eastAsia="Times New Roman" w:hAnsi="Calibri"/>
                <w:b/>
                <w:i/>
                <w:color w:val="000000"/>
                <w:lang w:eastAsia="en-CA"/>
              </w:rPr>
            </w:pPr>
            <w:r w:rsidRPr="0066516C">
              <w:rPr>
                <w:rFonts w:ascii="Calibri" w:eastAsia="Times New Roman" w:hAnsi="Calibri"/>
                <w:b/>
                <w:i/>
                <w:color w:val="000000"/>
                <w:lang w:eastAsia="en-CA"/>
              </w:rPr>
              <w:t>Note: “</w:t>
            </w:r>
            <w:proofErr w:type="spellStart"/>
            <w:r w:rsidR="00D11323">
              <w:rPr>
                <w:rFonts w:ascii="Calibri" w:eastAsia="Times New Roman" w:hAnsi="Calibri"/>
                <w:b/>
                <w:i/>
                <w:color w:val="000000"/>
                <w:lang w:eastAsia="en-CA"/>
              </w:rPr>
              <w:t>Ga</w:t>
            </w:r>
            <w:r w:rsidRPr="0066516C">
              <w:rPr>
                <w:rFonts w:ascii="Calibri" w:eastAsia="Times New Roman" w:hAnsi="Calibri"/>
                <w:b/>
                <w:i/>
                <w:color w:val="000000"/>
                <w:lang w:eastAsia="en-CA"/>
              </w:rPr>
              <w:t>tewaySubnet</w:t>
            </w:r>
            <w:proofErr w:type="spellEnd"/>
            <w:r w:rsidRPr="0066516C">
              <w:rPr>
                <w:rFonts w:ascii="Calibri" w:eastAsia="Times New Roman" w:hAnsi="Calibri"/>
                <w:b/>
                <w:i/>
                <w:color w:val="000000"/>
                <w:lang w:eastAsia="en-CA"/>
              </w:rPr>
              <w:t>” is a reserved name in Azure and required for SDN fabric to route</w:t>
            </w:r>
            <w:r>
              <w:rPr>
                <w:rFonts w:ascii="Calibri" w:eastAsia="Times New Roman" w:hAnsi="Calibri"/>
                <w:b/>
                <w:i/>
                <w:color w:val="000000"/>
                <w:lang w:eastAsia="en-CA"/>
              </w:rPr>
              <w:t xml:space="preserve"> over VPN or ExpressRoute</w:t>
            </w:r>
          </w:p>
          <w:p w:rsidR="006B5A32"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t>Example:</w:t>
            </w:r>
            <w:r>
              <w:rPr>
                <w:rFonts w:ascii="Calibri" w:eastAsia="Times New Roman" w:hAnsi="Calibri"/>
                <w:color w:val="000000"/>
                <w:lang w:eastAsia="en-CA"/>
              </w:rPr>
              <w:t xml:space="preserve"> </w:t>
            </w:r>
            <w:proofErr w:type="spellStart"/>
            <w:r w:rsidR="00D11323">
              <w:rPr>
                <w:rFonts w:ascii="Calibri" w:eastAsia="Times New Roman" w:hAnsi="Calibri"/>
                <w:color w:val="000000"/>
                <w:lang w:eastAsia="en-CA"/>
              </w:rPr>
              <w:t>Sc</w:t>
            </w:r>
            <w:r>
              <w:rPr>
                <w:rFonts w:ascii="Calibri" w:eastAsia="Times New Roman" w:hAnsi="Calibri"/>
                <w:lang w:eastAsia="en-CA"/>
              </w:rPr>
              <w:t>PcCNR</w:t>
            </w:r>
            <w:proofErr w:type="spellEnd"/>
            <w:r w:rsidRPr="00B7719F">
              <w:rPr>
                <w:rFonts w:ascii="Calibri" w:eastAsia="Times New Roman" w:hAnsi="Calibri"/>
                <w:color w:val="000000"/>
                <w:lang w:eastAsia="en-CA"/>
              </w:rPr>
              <w:t>-</w:t>
            </w:r>
            <w:proofErr w:type="spellStart"/>
            <w:r>
              <w:rPr>
                <w:rFonts w:ascii="Calibri" w:eastAsia="Times New Roman" w:hAnsi="Calibri"/>
                <w:color w:val="000000"/>
                <w:lang w:eastAsia="en-CA"/>
              </w:rPr>
              <w:t>Core_Core</w:t>
            </w:r>
            <w:proofErr w:type="spellEnd"/>
            <w:r>
              <w:rPr>
                <w:rFonts w:ascii="Calibri" w:eastAsia="Times New Roman" w:hAnsi="Calibri"/>
                <w:lang w:eastAsia="en-CA"/>
              </w:rPr>
              <w:t>-Ext</w:t>
            </w:r>
            <w:r>
              <w:rPr>
                <w:rFonts w:ascii="Calibri" w:eastAsia="Times New Roman" w:hAnsi="Calibri"/>
                <w:color w:val="000000"/>
                <w:lang w:eastAsia="en-CA"/>
              </w:rPr>
              <w:t>-snet</w:t>
            </w:r>
          </w:p>
          <w:p w:rsidR="006B5A32" w:rsidRDefault="006B5A32" w:rsidP="00D11323">
            <w:pPr>
              <w:spacing w:line="240" w:lineRule="auto"/>
              <w:rPr>
                <w:rFonts w:ascii="Calibri" w:eastAsia="Times New Roman" w:hAnsi="Calibri"/>
                <w:color w:val="000000"/>
                <w:lang w:eastAsia="en-CA"/>
              </w:rPr>
            </w:pPr>
            <w:r>
              <w:rPr>
                <w:rFonts w:ascii="Calibri" w:eastAsia="Times New Roman" w:hAnsi="Calibri"/>
                <w:color w:val="000000"/>
                <w:lang w:eastAsia="en-CA"/>
              </w:rPr>
              <w:t xml:space="preserve">                 </w:t>
            </w:r>
            <w:proofErr w:type="spellStart"/>
            <w:r w:rsidR="00D11323">
              <w:rPr>
                <w:rFonts w:ascii="Calibri" w:eastAsia="Times New Roman" w:hAnsi="Calibri"/>
                <w:color w:val="000000"/>
                <w:lang w:eastAsia="en-CA"/>
              </w:rPr>
              <w:t>Sc</w:t>
            </w:r>
            <w:r>
              <w:rPr>
                <w:rFonts w:ascii="Calibri" w:eastAsia="Times New Roman" w:hAnsi="Calibri"/>
                <w:lang w:eastAsia="en-CA"/>
              </w:rPr>
              <w:t>ScCNR</w:t>
            </w:r>
            <w:proofErr w:type="spellEnd"/>
            <w:r w:rsidRPr="00B7719F">
              <w:rPr>
                <w:rFonts w:ascii="Calibri" w:eastAsia="Times New Roman" w:hAnsi="Calibri"/>
                <w:color w:val="000000"/>
                <w:lang w:eastAsia="en-CA"/>
              </w:rPr>
              <w:t>-</w:t>
            </w:r>
            <w:proofErr w:type="spellStart"/>
            <w:r>
              <w:rPr>
                <w:rFonts w:ascii="Calibri" w:eastAsia="Times New Roman" w:hAnsi="Calibri"/>
                <w:color w:val="000000"/>
                <w:lang w:eastAsia="en-CA"/>
              </w:rPr>
              <w:t>Core_MRZ</w:t>
            </w:r>
            <w:proofErr w:type="spellEnd"/>
            <w:r>
              <w:rPr>
                <w:rFonts w:ascii="Calibri" w:eastAsia="Times New Roman" w:hAnsi="Calibri"/>
                <w:lang w:eastAsia="en-CA"/>
              </w:rPr>
              <w:t>-Security</w:t>
            </w:r>
            <w:r>
              <w:rPr>
                <w:rFonts w:ascii="Calibri" w:eastAsia="Times New Roman" w:hAnsi="Calibri"/>
                <w:color w:val="000000"/>
                <w:lang w:eastAsia="en-CA"/>
              </w:rPr>
              <w:t>-snet</w:t>
            </w:r>
          </w:p>
          <w:p w:rsidR="006B5A32" w:rsidRPr="00E767E4" w:rsidRDefault="006B5A32" w:rsidP="00D11323">
            <w:pPr>
              <w:spacing w:line="240" w:lineRule="auto"/>
              <w:rPr>
                <w:rFonts w:ascii="Calibri" w:eastAsia="Times New Roman" w:hAnsi="Calibri"/>
                <w:color w:val="000000"/>
                <w:sz w:val="16"/>
                <w:szCs w:val="16"/>
                <w:lang w:eastAsia="en-CA"/>
              </w:rPr>
            </w:pPr>
          </w:p>
        </w:tc>
      </w:tr>
      <w:tr w:rsidR="006B5A32" w:rsidRPr="007B4989" w:rsidTr="00D11323">
        <w:trPr>
          <w:trHeight w:val="694"/>
          <w:jc w:val="center"/>
        </w:trPr>
        <w:tc>
          <w:tcPr>
            <w:tcW w:w="3149" w:type="dxa"/>
            <w:shd w:val="clear" w:color="auto" w:fill="auto"/>
          </w:tcPr>
          <w:p w:rsidR="006B5A32" w:rsidRPr="005F5DBC" w:rsidRDefault="006B5A32" w:rsidP="00D11323">
            <w:pPr>
              <w:spacing w:line="240" w:lineRule="auto"/>
              <w:rPr>
                <w:rFonts w:ascii="Calibri" w:eastAsia="Times New Roman" w:hAnsi="Calibri"/>
                <w:color w:val="000000"/>
                <w:lang w:eastAsia="en-CA"/>
              </w:rPr>
            </w:pPr>
            <w:r w:rsidRPr="005F5DBC">
              <w:rPr>
                <w:rFonts w:ascii="Calibri" w:eastAsia="Times New Roman" w:hAnsi="Calibri"/>
                <w:color w:val="000000"/>
                <w:lang w:eastAsia="en-CA"/>
              </w:rPr>
              <w:t>Route Table</w:t>
            </w:r>
          </w:p>
        </w:tc>
        <w:tc>
          <w:tcPr>
            <w:tcW w:w="1543" w:type="dxa"/>
            <w:shd w:val="clear" w:color="auto" w:fill="auto"/>
          </w:tcPr>
          <w:p w:rsidR="006B5A32" w:rsidRPr="005F5DBC" w:rsidRDefault="006B5A32" w:rsidP="00D11323">
            <w:pPr>
              <w:spacing w:line="240" w:lineRule="auto"/>
              <w:rPr>
                <w:rFonts w:ascii="Calibri" w:eastAsia="Times New Roman" w:hAnsi="Calibri"/>
                <w:color w:val="000000"/>
                <w:lang w:eastAsia="en-CA"/>
              </w:rPr>
            </w:pPr>
            <w:r w:rsidRPr="005F5DBC">
              <w:rPr>
                <w:rFonts w:ascii="Calibri" w:eastAsia="Times New Roman" w:hAnsi="Calibri"/>
                <w:color w:val="000000"/>
                <w:lang w:eastAsia="en-CA"/>
              </w:rPr>
              <w:t>Resource Group</w:t>
            </w:r>
          </w:p>
        </w:tc>
        <w:tc>
          <w:tcPr>
            <w:tcW w:w="2858" w:type="dxa"/>
            <w:shd w:val="clear" w:color="auto" w:fill="auto"/>
          </w:tcPr>
          <w:p w:rsidR="006B5A32" w:rsidRPr="005F5DBC" w:rsidRDefault="006B5A32" w:rsidP="00D11323">
            <w:pPr>
              <w:spacing w:line="240" w:lineRule="auto"/>
              <w:rPr>
                <w:rFonts w:ascii="Calibri" w:eastAsia="Times New Roman" w:hAnsi="Calibri"/>
                <w:color w:val="000000"/>
                <w:lang w:eastAsia="en-CA"/>
              </w:rPr>
            </w:pPr>
            <w:r w:rsidRPr="005F5DBC">
              <w:rPr>
                <w:rFonts w:ascii="Calibri" w:eastAsia="Times New Roman" w:hAnsi="Calibri"/>
                <w:color w:val="000000"/>
                <w:lang w:eastAsia="en-CA"/>
              </w:rPr>
              <w:t>Length: 2-80</w:t>
            </w:r>
            <w:r w:rsidRPr="005F5DBC">
              <w:rPr>
                <w:rFonts w:ascii="Calibri" w:eastAsia="Times New Roman" w:hAnsi="Calibri"/>
                <w:color w:val="000000"/>
                <w:lang w:eastAsia="en-CA"/>
              </w:rPr>
              <w:br/>
              <w:t>Casing: Case insensitive</w:t>
            </w:r>
            <w:r w:rsidRPr="005F5DBC">
              <w:rPr>
                <w:rFonts w:ascii="Calibri" w:eastAsia="Times New Roman" w:hAnsi="Calibri"/>
                <w:color w:val="000000"/>
                <w:lang w:eastAsia="en-CA"/>
              </w:rPr>
              <w:br/>
              <w:t>Valid Characters: Alphanumeric, hyphen and underscore</w:t>
            </w:r>
          </w:p>
        </w:tc>
        <w:tc>
          <w:tcPr>
            <w:tcW w:w="5390" w:type="dxa"/>
            <w:shd w:val="clear" w:color="auto" w:fill="auto"/>
          </w:tcPr>
          <w:p w:rsidR="006B5A32" w:rsidRPr="005F5DBC" w:rsidRDefault="006B5A32" w:rsidP="00D11323">
            <w:pPr>
              <w:spacing w:line="240" w:lineRule="auto"/>
              <w:rPr>
                <w:rFonts w:eastAsia="Times New Roman" w:cstheme="minorHAnsi"/>
                <w:color w:val="000000"/>
                <w:lang w:eastAsia="en-CA"/>
              </w:rPr>
            </w:pPr>
            <w:r w:rsidRPr="005F5DBC">
              <w:rPr>
                <w:rFonts w:eastAsia="Times New Roman" w:cstheme="minorHAnsi"/>
                <w:color w:val="000000"/>
                <w:lang w:eastAsia="en-CA"/>
              </w:rPr>
              <w:t xml:space="preserve">&lt;VNET name&gt;-rt or &lt;SNET name&gt;-rt depending on scope of the route table. </w:t>
            </w:r>
          </w:p>
          <w:p w:rsidR="006B5A32" w:rsidRPr="005F5DBC" w:rsidRDefault="006B5A32" w:rsidP="00D11323">
            <w:pPr>
              <w:spacing w:line="240" w:lineRule="auto"/>
              <w:rPr>
                <w:rFonts w:eastAsia="Times New Roman" w:cstheme="minorHAnsi"/>
                <w:color w:val="000000"/>
                <w:lang w:eastAsia="en-CA"/>
              </w:rPr>
            </w:pPr>
          </w:p>
          <w:p w:rsidR="006B5A32" w:rsidRPr="005F5DBC" w:rsidRDefault="006B5A32" w:rsidP="00D11323">
            <w:pPr>
              <w:spacing w:line="240" w:lineRule="auto"/>
              <w:rPr>
                <w:rFonts w:eastAsia="Times New Roman" w:cstheme="minorHAnsi"/>
                <w:color w:val="000000"/>
                <w:lang w:eastAsia="en-CA"/>
              </w:rPr>
            </w:pPr>
            <w:r w:rsidRPr="005F5DBC">
              <w:rPr>
                <w:rFonts w:eastAsia="Times New Roman" w:cstheme="minorHAnsi"/>
                <w:b/>
                <w:bCs/>
                <w:color w:val="000000"/>
                <w:lang w:eastAsia="en-CA"/>
              </w:rPr>
              <w:t>Note:</w:t>
            </w:r>
            <w:r w:rsidRPr="005F5DBC">
              <w:rPr>
                <w:rFonts w:eastAsia="Times New Roman" w:cstheme="minorHAnsi"/>
                <w:color w:val="000000"/>
                <w:lang w:eastAsia="en-CA"/>
              </w:rPr>
              <w:t xml:space="preserve"> A single route table can be assigned to multiple subnets and is used to override </w:t>
            </w:r>
            <w:r w:rsidRPr="005F5DBC">
              <w:rPr>
                <w:rFonts w:eastAsia="Times New Roman" w:cstheme="minorHAnsi"/>
                <w:i/>
                <w:color w:val="000000"/>
                <w:lang w:eastAsia="en-CA"/>
              </w:rPr>
              <w:t>some</w:t>
            </w:r>
            <w:r w:rsidRPr="005F5DBC">
              <w:rPr>
                <w:rFonts w:eastAsia="Times New Roman" w:cstheme="minorHAnsi"/>
                <w:color w:val="000000"/>
                <w:lang w:eastAsia="en-CA"/>
              </w:rPr>
              <w:t xml:space="preserve"> default system routes. </w:t>
            </w:r>
          </w:p>
          <w:p w:rsidR="006B5A32" w:rsidRPr="005F5DBC" w:rsidRDefault="006B5A32" w:rsidP="00D11323">
            <w:pPr>
              <w:spacing w:line="240" w:lineRule="auto"/>
              <w:rPr>
                <w:rFonts w:eastAsia="Times New Roman" w:cstheme="minorHAnsi"/>
                <w:color w:val="000000"/>
                <w:lang w:eastAsia="en-CA"/>
              </w:rPr>
            </w:pPr>
          </w:p>
          <w:p w:rsidR="006B5A32" w:rsidRPr="005F5DBC" w:rsidRDefault="006B5A32" w:rsidP="00D11323">
            <w:pPr>
              <w:spacing w:line="240" w:lineRule="auto"/>
              <w:rPr>
                <w:rFonts w:eastAsia="Times New Roman" w:cstheme="minorHAnsi"/>
                <w:color w:val="000000"/>
                <w:lang w:val="fr-CA" w:eastAsia="en-CA"/>
              </w:rPr>
            </w:pPr>
            <w:proofErr w:type="spellStart"/>
            <w:r w:rsidRPr="005F5DBC">
              <w:rPr>
                <w:rFonts w:eastAsia="Times New Roman" w:cstheme="minorHAnsi"/>
                <w:color w:val="000000"/>
                <w:lang w:val="fr-FR" w:eastAsia="en-CA"/>
              </w:rPr>
              <w:t>Examples</w:t>
            </w:r>
            <w:proofErr w:type="spellEnd"/>
            <w:r w:rsidRPr="005F5DBC">
              <w:rPr>
                <w:rFonts w:eastAsia="Times New Roman" w:cstheme="minorHAnsi"/>
                <w:color w:val="000000"/>
                <w:lang w:val="fr-FR" w:eastAsia="en-CA"/>
              </w:rPr>
              <w:t>:</w:t>
            </w:r>
            <w:r w:rsidRPr="005F5DBC">
              <w:rPr>
                <w:rFonts w:eastAsia="Times New Roman" w:cstheme="minorHAnsi"/>
                <w:color w:val="000000"/>
                <w:lang w:val="fr-CA" w:eastAsia="en-CA"/>
              </w:rPr>
              <w:t xml:space="preserve"> (vnet scope): </w:t>
            </w:r>
            <w:proofErr w:type="spellStart"/>
            <w:r w:rsidR="00D11323">
              <w:rPr>
                <w:rFonts w:eastAsia="Times New Roman" w:cstheme="minorHAnsi"/>
                <w:color w:val="000000"/>
                <w:lang w:val="fr-CA" w:eastAsia="en-CA"/>
              </w:rPr>
              <w:t>Sc</w:t>
            </w:r>
            <w:r w:rsidRPr="005F5DBC">
              <w:rPr>
                <w:rFonts w:eastAsia="Times New Roman" w:cstheme="minorHAnsi"/>
                <w:lang w:val="fr-CA" w:eastAsia="en-CA"/>
              </w:rPr>
              <w:t>PcCNR</w:t>
            </w:r>
            <w:r w:rsidRPr="005F5DBC">
              <w:rPr>
                <w:rFonts w:eastAsia="Times New Roman" w:cstheme="minorHAnsi"/>
                <w:color w:val="000000"/>
                <w:lang w:val="fr-CA" w:eastAsia="en-CA"/>
              </w:rPr>
              <w:t>-VDC_Core-rt</w:t>
            </w:r>
            <w:proofErr w:type="spellEnd"/>
          </w:p>
          <w:p w:rsidR="006B5A32" w:rsidRPr="005F5DBC" w:rsidRDefault="006B5A32" w:rsidP="00D11323">
            <w:pPr>
              <w:spacing w:line="240" w:lineRule="auto"/>
              <w:rPr>
                <w:rFonts w:ascii="Calibri" w:eastAsia="Times New Roman" w:hAnsi="Calibri"/>
                <w:color w:val="000000"/>
                <w:lang w:eastAsia="en-CA"/>
              </w:rPr>
            </w:pPr>
            <w:r w:rsidRPr="005F5DBC">
              <w:rPr>
                <w:rFonts w:eastAsia="Times New Roman" w:cstheme="minorHAnsi"/>
                <w:color w:val="000000"/>
                <w:lang w:val="fr-CA" w:eastAsia="en-CA"/>
              </w:rPr>
              <w:t xml:space="preserve">                   (snet scope): </w:t>
            </w:r>
            <w:proofErr w:type="spellStart"/>
            <w:r w:rsidR="00D11323">
              <w:rPr>
                <w:rFonts w:eastAsia="Times New Roman" w:cstheme="minorHAnsi"/>
                <w:color w:val="000000"/>
                <w:lang w:val="fr-CA" w:eastAsia="en-CA"/>
              </w:rPr>
              <w:t>Sc</w:t>
            </w:r>
            <w:r w:rsidRPr="005F5DBC">
              <w:rPr>
                <w:rFonts w:eastAsia="Times New Roman" w:cstheme="minorHAnsi"/>
                <w:lang w:val="fr-CA" w:eastAsia="en-CA"/>
              </w:rPr>
              <w:t>PcCNR</w:t>
            </w:r>
            <w:r w:rsidRPr="005F5DBC">
              <w:rPr>
                <w:rFonts w:eastAsia="Times New Roman" w:cstheme="minorHAnsi"/>
                <w:color w:val="000000"/>
                <w:lang w:val="fr-CA" w:eastAsia="en-CA"/>
              </w:rPr>
              <w:t>-VDC_Core</w:t>
            </w:r>
            <w:r>
              <w:rPr>
                <w:rFonts w:eastAsia="Times New Roman" w:cstheme="minorHAnsi"/>
                <w:color w:val="000000"/>
                <w:lang w:val="fr-CA" w:eastAsia="en-CA"/>
              </w:rPr>
              <w:t>-</w:t>
            </w:r>
            <w:r w:rsidRPr="005F5DBC">
              <w:rPr>
                <w:rFonts w:eastAsia="Times New Roman" w:cstheme="minorHAnsi"/>
                <w:color w:val="000000"/>
                <w:lang w:val="fr-CA" w:eastAsia="en-CA"/>
              </w:rPr>
              <w:t>Mgmt-rt</w:t>
            </w:r>
            <w:proofErr w:type="spellEnd"/>
          </w:p>
          <w:p w:rsidR="006B5A32" w:rsidRPr="005F5DBC" w:rsidRDefault="006B5A32" w:rsidP="00D11323">
            <w:pPr>
              <w:spacing w:line="240" w:lineRule="auto"/>
              <w:rPr>
                <w:rFonts w:ascii="Calibri" w:eastAsia="Times New Roman" w:hAnsi="Calibri"/>
                <w:color w:val="000000"/>
                <w:lang w:eastAsia="en-CA"/>
              </w:rPr>
            </w:pPr>
          </w:p>
        </w:tc>
      </w:tr>
      <w:tr w:rsidR="006B5A32" w:rsidRPr="007B4989" w:rsidTr="00D11323">
        <w:trPr>
          <w:trHeight w:val="1035"/>
          <w:jc w:val="center"/>
        </w:trPr>
        <w:tc>
          <w:tcPr>
            <w:tcW w:w="3149" w:type="dxa"/>
            <w:shd w:val="clear" w:color="auto" w:fill="auto"/>
          </w:tcPr>
          <w:p w:rsidR="006B5A32" w:rsidRPr="00465756" w:rsidRDefault="006B5A32" w:rsidP="00D11323">
            <w:pPr>
              <w:spacing w:line="240" w:lineRule="auto"/>
              <w:rPr>
                <w:rFonts w:ascii="Calibri" w:eastAsia="Times New Roman" w:hAnsi="Calibri"/>
                <w:color w:val="000000"/>
                <w:lang w:eastAsia="en-CA"/>
              </w:rPr>
            </w:pPr>
            <w:r w:rsidRPr="00465756">
              <w:rPr>
                <w:rFonts w:ascii="Calibri" w:eastAsia="Times New Roman" w:hAnsi="Calibri"/>
                <w:color w:val="000000"/>
                <w:lang w:eastAsia="en-CA"/>
              </w:rPr>
              <w:t>Route</w:t>
            </w:r>
          </w:p>
        </w:tc>
        <w:tc>
          <w:tcPr>
            <w:tcW w:w="1543" w:type="dxa"/>
            <w:shd w:val="clear" w:color="auto" w:fill="auto"/>
          </w:tcPr>
          <w:p w:rsidR="006B5A32" w:rsidRPr="00465756" w:rsidRDefault="006B5A32" w:rsidP="00D11323">
            <w:pPr>
              <w:spacing w:line="240" w:lineRule="auto"/>
              <w:rPr>
                <w:rFonts w:ascii="Calibri" w:eastAsia="Times New Roman" w:hAnsi="Calibri"/>
                <w:color w:val="000000"/>
                <w:lang w:eastAsia="en-CA"/>
              </w:rPr>
            </w:pPr>
            <w:r w:rsidRPr="00465756">
              <w:rPr>
                <w:rFonts w:ascii="Calibri" w:eastAsia="Times New Roman" w:hAnsi="Calibri"/>
                <w:color w:val="000000"/>
                <w:lang w:eastAsia="en-CA"/>
              </w:rPr>
              <w:t>Parent Route Table</w:t>
            </w:r>
          </w:p>
        </w:tc>
        <w:tc>
          <w:tcPr>
            <w:tcW w:w="2858" w:type="dxa"/>
            <w:shd w:val="clear" w:color="auto" w:fill="auto"/>
          </w:tcPr>
          <w:p w:rsidR="006B5A32" w:rsidRPr="00465756" w:rsidRDefault="006B5A32" w:rsidP="00D11323">
            <w:pPr>
              <w:spacing w:line="240" w:lineRule="auto"/>
              <w:rPr>
                <w:rFonts w:ascii="Calibri" w:eastAsia="Times New Roman" w:hAnsi="Calibri"/>
                <w:color w:val="000000"/>
                <w:lang w:eastAsia="en-CA"/>
              </w:rPr>
            </w:pPr>
            <w:r w:rsidRPr="00465756">
              <w:rPr>
                <w:rFonts w:eastAsia="Times New Roman" w:cstheme="minorHAnsi"/>
                <w:color w:val="000000"/>
                <w:lang w:eastAsia="en-CA"/>
              </w:rPr>
              <w:t>Length: 2-80</w:t>
            </w:r>
            <w:r w:rsidRPr="00465756">
              <w:rPr>
                <w:rFonts w:eastAsia="Times New Roman" w:cstheme="minorHAnsi"/>
                <w:color w:val="000000"/>
                <w:lang w:eastAsia="en-CA"/>
              </w:rPr>
              <w:br/>
              <w:t>Casing: Case insensitive</w:t>
            </w:r>
            <w:r w:rsidRPr="00465756">
              <w:rPr>
                <w:rFonts w:eastAsia="Times New Roman" w:cstheme="minorHAnsi"/>
                <w:color w:val="000000"/>
                <w:lang w:eastAsia="en-CA"/>
              </w:rPr>
              <w:br/>
              <w:t>Valid Characters: Alphanumeric, hyphen and underscore</w:t>
            </w:r>
          </w:p>
        </w:tc>
        <w:tc>
          <w:tcPr>
            <w:tcW w:w="5390" w:type="dxa"/>
            <w:shd w:val="clear" w:color="auto" w:fill="auto"/>
          </w:tcPr>
          <w:p w:rsidR="006B5A32" w:rsidRPr="00465756" w:rsidRDefault="006B5A32" w:rsidP="00D11323">
            <w:pPr>
              <w:spacing w:line="240" w:lineRule="auto"/>
              <w:rPr>
                <w:rFonts w:eastAsia="Times New Roman" w:cstheme="minorHAnsi"/>
                <w:color w:val="000000"/>
                <w:lang w:eastAsia="en-CA"/>
              </w:rPr>
            </w:pPr>
            <w:r w:rsidRPr="00465756">
              <w:rPr>
                <w:rFonts w:eastAsia="Times New Roman" w:cstheme="minorHAnsi"/>
                <w:color w:val="000000"/>
                <w:lang w:eastAsia="en-CA"/>
              </w:rPr>
              <w:t xml:space="preserve">&lt;User </w:t>
            </w:r>
            <w:proofErr w:type="spellStart"/>
            <w:r w:rsidRPr="00465756">
              <w:rPr>
                <w:rFonts w:eastAsia="Times New Roman" w:cstheme="minorHAnsi"/>
                <w:color w:val="000000"/>
                <w:lang w:eastAsia="en-CA"/>
              </w:rPr>
              <w:t>Defined_String</w:t>
            </w:r>
            <w:proofErr w:type="spellEnd"/>
            <w:r w:rsidRPr="00465756">
              <w:rPr>
                <w:rFonts w:eastAsia="Times New Roman" w:cstheme="minorHAnsi"/>
                <w:color w:val="000000"/>
                <w:lang w:eastAsia="en-CA"/>
              </w:rPr>
              <w:t>&gt;-route</w:t>
            </w:r>
          </w:p>
          <w:p w:rsidR="006B5A32" w:rsidRPr="00465756" w:rsidRDefault="006B5A32" w:rsidP="00D11323">
            <w:pPr>
              <w:spacing w:line="240" w:lineRule="auto"/>
              <w:rPr>
                <w:rFonts w:eastAsia="Times New Roman" w:cstheme="minorHAnsi"/>
                <w:color w:val="000000"/>
                <w:lang w:eastAsia="en-CA"/>
              </w:rPr>
            </w:pPr>
          </w:p>
          <w:p w:rsidR="006B5A32" w:rsidRPr="00465756" w:rsidRDefault="006B5A32" w:rsidP="00D11323">
            <w:pPr>
              <w:spacing w:line="240" w:lineRule="auto"/>
              <w:rPr>
                <w:rFonts w:eastAsia="Times New Roman" w:cstheme="minorHAnsi"/>
                <w:color w:val="000000"/>
                <w:lang w:eastAsia="en-CA"/>
              </w:rPr>
            </w:pPr>
            <w:r w:rsidRPr="00465756">
              <w:rPr>
                <w:rFonts w:eastAsia="Times New Roman" w:cstheme="minorHAnsi"/>
                <w:b/>
                <w:bCs/>
                <w:color w:val="000000"/>
                <w:lang w:eastAsia="en-CA"/>
              </w:rPr>
              <w:t>Note:</w:t>
            </w:r>
            <w:r w:rsidRPr="00465756">
              <w:rPr>
                <w:rFonts w:eastAsia="Times New Roman" w:cstheme="minorHAnsi"/>
                <w:color w:val="000000"/>
                <w:lang w:eastAsia="en-CA"/>
              </w:rPr>
              <w:t xml:space="preserve"> Routes can be used in multiple route tables. The naming convention is defined by the cloud network team or resource owner of the route. The </w:t>
            </w:r>
            <w:r>
              <w:rPr>
                <w:rFonts w:eastAsia="Times New Roman" w:cstheme="minorHAnsi"/>
                <w:color w:val="000000"/>
                <w:lang w:eastAsia="en-CA"/>
              </w:rPr>
              <w:t>PBMM VDC</w:t>
            </w:r>
            <w:r w:rsidRPr="00465756">
              <w:rPr>
                <w:rFonts w:eastAsia="Times New Roman" w:cstheme="minorHAnsi"/>
                <w:color w:val="000000"/>
                <w:lang w:eastAsia="en-CA"/>
              </w:rPr>
              <w:t xml:space="preserve"> uses the following syntax:</w:t>
            </w:r>
          </w:p>
          <w:p w:rsidR="006B5A32" w:rsidRPr="00465756" w:rsidRDefault="006B5A32" w:rsidP="00D11323">
            <w:pPr>
              <w:spacing w:line="240" w:lineRule="auto"/>
              <w:rPr>
                <w:rFonts w:eastAsia="Times New Roman" w:cstheme="minorHAnsi"/>
                <w:color w:val="000000"/>
                <w:lang w:eastAsia="en-CA"/>
              </w:rPr>
            </w:pPr>
          </w:p>
          <w:p w:rsidR="006B5A32" w:rsidRPr="00465756" w:rsidRDefault="006B5A32" w:rsidP="00D11323">
            <w:pPr>
              <w:spacing w:line="240" w:lineRule="auto"/>
              <w:rPr>
                <w:rFonts w:eastAsia="Times New Roman" w:cstheme="minorHAnsi"/>
                <w:color w:val="000000"/>
                <w:lang w:eastAsia="en-CA"/>
              </w:rPr>
            </w:pPr>
            <w:r w:rsidRPr="00465756">
              <w:rPr>
                <w:rFonts w:eastAsia="Times New Roman" w:cstheme="minorHAnsi"/>
                <w:color w:val="000000"/>
                <w:lang w:eastAsia="en-CA"/>
              </w:rPr>
              <w:t>to&lt;device&gt;_&lt;source&gt;_&lt;destination&gt;-route</w:t>
            </w:r>
          </w:p>
          <w:p w:rsidR="006B5A32" w:rsidRPr="00465756" w:rsidRDefault="006B5A32" w:rsidP="00D11323">
            <w:pPr>
              <w:spacing w:line="240" w:lineRule="auto"/>
              <w:rPr>
                <w:rFonts w:eastAsia="Times New Roman" w:cstheme="minorHAnsi"/>
                <w:color w:val="000000"/>
                <w:lang w:eastAsia="en-CA"/>
              </w:rPr>
            </w:pPr>
          </w:p>
          <w:p w:rsidR="006B5A32" w:rsidRPr="00465756" w:rsidRDefault="006B5A32" w:rsidP="00D11323">
            <w:pPr>
              <w:spacing w:line="240" w:lineRule="auto"/>
              <w:rPr>
                <w:rFonts w:eastAsia="Times New Roman" w:cstheme="minorHAnsi"/>
                <w:color w:val="000000"/>
                <w:lang w:eastAsia="en-CA"/>
              </w:rPr>
            </w:pPr>
            <w:r w:rsidRPr="00465756">
              <w:rPr>
                <w:rFonts w:eastAsia="Times New Roman" w:cstheme="minorHAnsi"/>
                <w:color w:val="000000"/>
                <w:lang w:eastAsia="en-CA"/>
              </w:rPr>
              <w:lastRenderedPageBreak/>
              <w:t xml:space="preserve">Examples:  </w:t>
            </w:r>
            <w:proofErr w:type="spellStart"/>
            <w:r w:rsidRPr="00465756">
              <w:rPr>
                <w:rFonts w:eastAsia="Times New Roman" w:cstheme="minorHAnsi"/>
                <w:color w:val="000000"/>
                <w:lang w:eastAsia="en-CA"/>
              </w:rPr>
              <w:t>to</w:t>
            </w:r>
            <w:r w:rsidRPr="00465756">
              <w:rPr>
                <w:rFonts w:eastAsia="Times New Roman" w:cstheme="minorHAnsi"/>
                <w:lang w:eastAsia="en-CA"/>
              </w:rPr>
              <w:t>CoreLB_Transit_Internet</w:t>
            </w:r>
            <w:proofErr w:type="spellEnd"/>
            <w:r w:rsidRPr="00465756">
              <w:rPr>
                <w:rFonts w:eastAsia="Times New Roman" w:cstheme="minorHAnsi"/>
                <w:color w:val="000000"/>
                <w:lang w:eastAsia="en-CA"/>
              </w:rPr>
              <w:t>-route</w:t>
            </w:r>
          </w:p>
          <w:p w:rsidR="006B5A32" w:rsidRPr="00465756" w:rsidRDefault="006B5A32" w:rsidP="00D11323">
            <w:pPr>
              <w:spacing w:line="240" w:lineRule="auto"/>
              <w:rPr>
                <w:rFonts w:eastAsia="Times New Roman" w:cstheme="minorHAnsi"/>
                <w:color w:val="000000"/>
                <w:lang w:eastAsia="en-CA"/>
              </w:rPr>
            </w:pPr>
            <w:r w:rsidRPr="00465756">
              <w:rPr>
                <w:rFonts w:eastAsia="Times New Roman" w:cstheme="minorHAnsi"/>
                <w:color w:val="000000"/>
                <w:lang w:eastAsia="en-CA"/>
              </w:rPr>
              <w:t xml:space="preserve">                    </w:t>
            </w:r>
            <w:proofErr w:type="spellStart"/>
            <w:r w:rsidRPr="00465756">
              <w:rPr>
                <w:rFonts w:eastAsia="Times New Roman" w:cstheme="minorHAnsi"/>
                <w:color w:val="000000"/>
                <w:lang w:eastAsia="en-CA"/>
              </w:rPr>
              <w:t>toCoreFW_Transit_Spoke</w:t>
            </w:r>
            <w:proofErr w:type="spellEnd"/>
            <w:r w:rsidRPr="00465756">
              <w:rPr>
                <w:rFonts w:eastAsia="Times New Roman" w:cstheme="minorHAnsi"/>
                <w:color w:val="000000"/>
                <w:lang w:eastAsia="en-CA"/>
              </w:rPr>
              <w:t>-route</w:t>
            </w:r>
          </w:p>
          <w:p w:rsidR="006B5A32" w:rsidRPr="00465756" w:rsidRDefault="006B5A32" w:rsidP="00D11323">
            <w:pPr>
              <w:spacing w:line="240" w:lineRule="auto"/>
              <w:rPr>
                <w:rFonts w:ascii="Calibri" w:eastAsia="Times New Roman" w:hAnsi="Calibri"/>
                <w:color w:val="000000"/>
                <w:lang w:eastAsia="en-CA"/>
              </w:rPr>
            </w:pPr>
            <w:r w:rsidRPr="00465756">
              <w:rPr>
                <w:rFonts w:eastAsia="Times New Roman" w:cstheme="minorHAnsi"/>
                <w:color w:val="000000"/>
                <w:lang w:eastAsia="en-CA"/>
              </w:rPr>
              <w:t xml:space="preserve">                    </w:t>
            </w:r>
            <w:proofErr w:type="spellStart"/>
            <w:r w:rsidRPr="00465756">
              <w:rPr>
                <w:rFonts w:eastAsia="Times New Roman" w:cstheme="minorHAnsi"/>
                <w:color w:val="000000"/>
                <w:lang w:eastAsia="en-CA"/>
              </w:rPr>
              <w:t>toCoreFW_Mgmt_Core</w:t>
            </w:r>
            <w:proofErr w:type="spellEnd"/>
            <w:r w:rsidRPr="00465756">
              <w:rPr>
                <w:rFonts w:eastAsia="Times New Roman" w:cstheme="minorHAnsi"/>
                <w:color w:val="000000"/>
                <w:lang w:eastAsia="en-CA"/>
              </w:rPr>
              <w:t xml:space="preserve">-route </w:t>
            </w:r>
          </w:p>
        </w:tc>
      </w:tr>
      <w:tr w:rsidR="006B5A32" w:rsidRPr="007B4989" w:rsidTr="00D11323">
        <w:trPr>
          <w:trHeight w:val="1035"/>
          <w:jc w:val="center"/>
        </w:trPr>
        <w:tc>
          <w:tcPr>
            <w:tcW w:w="3149" w:type="dxa"/>
            <w:shd w:val="clear" w:color="auto" w:fill="auto"/>
          </w:tcPr>
          <w:p w:rsidR="006B5A32" w:rsidRPr="005F5DBC" w:rsidRDefault="006B5A32" w:rsidP="00D11323">
            <w:pPr>
              <w:spacing w:line="240" w:lineRule="auto"/>
              <w:rPr>
                <w:rFonts w:ascii="Calibri" w:eastAsia="Times New Roman" w:hAnsi="Calibri"/>
                <w:color w:val="000000"/>
                <w:lang w:eastAsia="en-CA"/>
              </w:rPr>
            </w:pPr>
            <w:r w:rsidRPr="005F5DBC">
              <w:rPr>
                <w:rFonts w:ascii="Calibri" w:eastAsia="Times New Roman" w:hAnsi="Calibri"/>
                <w:color w:val="000000"/>
                <w:lang w:eastAsia="en-CA"/>
              </w:rPr>
              <w:lastRenderedPageBreak/>
              <w:t>Virtual Network Gateway</w:t>
            </w:r>
          </w:p>
        </w:tc>
        <w:tc>
          <w:tcPr>
            <w:tcW w:w="1543" w:type="dxa"/>
            <w:shd w:val="clear" w:color="auto" w:fill="auto"/>
          </w:tcPr>
          <w:p w:rsidR="006B5A32" w:rsidRPr="005F5DBC" w:rsidRDefault="006B5A32" w:rsidP="00D11323">
            <w:pPr>
              <w:spacing w:line="240" w:lineRule="auto"/>
              <w:rPr>
                <w:rFonts w:ascii="Calibri" w:eastAsia="Times New Roman" w:hAnsi="Calibri"/>
                <w:color w:val="000000"/>
                <w:lang w:eastAsia="en-CA"/>
              </w:rPr>
            </w:pPr>
            <w:r w:rsidRPr="005F5DBC">
              <w:rPr>
                <w:rFonts w:ascii="Calibri" w:eastAsia="Times New Roman" w:hAnsi="Calibri"/>
                <w:color w:val="000000"/>
                <w:lang w:eastAsia="en-CA"/>
              </w:rPr>
              <w:t>Resource Group</w:t>
            </w:r>
          </w:p>
        </w:tc>
        <w:tc>
          <w:tcPr>
            <w:tcW w:w="2858" w:type="dxa"/>
            <w:shd w:val="clear" w:color="auto" w:fill="auto"/>
          </w:tcPr>
          <w:p w:rsidR="006B5A32" w:rsidRPr="005F5DBC" w:rsidRDefault="006B5A32" w:rsidP="00D11323">
            <w:pPr>
              <w:spacing w:line="240" w:lineRule="auto"/>
              <w:rPr>
                <w:rFonts w:ascii="Calibri" w:eastAsia="Times New Roman" w:hAnsi="Calibri"/>
                <w:color w:val="000000"/>
                <w:szCs w:val="20"/>
                <w:lang w:eastAsia="en-CA"/>
              </w:rPr>
            </w:pPr>
            <w:r w:rsidRPr="005F5DBC">
              <w:rPr>
                <w:rFonts w:ascii="Calibri" w:eastAsia="Times New Roman" w:hAnsi="Calibri"/>
                <w:color w:val="000000"/>
                <w:szCs w:val="20"/>
                <w:lang w:eastAsia="en-CA"/>
              </w:rPr>
              <w:t>Length: 1-80</w:t>
            </w:r>
            <w:r w:rsidRPr="005F5DBC">
              <w:rPr>
                <w:rFonts w:ascii="Calibri" w:eastAsia="Times New Roman" w:hAnsi="Calibri"/>
                <w:color w:val="000000"/>
                <w:szCs w:val="20"/>
                <w:lang w:eastAsia="en-CA"/>
              </w:rPr>
              <w:br/>
              <w:t>Casing: Case insensitive</w:t>
            </w:r>
            <w:r w:rsidRPr="005F5DBC">
              <w:rPr>
                <w:rFonts w:ascii="Calibri" w:eastAsia="Times New Roman" w:hAnsi="Calibri"/>
                <w:color w:val="000000"/>
                <w:szCs w:val="20"/>
                <w:lang w:eastAsia="en-CA"/>
              </w:rPr>
              <w:br/>
              <w:t>Valid Characters: Alphanumeric, hyphen and underscore</w:t>
            </w:r>
          </w:p>
        </w:tc>
        <w:tc>
          <w:tcPr>
            <w:tcW w:w="5390" w:type="dxa"/>
            <w:shd w:val="clear" w:color="auto" w:fill="auto"/>
          </w:tcPr>
          <w:p w:rsidR="006B5A32" w:rsidRPr="005F5DBC" w:rsidRDefault="006B5A32" w:rsidP="00D11323">
            <w:pPr>
              <w:spacing w:line="240" w:lineRule="auto"/>
              <w:rPr>
                <w:rFonts w:ascii="Calibri" w:eastAsia="Times New Roman" w:hAnsi="Calibri"/>
                <w:color w:val="000000"/>
                <w:lang w:eastAsia="en-CA"/>
              </w:rPr>
            </w:pPr>
            <w:r w:rsidRPr="005F5DBC">
              <w:rPr>
                <w:rFonts w:ascii="Calibri" w:eastAsia="Times New Roman" w:hAnsi="Calibri"/>
                <w:color w:val="000000"/>
                <w:lang w:eastAsia="en-CA"/>
              </w:rPr>
              <w:t>&lt;vnet name&gt;-[&lt;</w:t>
            </w:r>
            <w:proofErr w:type="spellStart"/>
            <w:r w:rsidRPr="005F5DBC">
              <w:rPr>
                <w:rFonts w:ascii="Calibri" w:eastAsia="Times New Roman" w:hAnsi="Calibri"/>
                <w:color w:val="000000"/>
                <w:lang w:eastAsia="en-CA"/>
              </w:rPr>
              <w:t>UserDefined_String</w:t>
            </w:r>
            <w:proofErr w:type="spellEnd"/>
            <w:r w:rsidRPr="005F5DBC">
              <w:rPr>
                <w:rFonts w:ascii="Calibri" w:eastAsia="Times New Roman" w:hAnsi="Calibri"/>
                <w:color w:val="000000"/>
                <w:lang w:eastAsia="en-CA"/>
              </w:rPr>
              <w:t>&gt;-]</w:t>
            </w:r>
            <w:proofErr w:type="spellStart"/>
            <w:r w:rsidRPr="005F5DBC">
              <w:rPr>
                <w:rFonts w:ascii="Calibri" w:eastAsia="Times New Roman" w:hAnsi="Calibri"/>
                <w:color w:val="000000"/>
                <w:lang w:eastAsia="en-CA"/>
              </w:rPr>
              <w:t>vng</w:t>
            </w:r>
            <w:proofErr w:type="spellEnd"/>
          </w:p>
          <w:p w:rsidR="006B5A32" w:rsidRPr="005F5DBC" w:rsidRDefault="006B5A32" w:rsidP="00D11323">
            <w:pPr>
              <w:spacing w:line="240" w:lineRule="auto"/>
              <w:rPr>
                <w:rFonts w:ascii="Calibri" w:eastAsia="Times New Roman" w:hAnsi="Calibri"/>
                <w:color w:val="000000"/>
                <w:lang w:eastAsia="en-CA"/>
              </w:rPr>
            </w:pPr>
          </w:p>
          <w:p w:rsidR="006B5A32" w:rsidRPr="00556E1C" w:rsidRDefault="006B5A32" w:rsidP="00D11323">
            <w:pPr>
              <w:spacing w:line="240" w:lineRule="auto"/>
              <w:rPr>
                <w:rFonts w:ascii="Calibri" w:eastAsia="Times New Roman" w:hAnsi="Calibri"/>
                <w:i/>
                <w:color w:val="000000"/>
                <w:lang w:eastAsia="en-CA"/>
              </w:rPr>
            </w:pPr>
            <w:r w:rsidRPr="005F5DBC">
              <w:rPr>
                <w:rFonts w:ascii="Calibri" w:eastAsia="Times New Roman" w:hAnsi="Calibri"/>
                <w:color w:val="000000"/>
                <w:lang w:eastAsia="en-CA"/>
              </w:rPr>
              <w:t xml:space="preserve">Note: User defined string is optional </w:t>
            </w:r>
            <w:r>
              <w:rPr>
                <w:rFonts w:ascii="Calibri" w:eastAsia="Times New Roman" w:hAnsi="Calibri"/>
                <w:i/>
                <w:color w:val="000000"/>
                <w:lang w:eastAsia="en-CA"/>
              </w:rPr>
              <w:t>/ check if more than one per v</w:t>
            </w:r>
            <w:r w:rsidRPr="00556E1C">
              <w:rPr>
                <w:rFonts w:ascii="Calibri" w:eastAsia="Times New Roman" w:hAnsi="Calibri"/>
                <w:i/>
                <w:color w:val="000000"/>
                <w:lang w:eastAsia="en-CA"/>
              </w:rPr>
              <w:t xml:space="preserve">net is supported </w:t>
            </w:r>
            <w:r>
              <w:rPr>
                <w:rFonts w:ascii="Calibri" w:eastAsia="Times New Roman" w:hAnsi="Calibri"/>
                <w:i/>
                <w:color w:val="000000"/>
                <w:lang w:eastAsia="en-CA"/>
              </w:rPr>
              <w:t>Azure feature support changes often.</w:t>
            </w:r>
          </w:p>
          <w:p w:rsidR="006B5A32" w:rsidRPr="005F5DBC" w:rsidRDefault="006B5A32" w:rsidP="00D11323">
            <w:pPr>
              <w:spacing w:line="240" w:lineRule="auto"/>
              <w:rPr>
                <w:rFonts w:ascii="Calibri" w:eastAsia="Times New Roman" w:hAnsi="Calibri"/>
                <w:color w:val="000000"/>
                <w:lang w:eastAsia="en-CA"/>
              </w:rPr>
            </w:pPr>
            <w:r w:rsidRPr="005F5DBC">
              <w:rPr>
                <w:rFonts w:ascii="Calibri" w:eastAsia="Times New Roman" w:hAnsi="Calibri"/>
                <w:color w:val="000000"/>
                <w:lang w:eastAsia="en-CA"/>
              </w:rPr>
              <w:t xml:space="preserve"> </w:t>
            </w:r>
          </w:p>
          <w:p w:rsidR="006B5A32" w:rsidRPr="005F5DBC" w:rsidRDefault="006B5A32" w:rsidP="00D11323">
            <w:pPr>
              <w:spacing w:line="240" w:lineRule="auto"/>
              <w:rPr>
                <w:rFonts w:ascii="Calibri" w:eastAsia="Times New Roman" w:hAnsi="Calibri"/>
                <w:color w:val="000000"/>
                <w:lang w:eastAsia="en-CA"/>
              </w:rPr>
            </w:pPr>
            <w:r w:rsidRPr="005F5DBC">
              <w:rPr>
                <w:rFonts w:ascii="Calibri" w:eastAsia="Times New Roman" w:hAnsi="Calibri"/>
                <w:color w:val="000000"/>
                <w:lang w:eastAsia="en-CA"/>
              </w:rPr>
              <w:t xml:space="preserve">Example: </w:t>
            </w:r>
            <w:proofErr w:type="spellStart"/>
            <w:r w:rsidR="00D11323">
              <w:rPr>
                <w:rFonts w:ascii="Calibri" w:eastAsia="Times New Roman" w:hAnsi="Calibri"/>
                <w:color w:val="000000"/>
                <w:lang w:eastAsia="en-CA"/>
              </w:rPr>
              <w:t>Sc</w:t>
            </w:r>
            <w:r w:rsidRPr="005F5DBC">
              <w:rPr>
                <w:rFonts w:ascii="Calibri" w:eastAsia="Times New Roman" w:hAnsi="Calibri"/>
                <w:lang w:eastAsia="en-CA"/>
              </w:rPr>
              <w:t>PcCNR</w:t>
            </w:r>
            <w:proofErr w:type="spellEnd"/>
            <w:r w:rsidRPr="005F5DBC">
              <w:rPr>
                <w:rFonts w:ascii="Calibri" w:eastAsia="Times New Roman" w:hAnsi="Calibri"/>
                <w:color w:val="000000"/>
                <w:lang w:eastAsia="en-CA"/>
              </w:rPr>
              <w:t>-Core-</w:t>
            </w:r>
            <w:proofErr w:type="spellStart"/>
            <w:r w:rsidRPr="005F5DBC">
              <w:rPr>
                <w:rFonts w:ascii="Calibri" w:eastAsia="Times New Roman" w:hAnsi="Calibri"/>
                <w:color w:val="000000"/>
                <w:lang w:eastAsia="en-CA"/>
              </w:rPr>
              <w:t>vng</w:t>
            </w:r>
            <w:proofErr w:type="spellEnd"/>
            <w:r w:rsidRPr="005F5DBC">
              <w:rPr>
                <w:rFonts w:ascii="Calibri" w:eastAsia="Times New Roman" w:hAnsi="Calibri"/>
                <w:color w:val="000000"/>
                <w:lang w:eastAsia="en-CA"/>
              </w:rPr>
              <w:t xml:space="preserve">  (under review)</w:t>
            </w:r>
          </w:p>
        </w:tc>
      </w:tr>
      <w:tr w:rsidR="006B5A32" w:rsidRPr="007B4989" w:rsidTr="00D11323">
        <w:trPr>
          <w:trHeight w:val="1035"/>
          <w:jc w:val="center"/>
        </w:trPr>
        <w:tc>
          <w:tcPr>
            <w:tcW w:w="3149" w:type="dxa"/>
            <w:shd w:val="clear" w:color="auto" w:fill="auto"/>
          </w:tcPr>
          <w:p w:rsidR="006B5A32" w:rsidRPr="00A66211" w:rsidRDefault="006B5A32" w:rsidP="00D11323">
            <w:pPr>
              <w:spacing w:line="240" w:lineRule="auto"/>
              <w:rPr>
                <w:rFonts w:ascii="Calibri" w:eastAsia="Times New Roman" w:hAnsi="Calibri"/>
                <w:color w:val="000000"/>
                <w:lang w:eastAsia="en-CA"/>
              </w:rPr>
            </w:pPr>
            <w:r w:rsidRPr="00A66211">
              <w:rPr>
                <w:rFonts w:ascii="Calibri" w:eastAsia="Times New Roman" w:hAnsi="Calibri"/>
                <w:color w:val="000000"/>
                <w:lang w:eastAsia="en-CA"/>
              </w:rPr>
              <w:t>Local Network Gateway</w:t>
            </w:r>
          </w:p>
        </w:tc>
        <w:tc>
          <w:tcPr>
            <w:tcW w:w="1543" w:type="dxa"/>
            <w:shd w:val="clear" w:color="auto" w:fill="auto"/>
          </w:tcPr>
          <w:p w:rsidR="006B5A32" w:rsidRPr="00A66211" w:rsidRDefault="006B5A32" w:rsidP="00D11323">
            <w:pPr>
              <w:spacing w:line="240" w:lineRule="auto"/>
              <w:rPr>
                <w:rFonts w:ascii="Calibri" w:eastAsia="Times New Roman" w:hAnsi="Calibri"/>
                <w:color w:val="000000"/>
                <w:lang w:eastAsia="en-CA"/>
              </w:rPr>
            </w:pPr>
            <w:r w:rsidRPr="006139D6">
              <w:rPr>
                <w:rFonts w:ascii="Calibri" w:eastAsia="Times New Roman" w:hAnsi="Calibri"/>
                <w:color w:val="000000"/>
                <w:lang w:eastAsia="en-CA"/>
              </w:rPr>
              <w:t>Resource Group</w:t>
            </w:r>
          </w:p>
        </w:tc>
        <w:tc>
          <w:tcPr>
            <w:tcW w:w="2858" w:type="dxa"/>
            <w:shd w:val="clear" w:color="auto" w:fill="auto"/>
          </w:tcPr>
          <w:p w:rsidR="006B5A32" w:rsidRPr="00A66211" w:rsidRDefault="006B5A32" w:rsidP="00D11323">
            <w:pPr>
              <w:spacing w:line="240" w:lineRule="auto"/>
              <w:rPr>
                <w:rFonts w:ascii="Calibri" w:eastAsia="Times New Roman" w:hAnsi="Calibri"/>
                <w:color w:val="000000"/>
                <w:szCs w:val="20"/>
                <w:lang w:eastAsia="en-CA"/>
              </w:rPr>
            </w:pPr>
            <w:r w:rsidRPr="00A66211">
              <w:rPr>
                <w:rFonts w:ascii="Calibri" w:eastAsia="Times New Roman" w:hAnsi="Calibri"/>
                <w:color w:val="000000"/>
                <w:szCs w:val="20"/>
                <w:lang w:eastAsia="en-CA"/>
              </w:rPr>
              <w:t>Length: 1-80</w:t>
            </w:r>
            <w:r w:rsidRPr="00A66211">
              <w:rPr>
                <w:rFonts w:ascii="Calibri" w:eastAsia="Times New Roman" w:hAnsi="Calibri"/>
                <w:color w:val="000000"/>
                <w:szCs w:val="20"/>
                <w:lang w:eastAsia="en-CA"/>
              </w:rPr>
              <w:br/>
              <w:t>Casing: Case insensitive</w:t>
            </w:r>
            <w:r w:rsidRPr="00A66211">
              <w:rPr>
                <w:rFonts w:ascii="Calibri" w:eastAsia="Times New Roman" w:hAnsi="Calibri"/>
                <w:color w:val="000000"/>
                <w:szCs w:val="20"/>
                <w:lang w:eastAsia="en-CA"/>
              </w:rPr>
              <w:br/>
              <w:t>Valid Characters: Alphanumeric, hyphen and underscore</w:t>
            </w:r>
          </w:p>
        </w:tc>
        <w:tc>
          <w:tcPr>
            <w:tcW w:w="5390" w:type="dxa"/>
            <w:shd w:val="clear" w:color="auto" w:fill="auto"/>
          </w:tcPr>
          <w:p w:rsidR="006B5A32" w:rsidRPr="00A66211" w:rsidRDefault="006B5A32" w:rsidP="00D11323">
            <w:pPr>
              <w:spacing w:line="240" w:lineRule="auto"/>
              <w:rPr>
                <w:rFonts w:ascii="Calibri" w:eastAsia="Times New Roman" w:hAnsi="Calibri"/>
                <w:color w:val="000000"/>
                <w:lang w:eastAsia="en-CA"/>
              </w:rPr>
            </w:pPr>
            <w:r w:rsidRPr="00A66211">
              <w:rPr>
                <w:rFonts w:ascii="Calibri" w:eastAsia="Times New Roman" w:hAnsi="Calibri"/>
                <w:color w:val="000000"/>
                <w:lang w:eastAsia="en-CA"/>
              </w:rPr>
              <w:t>&lt;vnet name&gt;-[&lt;</w:t>
            </w:r>
            <w:proofErr w:type="spellStart"/>
            <w:r w:rsidRPr="00A66211">
              <w:rPr>
                <w:rFonts w:ascii="Calibri" w:eastAsia="Times New Roman" w:hAnsi="Calibri"/>
                <w:color w:val="000000"/>
                <w:lang w:eastAsia="en-CA"/>
              </w:rPr>
              <w:t>UserDefined_String</w:t>
            </w:r>
            <w:proofErr w:type="spellEnd"/>
            <w:r w:rsidRPr="00A66211">
              <w:rPr>
                <w:rFonts w:ascii="Calibri" w:eastAsia="Times New Roman" w:hAnsi="Calibri"/>
                <w:color w:val="000000"/>
                <w:lang w:eastAsia="en-CA"/>
              </w:rPr>
              <w:t>&gt;-]</w:t>
            </w:r>
            <w:proofErr w:type="spellStart"/>
            <w:r w:rsidRPr="00A66211">
              <w:rPr>
                <w:rFonts w:ascii="Calibri" w:eastAsia="Times New Roman" w:hAnsi="Calibri"/>
                <w:color w:val="000000"/>
                <w:lang w:eastAsia="en-CA"/>
              </w:rPr>
              <w:t>lng</w:t>
            </w:r>
            <w:proofErr w:type="spellEnd"/>
          </w:p>
          <w:p w:rsidR="006B5A32" w:rsidRPr="00A66211" w:rsidRDefault="006B5A32" w:rsidP="00D11323">
            <w:pPr>
              <w:spacing w:line="240" w:lineRule="auto"/>
              <w:rPr>
                <w:rFonts w:ascii="Calibri" w:eastAsia="Times New Roman" w:hAnsi="Calibri"/>
                <w:color w:val="000000"/>
                <w:lang w:eastAsia="en-CA"/>
              </w:rPr>
            </w:pPr>
          </w:p>
          <w:p w:rsidR="006B5A32" w:rsidRPr="00A66211" w:rsidRDefault="006B5A32" w:rsidP="00D11323">
            <w:pPr>
              <w:spacing w:line="240" w:lineRule="auto"/>
              <w:rPr>
                <w:rFonts w:ascii="Calibri" w:eastAsia="Times New Roman" w:hAnsi="Calibri"/>
                <w:color w:val="000000"/>
                <w:lang w:eastAsia="en-CA"/>
              </w:rPr>
            </w:pPr>
            <w:r w:rsidRPr="00A66211">
              <w:rPr>
                <w:rFonts w:ascii="Calibri" w:eastAsia="Times New Roman" w:hAnsi="Calibri"/>
                <w:color w:val="000000"/>
                <w:lang w:eastAsia="en-CA"/>
              </w:rPr>
              <w:t>Note: User defined string is optional</w:t>
            </w:r>
            <w:r>
              <w:rPr>
                <w:rFonts w:ascii="Calibri" w:eastAsia="Times New Roman" w:hAnsi="Calibri"/>
                <w:color w:val="000000"/>
                <w:lang w:eastAsia="en-CA"/>
              </w:rPr>
              <w:t xml:space="preserve"> </w:t>
            </w:r>
            <w:r>
              <w:rPr>
                <w:rFonts w:ascii="Calibri" w:eastAsia="Times New Roman" w:hAnsi="Calibri"/>
                <w:i/>
                <w:color w:val="000000"/>
                <w:lang w:eastAsia="en-CA"/>
              </w:rPr>
              <w:t>/ check if more than one per v</w:t>
            </w:r>
            <w:r w:rsidRPr="00556E1C">
              <w:rPr>
                <w:rFonts w:ascii="Calibri" w:eastAsia="Times New Roman" w:hAnsi="Calibri"/>
                <w:i/>
                <w:color w:val="000000"/>
                <w:lang w:eastAsia="en-CA"/>
              </w:rPr>
              <w:t xml:space="preserve">net is supported </w:t>
            </w:r>
            <w:r>
              <w:rPr>
                <w:rFonts w:ascii="Calibri" w:eastAsia="Times New Roman" w:hAnsi="Calibri"/>
                <w:i/>
                <w:color w:val="000000"/>
                <w:lang w:eastAsia="en-CA"/>
              </w:rPr>
              <w:t>Azure feature support changes often.</w:t>
            </w:r>
          </w:p>
          <w:p w:rsidR="006B5A32" w:rsidRPr="00A66211" w:rsidRDefault="006B5A32" w:rsidP="00D11323">
            <w:pPr>
              <w:spacing w:line="240" w:lineRule="auto"/>
              <w:rPr>
                <w:rFonts w:ascii="Calibri" w:eastAsia="Times New Roman" w:hAnsi="Calibri"/>
                <w:color w:val="000000"/>
                <w:lang w:eastAsia="en-CA"/>
              </w:rPr>
            </w:pPr>
            <w:r w:rsidRPr="00A66211">
              <w:rPr>
                <w:rFonts w:ascii="Calibri" w:eastAsia="Times New Roman" w:hAnsi="Calibri"/>
                <w:color w:val="000000"/>
                <w:lang w:eastAsia="en-CA"/>
              </w:rPr>
              <w:t xml:space="preserve"> </w:t>
            </w:r>
          </w:p>
          <w:p w:rsidR="006B5A32" w:rsidRPr="00A66211" w:rsidRDefault="006B5A32" w:rsidP="00D11323">
            <w:pPr>
              <w:spacing w:line="240" w:lineRule="auto"/>
              <w:rPr>
                <w:rFonts w:ascii="Calibri" w:eastAsia="Times New Roman" w:hAnsi="Calibri"/>
                <w:color w:val="000000"/>
                <w:lang w:eastAsia="en-CA"/>
              </w:rPr>
            </w:pPr>
            <w:r w:rsidRPr="00A66211">
              <w:rPr>
                <w:rFonts w:ascii="Calibri" w:eastAsia="Times New Roman" w:hAnsi="Calibri"/>
                <w:color w:val="000000"/>
                <w:lang w:eastAsia="en-CA"/>
              </w:rPr>
              <w:t xml:space="preserve">Example: </w:t>
            </w:r>
            <w:proofErr w:type="spellStart"/>
            <w:r w:rsidR="00D11323">
              <w:rPr>
                <w:rFonts w:ascii="Calibri" w:eastAsia="Times New Roman" w:hAnsi="Calibri"/>
                <w:color w:val="000000"/>
                <w:lang w:eastAsia="en-CA"/>
              </w:rPr>
              <w:t>Sc</w:t>
            </w:r>
            <w:r w:rsidRPr="005F5DBC">
              <w:rPr>
                <w:rFonts w:ascii="Calibri" w:eastAsia="Times New Roman" w:hAnsi="Calibri"/>
                <w:color w:val="000000"/>
                <w:lang w:eastAsia="en-CA"/>
              </w:rPr>
              <w:t>PcCNR</w:t>
            </w:r>
            <w:proofErr w:type="spellEnd"/>
            <w:r w:rsidRPr="005F5DBC">
              <w:rPr>
                <w:rFonts w:ascii="Calibri" w:eastAsia="Times New Roman" w:hAnsi="Calibri"/>
                <w:color w:val="000000"/>
                <w:lang w:eastAsia="en-CA"/>
              </w:rPr>
              <w:t>-Core</w:t>
            </w:r>
            <w:r>
              <w:rPr>
                <w:rFonts w:ascii="Calibri" w:eastAsia="Times New Roman" w:hAnsi="Calibri"/>
                <w:color w:val="000000"/>
                <w:lang w:eastAsia="en-CA"/>
              </w:rPr>
              <w:t>-</w:t>
            </w:r>
            <w:r w:rsidRPr="005F5DBC">
              <w:rPr>
                <w:rFonts w:ascii="Calibri" w:eastAsia="Times New Roman" w:hAnsi="Calibri"/>
                <w:color w:val="000000"/>
                <w:lang w:eastAsia="en-CA"/>
              </w:rPr>
              <w:t>App-Ing</w:t>
            </w:r>
          </w:p>
        </w:tc>
      </w:tr>
      <w:tr w:rsidR="006B5A32" w:rsidRPr="007B4989" w:rsidTr="00D11323">
        <w:trPr>
          <w:trHeight w:val="1035"/>
          <w:jc w:val="center"/>
        </w:trPr>
        <w:tc>
          <w:tcPr>
            <w:tcW w:w="3149" w:type="dxa"/>
            <w:shd w:val="clear" w:color="auto" w:fill="auto"/>
          </w:tcPr>
          <w:p w:rsidR="006B5A32" w:rsidRPr="007B4989" w:rsidRDefault="006B5A32" w:rsidP="00D11323">
            <w:pPr>
              <w:spacing w:line="240" w:lineRule="auto"/>
              <w:rPr>
                <w:rFonts w:ascii="Calibri" w:eastAsia="Times New Roman" w:hAnsi="Calibri"/>
                <w:color w:val="000000"/>
                <w:lang w:eastAsia="en-CA"/>
              </w:rPr>
            </w:pPr>
            <w:r>
              <w:rPr>
                <w:rFonts w:ascii="Calibri" w:eastAsia="Times New Roman" w:hAnsi="Calibri"/>
                <w:color w:val="000000"/>
                <w:lang w:eastAsia="en-CA"/>
              </w:rPr>
              <w:t>Connection</w:t>
            </w:r>
          </w:p>
        </w:tc>
        <w:tc>
          <w:tcPr>
            <w:tcW w:w="1543" w:type="dxa"/>
            <w:shd w:val="clear" w:color="auto" w:fill="auto"/>
          </w:tcPr>
          <w:p w:rsidR="006B5A32" w:rsidRPr="007B4989" w:rsidRDefault="006B5A32" w:rsidP="00D11323">
            <w:pPr>
              <w:spacing w:line="240" w:lineRule="auto"/>
              <w:rPr>
                <w:rFonts w:ascii="Calibri" w:eastAsia="Times New Roman" w:hAnsi="Calibri"/>
                <w:color w:val="000000"/>
                <w:lang w:eastAsia="en-CA"/>
              </w:rPr>
            </w:pPr>
            <w:r>
              <w:rPr>
                <w:rFonts w:ascii="Calibri" w:eastAsia="Times New Roman" w:hAnsi="Calibri"/>
                <w:color w:val="000000"/>
                <w:lang w:eastAsia="en-CA"/>
              </w:rPr>
              <w:t>Virtual Network</w:t>
            </w:r>
          </w:p>
        </w:tc>
        <w:tc>
          <w:tcPr>
            <w:tcW w:w="2858" w:type="dxa"/>
            <w:shd w:val="clear" w:color="auto" w:fill="auto"/>
          </w:tcPr>
          <w:p w:rsidR="006B5A32" w:rsidRPr="007B4989" w:rsidRDefault="006B5A32" w:rsidP="00D11323">
            <w:pPr>
              <w:spacing w:line="240" w:lineRule="auto"/>
              <w:rPr>
                <w:rFonts w:ascii="Calibri" w:eastAsia="Times New Roman" w:hAnsi="Calibri"/>
                <w:color w:val="000000"/>
                <w:szCs w:val="20"/>
                <w:lang w:eastAsia="en-CA"/>
              </w:rPr>
            </w:pPr>
            <w:r w:rsidRPr="007B4989">
              <w:rPr>
                <w:rFonts w:ascii="Calibri" w:eastAsia="Times New Roman" w:hAnsi="Calibri"/>
                <w:color w:val="000000"/>
                <w:szCs w:val="20"/>
                <w:lang w:eastAsia="en-CA"/>
              </w:rPr>
              <w:t xml:space="preserve">Length: </w:t>
            </w:r>
            <w:r>
              <w:rPr>
                <w:rFonts w:ascii="Calibri" w:eastAsia="Times New Roman" w:hAnsi="Calibri"/>
                <w:color w:val="000000"/>
                <w:szCs w:val="20"/>
                <w:lang w:eastAsia="en-CA"/>
              </w:rPr>
              <w:t>1-80</w:t>
            </w:r>
            <w:r w:rsidRPr="007B4989">
              <w:rPr>
                <w:rFonts w:ascii="Calibri" w:eastAsia="Times New Roman" w:hAnsi="Calibri"/>
                <w:color w:val="000000"/>
                <w:szCs w:val="20"/>
                <w:lang w:eastAsia="en-CA"/>
              </w:rPr>
              <w:br/>
              <w:t>Casing: Case insensitive</w:t>
            </w:r>
            <w:r w:rsidRPr="007B4989">
              <w:rPr>
                <w:rFonts w:ascii="Calibri" w:eastAsia="Times New Roman" w:hAnsi="Calibri"/>
                <w:color w:val="000000"/>
                <w:szCs w:val="20"/>
                <w:lang w:eastAsia="en-CA"/>
              </w:rPr>
              <w:br/>
              <w:t>Valid Characters: Alphanumeric, hyphen</w:t>
            </w:r>
            <w:r>
              <w:rPr>
                <w:rFonts w:ascii="Calibri" w:eastAsia="Times New Roman" w:hAnsi="Calibri"/>
                <w:color w:val="000000"/>
                <w:szCs w:val="20"/>
                <w:lang w:eastAsia="en-CA"/>
              </w:rPr>
              <w:t xml:space="preserve"> and</w:t>
            </w:r>
            <w:r w:rsidRPr="007B4989">
              <w:rPr>
                <w:rFonts w:ascii="Calibri" w:eastAsia="Times New Roman" w:hAnsi="Calibri"/>
                <w:color w:val="000000"/>
                <w:szCs w:val="20"/>
                <w:lang w:eastAsia="en-CA"/>
              </w:rPr>
              <w:t xml:space="preserve"> underscore</w:t>
            </w:r>
          </w:p>
        </w:tc>
        <w:tc>
          <w:tcPr>
            <w:tcW w:w="5390" w:type="dxa"/>
            <w:shd w:val="clear" w:color="auto" w:fill="auto"/>
          </w:tcPr>
          <w:p w:rsidR="006B5A32" w:rsidRPr="00A66211" w:rsidRDefault="006B5A32" w:rsidP="00D11323">
            <w:pPr>
              <w:spacing w:line="240" w:lineRule="auto"/>
              <w:rPr>
                <w:rFonts w:ascii="Calibri" w:eastAsia="Times New Roman" w:hAnsi="Calibri"/>
                <w:color w:val="000000"/>
                <w:lang w:eastAsia="en-CA"/>
              </w:rPr>
            </w:pPr>
            <w:r w:rsidRPr="00A66211">
              <w:rPr>
                <w:rFonts w:ascii="Calibri" w:eastAsia="Times New Roman" w:hAnsi="Calibri"/>
                <w:color w:val="000000"/>
                <w:lang w:eastAsia="en-CA"/>
              </w:rPr>
              <w:t>&lt;vnet name&gt;-</w:t>
            </w:r>
            <w:r w:rsidRPr="006139D6">
              <w:rPr>
                <w:rFonts w:ascii="Calibri" w:eastAsia="Times New Roman" w:hAnsi="Calibri"/>
                <w:color w:val="000000"/>
                <w:lang w:eastAsia="en-CA"/>
              </w:rPr>
              <w:t>[&lt;</w:t>
            </w:r>
            <w:proofErr w:type="spellStart"/>
            <w:r w:rsidRPr="006139D6">
              <w:rPr>
                <w:rFonts w:ascii="Calibri" w:eastAsia="Times New Roman" w:hAnsi="Calibri"/>
                <w:color w:val="000000"/>
                <w:lang w:eastAsia="en-CA"/>
              </w:rPr>
              <w:t>UserDefined_String</w:t>
            </w:r>
            <w:proofErr w:type="spellEnd"/>
            <w:r w:rsidRPr="00A66211">
              <w:rPr>
                <w:rFonts w:ascii="Calibri" w:eastAsia="Times New Roman" w:hAnsi="Calibri"/>
                <w:color w:val="000000"/>
                <w:lang w:eastAsia="en-CA"/>
              </w:rPr>
              <w:t>&gt;-]con</w:t>
            </w:r>
          </w:p>
          <w:p w:rsidR="006B5A32" w:rsidRPr="00A66211" w:rsidRDefault="006B5A32" w:rsidP="00D11323">
            <w:pPr>
              <w:spacing w:line="240" w:lineRule="auto"/>
              <w:rPr>
                <w:rFonts w:ascii="Calibri" w:eastAsia="Times New Roman" w:hAnsi="Calibri"/>
                <w:color w:val="000000"/>
                <w:lang w:eastAsia="en-CA"/>
              </w:rPr>
            </w:pPr>
          </w:p>
          <w:p w:rsidR="006B5A32" w:rsidRDefault="006B5A32" w:rsidP="00D11323">
            <w:pPr>
              <w:spacing w:line="240" w:lineRule="auto"/>
              <w:rPr>
                <w:rFonts w:ascii="Calibri" w:eastAsia="Times New Roman" w:hAnsi="Calibri"/>
                <w:color w:val="000000"/>
                <w:lang w:eastAsia="en-CA"/>
              </w:rPr>
            </w:pPr>
            <w:r w:rsidRPr="00A66211">
              <w:rPr>
                <w:rFonts w:ascii="Calibri" w:eastAsia="Times New Roman" w:hAnsi="Calibri"/>
                <w:color w:val="000000"/>
                <w:lang w:eastAsia="en-CA"/>
              </w:rPr>
              <w:t>Note: User defined string is optional</w:t>
            </w:r>
          </w:p>
          <w:p w:rsidR="006B5A32" w:rsidRPr="00A66211" w:rsidRDefault="006B5A32" w:rsidP="00D11323">
            <w:pPr>
              <w:spacing w:line="240" w:lineRule="auto"/>
              <w:rPr>
                <w:rFonts w:ascii="Calibri" w:eastAsia="Times New Roman" w:hAnsi="Calibri"/>
                <w:color w:val="000000"/>
                <w:lang w:eastAsia="en-CA"/>
              </w:rPr>
            </w:pPr>
          </w:p>
          <w:p w:rsidR="006B5A32" w:rsidRPr="00A66211" w:rsidRDefault="006B5A32" w:rsidP="00D11323">
            <w:pPr>
              <w:spacing w:line="240" w:lineRule="auto"/>
              <w:rPr>
                <w:rFonts w:ascii="Calibri" w:eastAsia="Times New Roman" w:hAnsi="Calibri"/>
                <w:color w:val="000000"/>
                <w:lang w:eastAsia="en-CA"/>
              </w:rPr>
            </w:pPr>
            <w:r w:rsidRPr="00A66211">
              <w:rPr>
                <w:rFonts w:ascii="Calibri" w:eastAsia="Times New Roman" w:hAnsi="Calibri"/>
                <w:color w:val="000000"/>
                <w:lang w:eastAsia="en-CA"/>
              </w:rPr>
              <w:t xml:space="preserve">Example: </w:t>
            </w:r>
            <w:proofErr w:type="spellStart"/>
            <w:r w:rsidR="00D11323">
              <w:rPr>
                <w:rFonts w:ascii="Calibri" w:eastAsia="Times New Roman" w:hAnsi="Calibri"/>
                <w:color w:val="000000"/>
                <w:lang w:eastAsia="en-CA"/>
              </w:rPr>
              <w:t>Sc</w:t>
            </w:r>
            <w:r w:rsidRPr="00A66211">
              <w:rPr>
                <w:rFonts w:ascii="Calibri" w:eastAsia="Times New Roman" w:hAnsi="Calibri"/>
                <w:lang w:eastAsia="en-CA"/>
              </w:rPr>
              <w:t>PcCNR</w:t>
            </w:r>
            <w:proofErr w:type="spellEnd"/>
            <w:r w:rsidRPr="00A66211">
              <w:rPr>
                <w:rFonts w:ascii="Calibri" w:eastAsia="Times New Roman" w:hAnsi="Calibri"/>
                <w:color w:val="000000"/>
                <w:lang w:eastAsia="en-CA"/>
              </w:rPr>
              <w:t>-</w:t>
            </w:r>
            <w:proofErr w:type="spellStart"/>
            <w:r w:rsidRPr="00A66211">
              <w:rPr>
                <w:rFonts w:ascii="Calibri" w:eastAsia="Times New Roman" w:hAnsi="Calibri"/>
                <w:color w:val="000000"/>
                <w:lang w:eastAsia="en-CA"/>
              </w:rPr>
              <w:t>Core_MRZ</w:t>
            </w:r>
            <w:proofErr w:type="spellEnd"/>
            <w:r w:rsidRPr="00A66211">
              <w:rPr>
                <w:rFonts w:ascii="Calibri" w:eastAsia="Times New Roman" w:hAnsi="Calibri"/>
                <w:color w:val="000000"/>
                <w:lang w:eastAsia="en-CA"/>
              </w:rPr>
              <w:t>-con</w:t>
            </w:r>
          </w:p>
        </w:tc>
      </w:tr>
      <w:tr w:rsidR="006B5A32" w:rsidRPr="007B4989" w:rsidTr="00D11323">
        <w:trPr>
          <w:trHeight w:val="1035"/>
          <w:jc w:val="center"/>
        </w:trPr>
        <w:tc>
          <w:tcPr>
            <w:tcW w:w="3149" w:type="dxa"/>
            <w:shd w:val="clear" w:color="auto" w:fill="auto"/>
            <w:hideMark/>
          </w:tcPr>
          <w:p w:rsidR="006B5A32" w:rsidRPr="007B4989"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t>Network Interface</w:t>
            </w:r>
          </w:p>
        </w:tc>
        <w:tc>
          <w:tcPr>
            <w:tcW w:w="1543" w:type="dxa"/>
            <w:shd w:val="clear" w:color="auto" w:fill="auto"/>
            <w:hideMark/>
          </w:tcPr>
          <w:p w:rsidR="006B5A32" w:rsidRPr="007B4989"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t>Resource Group</w:t>
            </w:r>
          </w:p>
        </w:tc>
        <w:tc>
          <w:tcPr>
            <w:tcW w:w="2858" w:type="dxa"/>
            <w:shd w:val="clear" w:color="auto" w:fill="auto"/>
            <w:hideMark/>
          </w:tcPr>
          <w:p w:rsidR="006B5A32" w:rsidRPr="007B4989" w:rsidRDefault="006B5A32" w:rsidP="00D11323">
            <w:pPr>
              <w:spacing w:line="240" w:lineRule="auto"/>
              <w:rPr>
                <w:rFonts w:ascii="Calibri" w:eastAsia="Times New Roman" w:hAnsi="Calibri"/>
                <w:color w:val="000000"/>
                <w:szCs w:val="20"/>
                <w:lang w:eastAsia="en-CA"/>
              </w:rPr>
            </w:pPr>
            <w:r w:rsidRPr="007B4989">
              <w:rPr>
                <w:rFonts w:ascii="Calibri" w:eastAsia="Times New Roman" w:hAnsi="Calibri"/>
                <w:color w:val="000000"/>
                <w:szCs w:val="20"/>
                <w:lang w:eastAsia="en-CA"/>
              </w:rPr>
              <w:t>Length: 1-80</w:t>
            </w:r>
            <w:r w:rsidRPr="007B4989">
              <w:rPr>
                <w:rFonts w:ascii="Calibri" w:eastAsia="Times New Roman" w:hAnsi="Calibri"/>
                <w:color w:val="000000"/>
                <w:szCs w:val="20"/>
                <w:lang w:eastAsia="en-CA"/>
              </w:rPr>
              <w:br/>
              <w:t>Casing: Case insensitive</w:t>
            </w:r>
            <w:r w:rsidRPr="007B4989">
              <w:rPr>
                <w:rFonts w:ascii="Calibri" w:eastAsia="Times New Roman" w:hAnsi="Calibri"/>
                <w:color w:val="000000"/>
                <w:szCs w:val="20"/>
                <w:lang w:eastAsia="en-CA"/>
              </w:rPr>
              <w:br/>
              <w:t>Valid Characters: Alphanumeric, hyphen</w:t>
            </w:r>
            <w:r>
              <w:rPr>
                <w:rFonts w:ascii="Calibri" w:eastAsia="Times New Roman" w:hAnsi="Calibri"/>
                <w:color w:val="000000"/>
                <w:szCs w:val="20"/>
                <w:lang w:eastAsia="en-CA"/>
              </w:rPr>
              <w:t xml:space="preserve"> and</w:t>
            </w:r>
            <w:r w:rsidRPr="007B4989">
              <w:rPr>
                <w:rFonts w:ascii="Calibri" w:eastAsia="Times New Roman" w:hAnsi="Calibri"/>
                <w:color w:val="000000"/>
                <w:szCs w:val="20"/>
                <w:lang w:eastAsia="en-CA"/>
              </w:rPr>
              <w:t xml:space="preserve"> underscore</w:t>
            </w:r>
          </w:p>
        </w:tc>
        <w:tc>
          <w:tcPr>
            <w:tcW w:w="5390" w:type="dxa"/>
            <w:shd w:val="clear" w:color="auto" w:fill="auto"/>
            <w:hideMark/>
          </w:tcPr>
          <w:p w:rsidR="006B5A32" w:rsidRPr="00A66211" w:rsidRDefault="006B5A32" w:rsidP="00D11323">
            <w:pPr>
              <w:spacing w:line="240" w:lineRule="auto"/>
              <w:rPr>
                <w:rFonts w:ascii="Calibri" w:eastAsia="Times New Roman" w:hAnsi="Calibri"/>
                <w:color w:val="000000"/>
                <w:lang w:eastAsia="en-CA"/>
              </w:rPr>
            </w:pPr>
            <w:r w:rsidRPr="00A66211">
              <w:rPr>
                <w:rFonts w:ascii="Calibri" w:eastAsia="Times New Roman" w:hAnsi="Calibri"/>
                <w:color w:val="000000"/>
                <w:lang w:eastAsia="en-CA"/>
              </w:rPr>
              <w:t>&lt;parent object n</w:t>
            </w:r>
            <w:r w:rsidRPr="006139D6">
              <w:rPr>
                <w:rFonts w:ascii="Calibri" w:eastAsia="Times New Roman" w:hAnsi="Calibri"/>
                <w:color w:val="000000"/>
                <w:lang w:eastAsia="en-CA"/>
              </w:rPr>
              <w:t>ame&gt;-nic&lt;</w:t>
            </w:r>
            <w:r w:rsidRPr="00A66211">
              <w:rPr>
                <w:rFonts w:ascii="Calibri" w:eastAsia="Times New Roman" w:hAnsi="Calibri"/>
                <w:color w:val="000000"/>
                <w:lang w:eastAsia="en-CA"/>
              </w:rPr>
              <w:t>#&gt;</w:t>
            </w:r>
            <w:r w:rsidRPr="00A66211">
              <w:rPr>
                <w:rFonts w:ascii="Calibri" w:eastAsia="Times New Roman" w:hAnsi="Calibri"/>
                <w:color w:val="000000"/>
                <w:lang w:eastAsia="en-CA"/>
              </w:rPr>
              <w:br/>
            </w:r>
          </w:p>
          <w:p w:rsidR="006B5A32" w:rsidRPr="00A66211" w:rsidRDefault="006B5A32" w:rsidP="00D11323">
            <w:pPr>
              <w:spacing w:line="240" w:lineRule="auto"/>
              <w:rPr>
                <w:rFonts w:ascii="Calibri" w:eastAsia="Times New Roman" w:hAnsi="Calibri"/>
                <w:color w:val="000000"/>
                <w:lang w:eastAsia="en-CA"/>
              </w:rPr>
            </w:pPr>
            <w:r w:rsidRPr="00A66211">
              <w:rPr>
                <w:rFonts w:ascii="Calibri" w:eastAsia="Times New Roman" w:hAnsi="Calibri"/>
                <w:color w:val="000000"/>
                <w:lang w:eastAsia="en-CA"/>
              </w:rPr>
              <w:t xml:space="preserve">Note: The network interface is an exception to the suffix rule (parent object is typically a VM but may also be a load balancer,  firewall, etc.). User defined field is </w:t>
            </w:r>
            <w:r>
              <w:rPr>
                <w:rFonts w:ascii="Calibri" w:eastAsia="Times New Roman" w:hAnsi="Calibri"/>
                <w:color w:val="000000"/>
                <w:lang w:eastAsia="en-CA"/>
              </w:rPr>
              <w:t>not used</w:t>
            </w:r>
            <w:r w:rsidRPr="00A66211">
              <w:rPr>
                <w:rFonts w:ascii="Calibri" w:eastAsia="Times New Roman" w:hAnsi="Calibri"/>
                <w:color w:val="000000"/>
                <w:lang w:eastAsia="en-CA"/>
              </w:rPr>
              <w:t xml:space="preserve">, instance number is assigned to the suffix </w:t>
            </w:r>
          </w:p>
          <w:p w:rsidR="006B5A32" w:rsidRPr="00A66211" w:rsidRDefault="006B5A32" w:rsidP="00D11323">
            <w:pPr>
              <w:spacing w:line="240" w:lineRule="auto"/>
              <w:rPr>
                <w:rFonts w:ascii="Calibri" w:eastAsia="Times New Roman" w:hAnsi="Calibri"/>
                <w:color w:val="000000"/>
                <w:lang w:eastAsia="en-CA"/>
              </w:rPr>
            </w:pPr>
          </w:p>
          <w:p w:rsidR="006B5A32" w:rsidRPr="006139D6" w:rsidRDefault="006B5A32" w:rsidP="00D11323">
            <w:pPr>
              <w:spacing w:line="240" w:lineRule="auto"/>
              <w:rPr>
                <w:rFonts w:ascii="Calibri" w:eastAsia="Times New Roman" w:hAnsi="Calibri"/>
                <w:color w:val="000000"/>
                <w:lang w:eastAsia="en-CA"/>
              </w:rPr>
            </w:pPr>
            <w:r w:rsidRPr="00A66211">
              <w:rPr>
                <w:rFonts w:ascii="Calibri" w:eastAsia="Times New Roman" w:hAnsi="Calibri"/>
                <w:color w:val="000000"/>
                <w:lang w:eastAsia="en-CA"/>
              </w:rPr>
              <w:t xml:space="preserve">Example: </w:t>
            </w:r>
            <w:r w:rsidR="00D11323">
              <w:rPr>
                <w:rFonts w:ascii="Calibri" w:eastAsia="Times New Roman" w:hAnsi="Calibri"/>
                <w:color w:val="000000"/>
                <w:lang w:eastAsia="en-CA"/>
              </w:rPr>
              <w:t>Sc</w:t>
            </w:r>
            <w:r w:rsidRPr="00A66211">
              <w:rPr>
                <w:rFonts w:ascii="Calibri" w:eastAsia="Times New Roman" w:hAnsi="Calibri"/>
                <w:color w:val="000000"/>
                <w:lang w:eastAsia="en-CA"/>
              </w:rPr>
              <w:t>PcSWA-App</w:t>
            </w:r>
            <w:r w:rsidRPr="006139D6">
              <w:rPr>
                <w:rFonts w:ascii="Calibri" w:eastAsia="Times New Roman" w:hAnsi="Calibri"/>
                <w:color w:val="000000"/>
                <w:lang w:eastAsia="en-CA"/>
              </w:rPr>
              <w:t>01-nic1</w:t>
            </w:r>
          </w:p>
          <w:p w:rsidR="006B5A32" w:rsidRPr="006139D6" w:rsidRDefault="006B5A32" w:rsidP="00D11323">
            <w:pPr>
              <w:spacing w:line="240" w:lineRule="auto"/>
              <w:rPr>
                <w:rFonts w:eastAsia="Times New Roman" w:cstheme="minorHAnsi"/>
                <w:color w:val="000000"/>
                <w:lang w:eastAsia="en-CA"/>
              </w:rPr>
            </w:pPr>
          </w:p>
        </w:tc>
      </w:tr>
      <w:tr w:rsidR="006B5A32" w:rsidRPr="007B4989" w:rsidTr="00D11323">
        <w:trPr>
          <w:trHeight w:val="1035"/>
          <w:jc w:val="center"/>
        </w:trPr>
        <w:tc>
          <w:tcPr>
            <w:tcW w:w="3149" w:type="dxa"/>
            <w:shd w:val="clear" w:color="auto" w:fill="auto"/>
            <w:hideMark/>
          </w:tcPr>
          <w:p w:rsidR="006B5A32" w:rsidRPr="007B4989"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lastRenderedPageBreak/>
              <w:t>Network Security Group</w:t>
            </w:r>
          </w:p>
        </w:tc>
        <w:tc>
          <w:tcPr>
            <w:tcW w:w="1543" w:type="dxa"/>
            <w:shd w:val="clear" w:color="auto" w:fill="auto"/>
            <w:hideMark/>
          </w:tcPr>
          <w:p w:rsidR="006B5A32" w:rsidRPr="007B4989"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t>Resource Group</w:t>
            </w:r>
          </w:p>
        </w:tc>
        <w:tc>
          <w:tcPr>
            <w:tcW w:w="2858" w:type="dxa"/>
            <w:shd w:val="clear" w:color="auto" w:fill="auto"/>
            <w:hideMark/>
          </w:tcPr>
          <w:p w:rsidR="006B5A32" w:rsidRPr="007B4989" w:rsidRDefault="006B5A32" w:rsidP="00D11323">
            <w:pPr>
              <w:spacing w:line="240" w:lineRule="auto"/>
              <w:rPr>
                <w:rFonts w:ascii="Calibri" w:eastAsia="Times New Roman" w:hAnsi="Calibri"/>
                <w:color w:val="000000"/>
                <w:szCs w:val="20"/>
                <w:lang w:eastAsia="en-CA"/>
              </w:rPr>
            </w:pPr>
            <w:r w:rsidRPr="007B4989">
              <w:rPr>
                <w:rFonts w:ascii="Calibri" w:eastAsia="Times New Roman" w:hAnsi="Calibri"/>
                <w:color w:val="000000"/>
                <w:szCs w:val="20"/>
                <w:lang w:eastAsia="en-CA"/>
              </w:rPr>
              <w:t>Length: 1-80</w:t>
            </w:r>
            <w:r w:rsidRPr="007B4989">
              <w:rPr>
                <w:rFonts w:ascii="Calibri" w:eastAsia="Times New Roman" w:hAnsi="Calibri"/>
                <w:color w:val="000000"/>
                <w:szCs w:val="20"/>
                <w:lang w:eastAsia="en-CA"/>
              </w:rPr>
              <w:br/>
              <w:t>Casing: Case insensitive</w:t>
            </w:r>
            <w:r w:rsidRPr="007B4989">
              <w:rPr>
                <w:rFonts w:ascii="Calibri" w:eastAsia="Times New Roman" w:hAnsi="Calibri"/>
                <w:color w:val="000000"/>
                <w:szCs w:val="20"/>
                <w:lang w:eastAsia="en-CA"/>
              </w:rPr>
              <w:br/>
              <w:t>Valid Characters: Alphanumeric, hyphen</w:t>
            </w:r>
            <w:r>
              <w:rPr>
                <w:rFonts w:ascii="Calibri" w:eastAsia="Times New Roman" w:hAnsi="Calibri"/>
                <w:color w:val="000000"/>
                <w:szCs w:val="20"/>
                <w:lang w:eastAsia="en-CA"/>
              </w:rPr>
              <w:t xml:space="preserve"> and</w:t>
            </w:r>
            <w:r w:rsidRPr="007B4989">
              <w:rPr>
                <w:rFonts w:ascii="Calibri" w:eastAsia="Times New Roman" w:hAnsi="Calibri"/>
                <w:color w:val="000000"/>
                <w:szCs w:val="20"/>
                <w:lang w:eastAsia="en-CA"/>
              </w:rPr>
              <w:t xml:space="preserve"> underscore</w:t>
            </w:r>
          </w:p>
        </w:tc>
        <w:tc>
          <w:tcPr>
            <w:tcW w:w="5390" w:type="dxa"/>
            <w:shd w:val="clear" w:color="auto" w:fill="auto"/>
            <w:hideMark/>
          </w:tcPr>
          <w:p w:rsidR="006B5A32" w:rsidRPr="00A66211" w:rsidRDefault="006B5A32" w:rsidP="00D11323">
            <w:pPr>
              <w:spacing w:line="240" w:lineRule="auto"/>
              <w:rPr>
                <w:rFonts w:ascii="Calibri" w:eastAsia="Times New Roman" w:hAnsi="Calibri"/>
                <w:color w:val="000000"/>
                <w:lang w:eastAsia="en-CA"/>
              </w:rPr>
            </w:pPr>
            <w:r w:rsidRPr="00A66211">
              <w:rPr>
                <w:rFonts w:ascii="Calibri" w:eastAsia="Times New Roman" w:hAnsi="Calibri"/>
                <w:color w:val="000000"/>
                <w:lang w:eastAsia="en-CA"/>
              </w:rPr>
              <w:t>&lt;parent object name&gt;-</w:t>
            </w:r>
            <w:r w:rsidRPr="006139D6">
              <w:rPr>
                <w:rFonts w:ascii="Calibri" w:eastAsia="Times New Roman" w:hAnsi="Calibri"/>
                <w:color w:val="000000"/>
                <w:lang w:eastAsia="en-CA"/>
              </w:rPr>
              <w:t>[&lt;</w:t>
            </w:r>
            <w:proofErr w:type="spellStart"/>
            <w:r w:rsidRPr="006139D6">
              <w:rPr>
                <w:rFonts w:ascii="Calibri" w:eastAsia="Times New Roman" w:hAnsi="Calibri"/>
                <w:color w:val="000000"/>
                <w:lang w:eastAsia="en-CA"/>
              </w:rPr>
              <w:t>UserDefined_String</w:t>
            </w:r>
            <w:proofErr w:type="spellEnd"/>
            <w:r w:rsidRPr="006139D6">
              <w:rPr>
                <w:rFonts w:ascii="Calibri" w:eastAsia="Times New Roman" w:hAnsi="Calibri"/>
                <w:color w:val="000000"/>
                <w:lang w:eastAsia="en-CA"/>
              </w:rPr>
              <w:t>&gt;-]</w:t>
            </w:r>
            <w:proofErr w:type="spellStart"/>
            <w:r w:rsidRPr="00A66211">
              <w:rPr>
                <w:rFonts w:ascii="Calibri" w:eastAsia="Times New Roman" w:hAnsi="Calibri"/>
                <w:color w:val="000000"/>
                <w:lang w:eastAsia="en-CA"/>
              </w:rPr>
              <w:t>nsg</w:t>
            </w:r>
            <w:proofErr w:type="spellEnd"/>
            <w:r w:rsidRPr="00A66211">
              <w:rPr>
                <w:rFonts w:ascii="Calibri" w:eastAsia="Times New Roman" w:hAnsi="Calibri"/>
                <w:color w:val="000000"/>
                <w:lang w:eastAsia="en-CA"/>
              </w:rPr>
              <w:br/>
            </w:r>
          </w:p>
          <w:p w:rsidR="006B5A32" w:rsidRPr="00A66211" w:rsidRDefault="006B5A32" w:rsidP="00D11323">
            <w:pPr>
              <w:spacing w:line="240" w:lineRule="auto"/>
              <w:rPr>
                <w:rFonts w:ascii="Calibri" w:eastAsia="Times New Roman" w:hAnsi="Calibri"/>
                <w:color w:val="000000"/>
                <w:lang w:eastAsia="en-CA"/>
              </w:rPr>
            </w:pPr>
            <w:r w:rsidRPr="00A66211">
              <w:rPr>
                <w:rFonts w:ascii="Calibri" w:eastAsia="Times New Roman" w:hAnsi="Calibri"/>
                <w:color w:val="000000"/>
                <w:lang w:eastAsia="en-CA"/>
              </w:rPr>
              <w:t>Note: Typically &lt;</w:t>
            </w:r>
            <w:proofErr w:type="spellStart"/>
            <w:r w:rsidRPr="00A66211">
              <w:rPr>
                <w:rFonts w:ascii="Calibri" w:eastAsia="Times New Roman" w:hAnsi="Calibri"/>
                <w:color w:val="000000"/>
                <w:lang w:eastAsia="en-CA"/>
              </w:rPr>
              <w:t>UserDefined_String</w:t>
            </w:r>
            <w:proofErr w:type="spellEnd"/>
            <w:r w:rsidRPr="00A66211">
              <w:rPr>
                <w:rFonts w:ascii="Calibri" w:eastAsia="Times New Roman" w:hAnsi="Calibri"/>
                <w:color w:val="000000"/>
                <w:lang w:eastAsia="en-CA"/>
              </w:rPr>
              <w:t>&gt; is not assigned if the parent object is a single VM or subnet.</w:t>
            </w:r>
          </w:p>
          <w:p w:rsidR="006B5A32" w:rsidRPr="00A66211" w:rsidRDefault="006B5A32" w:rsidP="00D11323">
            <w:pPr>
              <w:spacing w:line="240" w:lineRule="auto"/>
              <w:rPr>
                <w:rFonts w:ascii="Calibri" w:eastAsia="Times New Roman" w:hAnsi="Calibri"/>
                <w:color w:val="000000"/>
                <w:lang w:eastAsia="en-CA"/>
              </w:rPr>
            </w:pPr>
          </w:p>
          <w:p w:rsidR="006B5A32" w:rsidRPr="00A66211" w:rsidRDefault="006B5A32" w:rsidP="00D11323">
            <w:pPr>
              <w:spacing w:line="240" w:lineRule="auto"/>
              <w:rPr>
                <w:rFonts w:ascii="Calibri" w:eastAsia="Times New Roman" w:hAnsi="Calibri"/>
                <w:color w:val="000000"/>
                <w:lang w:eastAsia="en-CA"/>
              </w:rPr>
            </w:pPr>
            <w:r w:rsidRPr="00A66211">
              <w:rPr>
                <w:rFonts w:ascii="Calibri" w:eastAsia="Times New Roman" w:hAnsi="Calibri"/>
                <w:color w:val="000000"/>
                <w:lang w:eastAsia="en-CA"/>
              </w:rPr>
              <w:t xml:space="preserve">Example: </w:t>
            </w:r>
            <w:r w:rsidR="00D11323">
              <w:rPr>
                <w:rFonts w:ascii="Calibri" w:eastAsia="Times New Roman" w:hAnsi="Calibri"/>
                <w:color w:val="000000"/>
                <w:lang w:eastAsia="en-CA"/>
              </w:rPr>
              <w:t>Sc</w:t>
            </w:r>
            <w:r w:rsidRPr="00A66211">
              <w:rPr>
                <w:rFonts w:ascii="Calibri" w:eastAsia="Times New Roman" w:hAnsi="Calibri"/>
                <w:color w:val="000000"/>
                <w:lang w:eastAsia="en-CA"/>
              </w:rPr>
              <w:t>PcSWA-MyApp01</w:t>
            </w:r>
            <w:r w:rsidRPr="006139D6">
              <w:rPr>
                <w:rFonts w:ascii="Calibri" w:eastAsia="Times New Roman" w:hAnsi="Calibri"/>
                <w:color w:val="000000"/>
                <w:lang w:eastAsia="en-CA"/>
              </w:rPr>
              <w:t>-nsg</w:t>
            </w:r>
          </w:p>
        </w:tc>
      </w:tr>
      <w:tr w:rsidR="006B5A32" w:rsidRPr="007B4989" w:rsidTr="00D11323">
        <w:trPr>
          <w:trHeight w:val="1035"/>
          <w:jc w:val="center"/>
        </w:trPr>
        <w:tc>
          <w:tcPr>
            <w:tcW w:w="3149" w:type="dxa"/>
            <w:shd w:val="clear" w:color="auto" w:fill="auto"/>
            <w:hideMark/>
          </w:tcPr>
          <w:p w:rsidR="006B5A32" w:rsidRPr="006139D6" w:rsidRDefault="006B5A32" w:rsidP="00D11323">
            <w:pPr>
              <w:spacing w:line="240" w:lineRule="auto"/>
              <w:rPr>
                <w:rFonts w:ascii="Calibri" w:eastAsia="Times New Roman" w:hAnsi="Calibri"/>
                <w:color w:val="000000"/>
                <w:lang w:eastAsia="en-CA"/>
              </w:rPr>
            </w:pPr>
            <w:r w:rsidRPr="006139D6">
              <w:rPr>
                <w:rFonts w:ascii="Calibri" w:eastAsia="Times New Roman" w:hAnsi="Calibri"/>
                <w:color w:val="000000"/>
                <w:lang w:eastAsia="en-CA"/>
              </w:rPr>
              <w:t>Public IP Address</w:t>
            </w:r>
          </w:p>
        </w:tc>
        <w:tc>
          <w:tcPr>
            <w:tcW w:w="1543" w:type="dxa"/>
            <w:shd w:val="clear" w:color="auto" w:fill="auto"/>
            <w:hideMark/>
          </w:tcPr>
          <w:p w:rsidR="006B5A32" w:rsidRPr="006139D6" w:rsidRDefault="006B5A32" w:rsidP="00D11323">
            <w:pPr>
              <w:spacing w:line="240" w:lineRule="auto"/>
              <w:rPr>
                <w:rFonts w:ascii="Calibri" w:eastAsia="Times New Roman" w:hAnsi="Calibri"/>
                <w:color w:val="000000"/>
                <w:lang w:eastAsia="en-CA"/>
              </w:rPr>
            </w:pPr>
            <w:r w:rsidRPr="006139D6">
              <w:rPr>
                <w:rFonts w:ascii="Calibri" w:eastAsia="Times New Roman" w:hAnsi="Calibri"/>
                <w:color w:val="000000"/>
                <w:lang w:eastAsia="en-CA"/>
              </w:rPr>
              <w:t>Resource Group</w:t>
            </w:r>
          </w:p>
        </w:tc>
        <w:tc>
          <w:tcPr>
            <w:tcW w:w="2858" w:type="dxa"/>
            <w:shd w:val="clear" w:color="auto" w:fill="auto"/>
            <w:hideMark/>
          </w:tcPr>
          <w:p w:rsidR="006B5A32" w:rsidRPr="006139D6" w:rsidRDefault="006B5A32" w:rsidP="00D11323">
            <w:pPr>
              <w:spacing w:line="240" w:lineRule="auto"/>
              <w:rPr>
                <w:rFonts w:ascii="Calibri" w:eastAsia="Times New Roman" w:hAnsi="Calibri"/>
                <w:color w:val="000000"/>
                <w:szCs w:val="20"/>
                <w:lang w:eastAsia="en-CA"/>
              </w:rPr>
            </w:pPr>
            <w:r w:rsidRPr="006139D6">
              <w:rPr>
                <w:rFonts w:ascii="Calibri" w:eastAsia="Times New Roman" w:hAnsi="Calibri"/>
                <w:color w:val="000000"/>
                <w:szCs w:val="20"/>
                <w:lang w:eastAsia="en-CA"/>
              </w:rPr>
              <w:t>Length: 1-80</w:t>
            </w:r>
            <w:r w:rsidRPr="006139D6">
              <w:rPr>
                <w:rFonts w:ascii="Calibri" w:eastAsia="Times New Roman" w:hAnsi="Calibri"/>
                <w:color w:val="000000"/>
                <w:szCs w:val="20"/>
                <w:lang w:eastAsia="en-CA"/>
              </w:rPr>
              <w:br/>
              <w:t>Casing: Case insensitive</w:t>
            </w:r>
            <w:r w:rsidRPr="006139D6">
              <w:rPr>
                <w:rFonts w:ascii="Calibri" w:eastAsia="Times New Roman" w:hAnsi="Calibri"/>
                <w:color w:val="000000"/>
                <w:szCs w:val="20"/>
                <w:lang w:eastAsia="en-CA"/>
              </w:rPr>
              <w:br/>
              <w:t>Valid Characters: Alphanumeric, hyphen and underscore</w:t>
            </w:r>
          </w:p>
        </w:tc>
        <w:tc>
          <w:tcPr>
            <w:tcW w:w="5390" w:type="dxa"/>
            <w:shd w:val="clear" w:color="auto" w:fill="auto"/>
            <w:hideMark/>
          </w:tcPr>
          <w:p w:rsidR="006B5A32" w:rsidRPr="006139D6" w:rsidRDefault="006B5A32" w:rsidP="00D11323">
            <w:pPr>
              <w:spacing w:line="240" w:lineRule="auto"/>
              <w:rPr>
                <w:rFonts w:ascii="Calibri" w:eastAsia="Times New Roman" w:hAnsi="Calibri"/>
                <w:color w:val="000000"/>
                <w:lang w:eastAsia="en-CA"/>
              </w:rPr>
            </w:pPr>
            <w:r w:rsidRPr="006139D6">
              <w:rPr>
                <w:rFonts w:ascii="Calibri" w:eastAsia="Times New Roman" w:hAnsi="Calibri"/>
                <w:color w:val="000000"/>
                <w:lang w:eastAsia="en-CA"/>
              </w:rPr>
              <w:t>&lt;parent object name&gt;-[&lt;</w:t>
            </w:r>
            <w:proofErr w:type="spellStart"/>
            <w:r w:rsidRPr="006139D6">
              <w:rPr>
                <w:rFonts w:ascii="Calibri" w:eastAsia="Times New Roman" w:hAnsi="Calibri"/>
                <w:color w:val="000000"/>
                <w:lang w:eastAsia="en-CA"/>
              </w:rPr>
              <w:t>UserDefined_String</w:t>
            </w:r>
            <w:proofErr w:type="spellEnd"/>
            <w:r w:rsidRPr="006139D6">
              <w:rPr>
                <w:rFonts w:ascii="Calibri" w:eastAsia="Times New Roman" w:hAnsi="Calibri"/>
                <w:color w:val="000000"/>
                <w:lang w:eastAsia="en-CA"/>
              </w:rPr>
              <w:t>&gt;-]pip&lt;#&gt;</w:t>
            </w:r>
          </w:p>
          <w:p w:rsidR="006B5A32" w:rsidRPr="006139D6" w:rsidRDefault="006B5A32" w:rsidP="00D11323">
            <w:pPr>
              <w:spacing w:line="240" w:lineRule="auto"/>
              <w:rPr>
                <w:rFonts w:ascii="Calibri" w:eastAsia="Times New Roman" w:hAnsi="Calibri"/>
                <w:color w:val="000000"/>
                <w:lang w:eastAsia="en-CA"/>
              </w:rPr>
            </w:pPr>
          </w:p>
          <w:p w:rsidR="006B5A32" w:rsidRPr="006139D6" w:rsidRDefault="006B5A32" w:rsidP="00D11323">
            <w:pPr>
              <w:spacing w:line="240" w:lineRule="auto"/>
              <w:rPr>
                <w:rFonts w:ascii="Calibri" w:eastAsia="Times New Roman" w:hAnsi="Calibri"/>
                <w:color w:val="000000"/>
                <w:lang w:eastAsia="en-CA"/>
              </w:rPr>
            </w:pPr>
            <w:r w:rsidRPr="006139D6">
              <w:rPr>
                <w:rFonts w:ascii="Calibri" w:eastAsia="Times New Roman" w:hAnsi="Calibri"/>
                <w:color w:val="000000"/>
                <w:lang w:eastAsia="en-CA"/>
              </w:rPr>
              <w:t xml:space="preserve">Note: The public interface is an exception to the suffix rule (parent object is typically a VM but may also be a load balancer, firewall, etc.). User defined field is optional, instance number is assigned to the suffix. Public IPs are attached to Network Interfaces, not VMs directly. </w:t>
            </w:r>
          </w:p>
          <w:p w:rsidR="006B5A32" w:rsidRPr="006139D6" w:rsidRDefault="006B5A32" w:rsidP="00D11323">
            <w:pPr>
              <w:spacing w:line="240" w:lineRule="auto"/>
              <w:rPr>
                <w:rFonts w:ascii="Calibri" w:eastAsia="Times New Roman" w:hAnsi="Calibri"/>
                <w:color w:val="000000"/>
                <w:lang w:eastAsia="en-CA"/>
              </w:rPr>
            </w:pPr>
          </w:p>
          <w:p w:rsidR="006B5A32" w:rsidRPr="006139D6" w:rsidRDefault="006B5A32" w:rsidP="00D11323">
            <w:pPr>
              <w:spacing w:line="240" w:lineRule="auto"/>
              <w:rPr>
                <w:rFonts w:ascii="Calibri" w:eastAsia="Times New Roman" w:hAnsi="Calibri"/>
                <w:color w:val="000000"/>
                <w:lang w:eastAsia="en-CA"/>
              </w:rPr>
            </w:pPr>
            <w:r w:rsidRPr="006139D6">
              <w:rPr>
                <w:rFonts w:ascii="Calibri" w:eastAsia="Times New Roman" w:hAnsi="Calibri"/>
                <w:color w:val="000000"/>
                <w:lang w:eastAsia="en-CA"/>
              </w:rPr>
              <w:t xml:space="preserve">Example: </w:t>
            </w:r>
            <w:r w:rsidR="00D11323">
              <w:rPr>
                <w:rFonts w:ascii="Calibri" w:eastAsia="Times New Roman" w:hAnsi="Calibri"/>
                <w:color w:val="000000"/>
                <w:lang w:eastAsia="en-CA"/>
              </w:rPr>
              <w:t>Sc</w:t>
            </w:r>
            <w:r w:rsidRPr="006139D6">
              <w:rPr>
                <w:rFonts w:ascii="Calibri" w:eastAsia="Times New Roman" w:hAnsi="Calibri"/>
                <w:color w:val="000000"/>
                <w:lang w:eastAsia="en-CA"/>
              </w:rPr>
              <w:t>PcSWA-MyApp01-pip1</w:t>
            </w:r>
          </w:p>
          <w:p w:rsidR="006B5A32" w:rsidRPr="006139D6" w:rsidRDefault="006B5A32" w:rsidP="00D11323">
            <w:pPr>
              <w:spacing w:line="240" w:lineRule="auto"/>
              <w:rPr>
                <w:rFonts w:ascii="Calibri" w:eastAsia="Times New Roman" w:hAnsi="Calibri"/>
                <w:color w:val="000000"/>
                <w:lang w:eastAsia="en-CA"/>
              </w:rPr>
            </w:pPr>
          </w:p>
        </w:tc>
      </w:tr>
      <w:tr w:rsidR="006B5A32" w:rsidRPr="005E7B72" w:rsidTr="00D11323">
        <w:trPr>
          <w:trHeight w:val="1035"/>
          <w:jc w:val="center"/>
        </w:trPr>
        <w:tc>
          <w:tcPr>
            <w:tcW w:w="3149" w:type="dxa"/>
            <w:shd w:val="clear" w:color="auto" w:fill="auto"/>
          </w:tcPr>
          <w:p w:rsidR="006B5A32" w:rsidRPr="005E7B72" w:rsidRDefault="006B5A32" w:rsidP="00D11323">
            <w:pPr>
              <w:spacing w:line="240" w:lineRule="auto"/>
              <w:rPr>
                <w:rFonts w:ascii="Calibri" w:eastAsia="Times New Roman" w:hAnsi="Calibri"/>
                <w:color w:val="000000"/>
                <w:lang w:eastAsia="en-CA"/>
              </w:rPr>
            </w:pPr>
            <w:r w:rsidRPr="005E7B72">
              <w:rPr>
                <w:rFonts w:ascii="Calibri" w:eastAsia="Times New Roman" w:hAnsi="Calibri"/>
                <w:color w:val="000000"/>
                <w:lang w:eastAsia="en-CA"/>
              </w:rPr>
              <w:t>Vnet Peering</w:t>
            </w:r>
          </w:p>
        </w:tc>
        <w:tc>
          <w:tcPr>
            <w:tcW w:w="1543" w:type="dxa"/>
            <w:shd w:val="clear" w:color="auto" w:fill="auto"/>
          </w:tcPr>
          <w:p w:rsidR="006B5A32" w:rsidRPr="005E7B72" w:rsidRDefault="006B5A32" w:rsidP="00D11323">
            <w:pPr>
              <w:spacing w:line="240" w:lineRule="auto"/>
              <w:rPr>
                <w:rFonts w:ascii="Calibri" w:eastAsia="Times New Roman" w:hAnsi="Calibri"/>
                <w:color w:val="000000"/>
                <w:lang w:eastAsia="en-CA"/>
              </w:rPr>
            </w:pPr>
            <w:r w:rsidRPr="005E7B72">
              <w:rPr>
                <w:rFonts w:ascii="Calibri" w:eastAsia="Times New Roman" w:hAnsi="Calibri"/>
                <w:color w:val="000000"/>
                <w:lang w:eastAsia="en-CA"/>
              </w:rPr>
              <w:t>Vnet</w:t>
            </w:r>
          </w:p>
        </w:tc>
        <w:tc>
          <w:tcPr>
            <w:tcW w:w="2858" w:type="dxa"/>
            <w:shd w:val="clear" w:color="auto" w:fill="auto"/>
          </w:tcPr>
          <w:p w:rsidR="006B5A32" w:rsidRPr="005E7B72" w:rsidRDefault="006B5A32" w:rsidP="00D11323">
            <w:pPr>
              <w:spacing w:line="240" w:lineRule="auto"/>
              <w:rPr>
                <w:rFonts w:ascii="Calibri" w:eastAsia="Times New Roman" w:hAnsi="Calibri"/>
                <w:color w:val="000000"/>
                <w:lang w:eastAsia="en-CA"/>
              </w:rPr>
            </w:pPr>
            <w:r w:rsidRPr="005E7B72">
              <w:rPr>
                <w:rFonts w:ascii="Calibri" w:eastAsia="Times New Roman" w:hAnsi="Calibri"/>
                <w:color w:val="000000"/>
                <w:lang w:eastAsia="en-CA"/>
              </w:rPr>
              <w:t>Length: 1-80</w:t>
            </w:r>
            <w:r w:rsidRPr="005E7B72">
              <w:rPr>
                <w:rFonts w:ascii="Calibri" w:eastAsia="Times New Roman" w:hAnsi="Calibri"/>
                <w:color w:val="000000"/>
                <w:lang w:eastAsia="en-CA"/>
              </w:rPr>
              <w:br/>
              <w:t>Casing: Case insensitive</w:t>
            </w:r>
            <w:r w:rsidRPr="005E7B72">
              <w:rPr>
                <w:rFonts w:ascii="Calibri" w:eastAsia="Times New Roman" w:hAnsi="Calibri"/>
                <w:color w:val="000000"/>
                <w:lang w:eastAsia="en-CA"/>
              </w:rPr>
              <w:br/>
              <w:t>Valid Characters: Alphanumeric, hyphen and underscore</w:t>
            </w:r>
          </w:p>
        </w:tc>
        <w:tc>
          <w:tcPr>
            <w:tcW w:w="5390" w:type="dxa"/>
            <w:shd w:val="clear" w:color="auto" w:fill="auto"/>
          </w:tcPr>
          <w:p w:rsidR="006B5A32" w:rsidRPr="005E7B72" w:rsidRDefault="006B5A32" w:rsidP="00D11323">
            <w:pPr>
              <w:spacing w:line="240" w:lineRule="auto"/>
              <w:rPr>
                <w:rFonts w:ascii="Calibri" w:eastAsia="Times New Roman" w:hAnsi="Calibri"/>
                <w:color w:val="000000"/>
                <w:lang w:eastAsia="en-CA"/>
              </w:rPr>
            </w:pPr>
            <w:r w:rsidRPr="005E7B72">
              <w:rPr>
                <w:rFonts w:ascii="Calibri" w:eastAsia="Times New Roman" w:hAnsi="Calibri"/>
                <w:color w:val="000000"/>
                <w:lang w:eastAsia="en-CA"/>
              </w:rPr>
              <w:t>&lt;source vnet&gt;-&lt;</w:t>
            </w:r>
            <w:proofErr w:type="spellStart"/>
            <w:r w:rsidRPr="005E7B72">
              <w:rPr>
                <w:rFonts w:ascii="Calibri" w:eastAsia="Times New Roman" w:hAnsi="Calibri"/>
                <w:color w:val="000000"/>
                <w:lang w:eastAsia="en-CA"/>
              </w:rPr>
              <w:t>dest</w:t>
            </w:r>
            <w:proofErr w:type="spellEnd"/>
            <w:r w:rsidRPr="005E7B72">
              <w:rPr>
                <w:rFonts w:ascii="Calibri" w:eastAsia="Times New Roman" w:hAnsi="Calibri"/>
                <w:color w:val="000000"/>
                <w:lang w:eastAsia="en-CA"/>
              </w:rPr>
              <w:t xml:space="preserve"> vnet&gt;-</w:t>
            </w:r>
            <w:proofErr w:type="spellStart"/>
            <w:r w:rsidRPr="005E7B72">
              <w:rPr>
                <w:rFonts w:ascii="Calibri" w:eastAsia="Times New Roman" w:hAnsi="Calibri"/>
                <w:color w:val="000000"/>
                <w:lang w:eastAsia="en-CA"/>
              </w:rPr>
              <w:t>gwp</w:t>
            </w:r>
            <w:proofErr w:type="spellEnd"/>
          </w:p>
          <w:p w:rsidR="006B5A32" w:rsidRPr="005E7B72" w:rsidRDefault="006B5A32" w:rsidP="00D11323">
            <w:pPr>
              <w:spacing w:line="240" w:lineRule="auto"/>
              <w:rPr>
                <w:rFonts w:ascii="Calibri" w:eastAsia="Times New Roman" w:hAnsi="Calibri"/>
                <w:color w:val="000000"/>
                <w:lang w:eastAsia="en-CA"/>
              </w:rPr>
            </w:pPr>
          </w:p>
          <w:p w:rsidR="006B5A32" w:rsidRPr="005E7B72" w:rsidRDefault="006B5A32" w:rsidP="00D11323">
            <w:pPr>
              <w:spacing w:line="240" w:lineRule="auto"/>
              <w:rPr>
                <w:rFonts w:ascii="Calibri" w:eastAsia="Times New Roman" w:hAnsi="Calibri"/>
                <w:color w:val="000000"/>
                <w:lang w:eastAsia="en-CA"/>
              </w:rPr>
            </w:pPr>
            <w:r w:rsidRPr="005E7B72">
              <w:rPr>
                <w:rFonts w:ascii="Calibri" w:eastAsia="Times New Roman" w:hAnsi="Calibri"/>
                <w:color w:val="000000"/>
                <w:lang w:eastAsia="en-CA"/>
              </w:rPr>
              <w:t xml:space="preserve">Note: parent object type truncated, exception to the global guidelines, user defined field </w:t>
            </w:r>
            <w:r w:rsidRPr="005E7B72">
              <w:rPr>
                <w:rFonts w:ascii="Calibri" w:eastAsia="Times New Roman" w:hAnsi="Calibri"/>
                <w:b/>
                <w:i/>
                <w:color w:val="000000"/>
                <w:lang w:eastAsia="en-CA"/>
              </w:rPr>
              <w:t>not</w:t>
            </w:r>
            <w:r w:rsidRPr="005E7B72">
              <w:rPr>
                <w:rFonts w:ascii="Calibri" w:eastAsia="Times New Roman" w:hAnsi="Calibri"/>
                <w:color w:val="000000"/>
                <w:lang w:eastAsia="en-CA"/>
              </w:rPr>
              <w:t xml:space="preserve"> allowed.</w:t>
            </w:r>
          </w:p>
          <w:p w:rsidR="006B5A32" w:rsidRPr="005E7B72" w:rsidRDefault="006B5A32" w:rsidP="00D11323">
            <w:pPr>
              <w:spacing w:line="240" w:lineRule="auto"/>
              <w:rPr>
                <w:rFonts w:ascii="Calibri" w:eastAsia="Times New Roman" w:hAnsi="Calibri"/>
                <w:color w:val="000000"/>
                <w:lang w:eastAsia="en-CA"/>
              </w:rPr>
            </w:pPr>
            <w:r w:rsidRPr="005E7B72">
              <w:rPr>
                <w:rFonts w:ascii="Calibri" w:eastAsia="Times New Roman" w:hAnsi="Calibri"/>
                <w:color w:val="000000"/>
                <w:lang w:eastAsia="en-CA"/>
              </w:rPr>
              <w:t xml:space="preserve"> </w:t>
            </w:r>
          </w:p>
          <w:p w:rsidR="006B5A32" w:rsidRPr="005E7B72" w:rsidRDefault="006B5A32" w:rsidP="00D11323">
            <w:pPr>
              <w:spacing w:line="240" w:lineRule="auto"/>
              <w:rPr>
                <w:rFonts w:ascii="Calibri" w:eastAsia="Times New Roman" w:hAnsi="Calibri"/>
                <w:lang w:eastAsia="en-CA"/>
              </w:rPr>
            </w:pPr>
            <w:r w:rsidRPr="005E7B72">
              <w:rPr>
                <w:rFonts w:ascii="Calibri" w:eastAsia="Times New Roman" w:hAnsi="Calibri"/>
                <w:color w:val="000000"/>
                <w:lang w:eastAsia="en-CA"/>
              </w:rPr>
              <w:t xml:space="preserve">Example: </w:t>
            </w:r>
            <w:proofErr w:type="spellStart"/>
            <w:r w:rsidR="00D11323">
              <w:rPr>
                <w:rFonts w:ascii="Calibri" w:eastAsia="Times New Roman" w:hAnsi="Calibri"/>
                <w:color w:val="000000"/>
                <w:lang w:eastAsia="en-CA"/>
              </w:rPr>
              <w:t>Sc</w:t>
            </w:r>
            <w:r w:rsidRPr="005E7B72">
              <w:rPr>
                <w:rFonts w:ascii="Calibri" w:eastAsia="Times New Roman" w:hAnsi="Calibri"/>
                <w:lang w:eastAsia="en-CA"/>
              </w:rPr>
              <w:t>DcCNR</w:t>
            </w:r>
            <w:proofErr w:type="spellEnd"/>
            <w:r w:rsidRPr="005E7B72">
              <w:rPr>
                <w:rFonts w:ascii="Calibri" w:eastAsia="Times New Roman" w:hAnsi="Calibri"/>
                <w:lang w:eastAsia="en-CA"/>
              </w:rPr>
              <w:t>-Prod-</w:t>
            </w:r>
            <w:proofErr w:type="spellStart"/>
            <w:r w:rsidR="00D11323">
              <w:rPr>
                <w:rFonts w:ascii="Calibri" w:eastAsia="Times New Roman" w:hAnsi="Calibri"/>
                <w:lang w:eastAsia="en-CA"/>
              </w:rPr>
              <w:t>Sc</w:t>
            </w:r>
            <w:r w:rsidRPr="005E7B72">
              <w:rPr>
                <w:rFonts w:ascii="Calibri" w:eastAsia="Times New Roman" w:hAnsi="Calibri"/>
                <w:lang w:eastAsia="en-CA"/>
              </w:rPr>
              <w:t>DcCNR</w:t>
            </w:r>
            <w:proofErr w:type="spellEnd"/>
            <w:r w:rsidRPr="005E7B72">
              <w:rPr>
                <w:rFonts w:ascii="Calibri" w:eastAsia="Times New Roman" w:hAnsi="Calibri"/>
                <w:lang w:eastAsia="en-CA"/>
              </w:rPr>
              <w:t>-Core-</w:t>
            </w:r>
            <w:proofErr w:type="spellStart"/>
            <w:r w:rsidRPr="005E7B72">
              <w:rPr>
                <w:rFonts w:ascii="Calibri" w:eastAsia="Times New Roman" w:hAnsi="Calibri"/>
                <w:lang w:eastAsia="en-CA"/>
              </w:rPr>
              <w:t>gwp</w:t>
            </w:r>
            <w:proofErr w:type="spellEnd"/>
          </w:p>
        </w:tc>
      </w:tr>
      <w:tr w:rsidR="006B5A32" w:rsidRPr="005E7B72" w:rsidTr="00D11323">
        <w:trPr>
          <w:trHeight w:val="1035"/>
          <w:jc w:val="center"/>
        </w:trPr>
        <w:tc>
          <w:tcPr>
            <w:tcW w:w="3149" w:type="dxa"/>
            <w:shd w:val="clear" w:color="auto" w:fill="auto"/>
            <w:hideMark/>
          </w:tcPr>
          <w:p w:rsidR="006B5A32" w:rsidRPr="005E7B72" w:rsidRDefault="006B5A32" w:rsidP="00D11323">
            <w:pPr>
              <w:spacing w:line="240" w:lineRule="auto"/>
              <w:rPr>
                <w:rFonts w:ascii="Calibri" w:eastAsia="Times New Roman" w:hAnsi="Calibri"/>
                <w:color w:val="000000"/>
                <w:lang w:eastAsia="en-CA"/>
              </w:rPr>
            </w:pPr>
            <w:r w:rsidRPr="005E7B72">
              <w:rPr>
                <w:rFonts w:ascii="Calibri" w:eastAsia="Times New Roman" w:hAnsi="Calibri"/>
                <w:color w:val="000000"/>
                <w:lang w:eastAsia="en-CA"/>
              </w:rPr>
              <w:t>Load Balancer</w:t>
            </w:r>
          </w:p>
        </w:tc>
        <w:tc>
          <w:tcPr>
            <w:tcW w:w="1543" w:type="dxa"/>
            <w:shd w:val="clear" w:color="auto" w:fill="auto"/>
            <w:hideMark/>
          </w:tcPr>
          <w:p w:rsidR="006B5A32" w:rsidRPr="005E7B72" w:rsidRDefault="006B5A32" w:rsidP="00D11323">
            <w:pPr>
              <w:spacing w:line="240" w:lineRule="auto"/>
              <w:rPr>
                <w:rFonts w:ascii="Calibri" w:eastAsia="Times New Roman" w:hAnsi="Calibri"/>
                <w:color w:val="000000"/>
                <w:lang w:eastAsia="en-CA"/>
              </w:rPr>
            </w:pPr>
            <w:r w:rsidRPr="005E7B72">
              <w:rPr>
                <w:rFonts w:ascii="Calibri" w:eastAsia="Times New Roman" w:hAnsi="Calibri"/>
                <w:color w:val="000000"/>
                <w:lang w:eastAsia="en-CA"/>
              </w:rPr>
              <w:t>Resource Group</w:t>
            </w:r>
          </w:p>
        </w:tc>
        <w:tc>
          <w:tcPr>
            <w:tcW w:w="2858" w:type="dxa"/>
            <w:shd w:val="clear" w:color="auto" w:fill="auto"/>
            <w:hideMark/>
          </w:tcPr>
          <w:p w:rsidR="006B5A32" w:rsidRPr="005E7B72" w:rsidRDefault="006B5A32" w:rsidP="00D11323">
            <w:pPr>
              <w:spacing w:line="240" w:lineRule="auto"/>
              <w:rPr>
                <w:rFonts w:ascii="Calibri" w:eastAsia="Times New Roman" w:hAnsi="Calibri"/>
                <w:color w:val="000000"/>
                <w:lang w:eastAsia="en-CA"/>
              </w:rPr>
            </w:pPr>
            <w:r w:rsidRPr="005E7B72">
              <w:rPr>
                <w:rFonts w:ascii="Calibri" w:eastAsia="Times New Roman" w:hAnsi="Calibri"/>
                <w:color w:val="000000"/>
                <w:lang w:eastAsia="en-CA"/>
              </w:rPr>
              <w:t>Length: 1-80</w:t>
            </w:r>
            <w:r w:rsidRPr="005E7B72">
              <w:rPr>
                <w:rFonts w:ascii="Calibri" w:eastAsia="Times New Roman" w:hAnsi="Calibri"/>
                <w:color w:val="000000"/>
                <w:lang w:eastAsia="en-CA"/>
              </w:rPr>
              <w:br/>
              <w:t>Casing: Case insensitive</w:t>
            </w:r>
            <w:r w:rsidRPr="005E7B72">
              <w:rPr>
                <w:rFonts w:ascii="Calibri" w:eastAsia="Times New Roman" w:hAnsi="Calibri"/>
                <w:color w:val="000000"/>
                <w:lang w:eastAsia="en-CA"/>
              </w:rPr>
              <w:br/>
              <w:t>Valid Characters: Alphanumeric, hyphen and underscore</w:t>
            </w:r>
          </w:p>
        </w:tc>
        <w:tc>
          <w:tcPr>
            <w:tcW w:w="5390" w:type="dxa"/>
            <w:shd w:val="clear" w:color="auto" w:fill="auto"/>
            <w:hideMark/>
          </w:tcPr>
          <w:p w:rsidR="006B5A32" w:rsidRPr="005E7B72" w:rsidRDefault="006B5A32" w:rsidP="00D11323">
            <w:pPr>
              <w:spacing w:line="240" w:lineRule="auto"/>
              <w:rPr>
                <w:rFonts w:eastAsia="Times New Roman" w:cstheme="minorHAnsi"/>
                <w:color w:val="000000"/>
                <w:lang w:eastAsia="en-CA"/>
              </w:rPr>
            </w:pPr>
            <w:r w:rsidRPr="005E7B72">
              <w:rPr>
                <w:rFonts w:eastAsia="Times New Roman" w:cstheme="minorHAnsi"/>
                <w:color w:val="000000"/>
                <w:lang w:eastAsia="en-CA"/>
              </w:rPr>
              <w:t xml:space="preserve">&lt;dept code&gt;&lt;environment&gt;&lt;CSP Region&gt;&lt;device type&gt;-&lt;User </w:t>
            </w:r>
            <w:proofErr w:type="spellStart"/>
            <w:r w:rsidRPr="005E7B72">
              <w:rPr>
                <w:rFonts w:eastAsia="Times New Roman" w:cstheme="minorHAnsi"/>
                <w:color w:val="000000"/>
                <w:lang w:eastAsia="en-CA"/>
              </w:rPr>
              <w:t>Defined_String</w:t>
            </w:r>
            <w:proofErr w:type="spellEnd"/>
            <w:r w:rsidRPr="005E7B72">
              <w:rPr>
                <w:rFonts w:eastAsia="Times New Roman" w:cstheme="minorHAnsi"/>
                <w:color w:val="000000"/>
                <w:lang w:eastAsia="en-CA"/>
              </w:rPr>
              <w:t>&gt;-lb</w:t>
            </w:r>
          </w:p>
          <w:p w:rsidR="006B5A32" w:rsidRDefault="006B5A32" w:rsidP="00D11323">
            <w:pPr>
              <w:spacing w:line="240" w:lineRule="auto"/>
              <w:rPr>
                <w:rFonts w:eastAsia="Times New Roman" w:cstheme="minorHAnsi"/>
                <w:color w:val="000000"/>
                <w:lang w:eastAsia="en-CA"/>
              </w:rPr>
            </w:pPr>
          </w:p>
          <w:p w:rsidR="006B5A32" w:rsidRDefault="006B5A32" w:rsidP="00D11323">
            <w:pPr>
              <w:spacing w:line="240" w:lineRule="auto"/>
              <w:rPr>
                <w:rFonts w:eastAsia="Times New Roman" w:cstheme="minorHAnsi"/>
                <w:color w:val="000000"/>
                <w:lang w:eastAsia="en-CA"/>
              </w:rPr>
            </w:pPr>
            <w:r>
              <w:rPr>
                <w:rFonts w:eastAsia="Times New Roman" w:cstheme="minorHAnsi"/>
                <w:color w:val="000000"/>
                <w:lang w:eastAsia="en-CA"/>
              </w:rPr>
              <w:t xml:space="preserve">Note: Load balancers typically server a parent object. In this case use the parent </w:t>
            </w:r>
            <w:r>
              <w:rPr>
                <w:rFonts w:eastAsia="Times New Roman" w:cstheme="minorHAnsi"/>
                <w:color w:val="000000"/>
                <w:lang w:eastAsia="en-CA"/>
              </w:rPr>
              <w:lastRenderedPageBreak/>
              <w:t xml:space="preserve">object name (truncate instance ## for cluster) and add suffix </w:t>
            </w:r>
          </w:p>
          <w:p w:rsidR="006B5A32" w:rsidRPr="005E7B72" w:rsidRDefault="006B5A32" w:rsidP="00D11323">
            <w:pPr>
              <w:spacing w:line="240" w:lineRule="auto"/>
              <w:rPr>
                <w:rFonts w:eastAsia="Times New Roman" w:cstheme="minorHAnsi"/>
                <w:color w:val="000000"/>
                <w:lang w:eastAsia="en-CA"/>
              </w:rPr>
            </w:pPr>
          </w:p>
          <w:p w:rsidR="006B5A32" w:rsidRPr="005E7B72" w:rsidRDefault="006B5A32" w:rsidP="00D11323">
            <w:pPr>
              <w:spacing w:line="240" w:lineRule="auto"/>
              <w:rPr>
                <w:rFonts w:ascii="Calibri" w:eastAsia="Times New Roman" w:hAnsi="Calibri"/>
                <w:color w:val="000000"/>
                <w:lang w:eastAsia="en-CA"/>
              </w:rPr>
            </w:pPr>
            <w:r w:rsidRPr="005E7B72">
              <w:rPr>
                <w:rFonts w:eastAsia="Times New Roman" w:cstheme="minorHAnsi"/>
                <w:color w:val="000000"/>
                <w:lang w:eastAsia="en-CA"/>
              </w:rPr>
              <w:t xml:space="preserve">Example: </w:t>
            </w:r>
            <w:r w:rsidR="00D11323">
              <w:rPr>
                <w:rFonts w:eastAsia="Times New Roman" w:cstheme="minorHAnsi"/>
                <w:color w:val="000000"/>
                <w:lang w:eastAsia="en-CA"/>
              </w:rPr>
              <w:t>Sc</w:t>
            </w:r>
            <w:r w:rsidRPr="005E7B72">
              <w:rPr>
                <w:rFonts w:eastAsia="Times New Roman" w:cstheme="minorHAnsi"/>
                <w:color w:val="000000"/>
                <w:lang w:eastAsia="en-CA"/>
              </w:rPr>
              <w:t>PcADC-</w:t>
            </w:r>
            <w:r>
              <w:rPr>
                <w:rFonts w:eastAsia="Times New Roman" w:cstheme="minorHAnsi"/>
                <w:color w:val="000000"/>
                <w:lang w:eastAsia="en-CA"/>
              </w:rPr>
              <w:t>F5PROD</w:t>
            </w:r>
            <w:r w:rsidRPr="005E7B72">
              <w:rPr>
                <w:rFonts w:eastAsia="Times New Roman" w:cstheme="minorHAnsi"/>
                <w:color w:val="000000"/>
                <w:lang w:eastAsia="en-CA"/>
              </w:rPr>
              <w:t>-lb</w:t>
            </w:r>
          </w:p>
        </w:tc>
      </w:tr>
      <w:tr w:rsidR="006B5A32" w:rsidRPr="005E7B72" w:rsidTr="00D11323">
        <w:trPr>
          <w:trHeight w:val="1035"/>
          <w:jc w:val="center"/>
        </w:trPr>
        <w:tc>
          <w:tcPr>
            <w:tcW w:w="3149" w:type="dxa"/>
            <w:shd w:val="clear" w:color="auto" w:fill="auto"/>
            <w:hideMark/>
          </w:tcPr>
          <w:p w:rsidR="006B5A32" w:rsidRPr="005E7B72" w:rsidRDefault="006B5A32" w:rsidP="00D11323">
            <w:pPr>
              <w:spacing w:line="240" w:lineRule="auto"/>
              <w:rPr>
                <w:rFonts w:ascii="Calibri" w:eastAsia="Times New Roman" w:hAnsi="Calibri"/>
                <w:color w:val="000000"/>
                <w:lang w:eastAsia="en-CA"/>
              </w:rPr>
            </w:pPr>
            <w:r w:rsidRPr="005E7B72">
              <w:rPr>
                <w:rFonts w:ascii="Calibri" w:eastAsia="Times New Roman" w:hAnsi="Calibri"/>
                <w:color w:val="000000"/>
                <w:lang w:eastAsia="en-CA"/>
              </w:rPr>
              <w:lastRenderedPageBreak/>
              <w:t>Load Balanced Rules</w:t>
            </w:r>
          </w:p>
        </w:tc>
        <w:tc>
          <w:tcPr>
            <w:tcW w:w="1543" w:type="dxa"/>
            <w:shd w:val="clear" w:color="auto" w:fill="auto"/>
            <w:hideMark/>
          </w:tcPr>
          <w:p w:rsidR="006B5A32" w:rsidRPr="005E7B72" w:rsidRDefault="006B5A32" w:rsidP="00D11323">
            <w:pPr>
              <w:spacing w:line="240" w:lineRule="auto"/>
              <w:rPr>
                <w:rFonts w:ascii="Calibri" w:eastAsia="Times New Roman" w:hAnsi="Calibri"/>
                <w:color w:val="000000"/>
                <w:lang w:eastAsia="en-CA"/>
              </w:rPr>
            </w:pPr>
            <w:r w:rsidRPr="005E7B72">
              <w:rPr>
                <w:rFonts w:ascii="Calibri" w:eastAsia="Times New Roman" w:hAnsi="Calibri"/>
                <w:color w:val="000000"/>
                <w:lang w:eastAsia="en-CA"/>
              </w:rPr>
              <w:t>Load Balancer</w:t>
            </w:r>
          </w:p>
        </w:tc>
        <w:tc>
          <w:tcPr>
            <w:tcW w:w="2858" w:type="dxa"/>
            <w:shd w:val="clear" w:color="auto" w:fill="auto"/>
            <w:hideMark/>
          </w:tcPr>
          <w:p w:rsidR="006B5A32" w:rsidRPr="005E7B72" w:rsidRDefault="006B5A32" w:rsidP="00D11323">
            <w:pPr>
              <w:spacing w:line="240" w:lineRule="auto"/>
              <w:rPr>
                <w:rFonts w:ascii="Calibri" w:eastAsia="Times New Roman" w:hAnsi="Calibri"/>
                <w:color w:val="000000"/>
                <w:lang w:eastAsia="en-CA"/>
              </w:rPr>
            </w:pPr>
            <w:r w:rsidRPr="005E7B72">
              <w:rPr>
                <w:rFonts w:ascii="Calibri" w:eastAsia="Times New Roman" w:hAnsi="Calibri"/>
                <w:color w:val="000000"/>
                <w:lang w:eastAsia="en-CA"/>
              </w:rPr>
              <w:t>Length: 1-80</w:t>
            </w:r>
            <w:r w:rsidRPr="005E7B72">
              <w:rPr>
                <w:rFonts w:ascii="Calibri" w:eastAsia="Times New Roman" w:hAnsi="Calibri"/>
                <w:color w:val="000000"/>
                <w:lang w:eastAsia="en-CA"/>
              </w:rPr>
              <w:br/>
              <w:t>Casing: Case insensitive</w:t>
            </w:r>
            <w:r w:rsidRPr="005E7B72">
              <w:rPr>
                <w:rFonts w:ascii="Calibri" w:eastAsia="Times New Roman" w:hAnsi="Calibri"/>
                <w:color w:val="000000"/>
                <w:lang w:eastAsia="en-CA"/>
              </w:rPr>
              <w:br/>
              <w:t>Valid Characters: Alphanumeric, hyphen and underscore</w:t>
            </w:r>
          </w:p>
        </w:tc>
        <w:tc>
          <w:tcPr>
            <w:tcW w:w="5390" w:type="dxa"/>
            <w:shd w:val="clear" w:color="auto" w:fill="auto"/>
            <w:hideMark/>
          </w:tcPr>
          <w:p w:rsidR="006B5A32" w:rsidRPr="005E7B72" w:rsidRDefault="006B5A32" w:rsidP="00D11323">
            <w:pPr>
              <w:spacing w:line="240" w:lineRule="auto"/>
              <w:rPr>
                <w:rFonts w:ascii="Calibri" w:eastAsia="Times New Roman" w:hAnsi="Calibri"/>
                <w:color w:val="000000"/>
                <w:lang w:eastAsia="en-CA"/>
              </w:rPr>
            </w:pPr>
            <w:r w:rsidRPr="005E7B72">
              <w:rPr>
                <w:rFonts w:ascii="Calibri" w:eastAsia="Times New Roman" w:hAnsi="Calibri"/>
                <w:color w:val="000000"/>
                <w:lang w:eastAsia="en-CA"/>
              </w:rPr>
              <w:t>&lt;</w:t>
            </w:r>
            <w:r>
              <w:rPr>
                <w:rFonts w:ascii="Calibri" w:eastAsia="Times New Roman" w:hAnsi="Calibri"/>
                <w:color w:val="000000"/>
                <w:lang w:eastAsia="en-CA"/>
              </w:rPr>
              <w:t>load balancer</w:t>
            </w:r>
            <w:r w:rsidRPr="005E7B72">
              <w:rPr>
                <w:rFonts w:ascii="Calibri" w:eastAsia="Times New Roman" w:hAnsi="Calibri"/>
                <w:color w:val="000000"/>
                <w:lang w:eastAsia="en-CA"/>
              </w:rPr>
              <w:t>&gt;-</w:t>
            </w:r>
            <w:proofErr w:type="spellStart"/>
            <w:r w:rsidRPr="005E7B72">
              <w:rPr>
                <w:rFonts w:ascii="Calibri" w:eastAsia="Times New Roman" w:hAnsi="Calibri"/>
                <w:color w:val="000000"/>
                <w:lang w:eastAsia="en-CA"/>
              </w:rPr>
              <w:t>lbr</w:t>
            </w:r>
            <w:proofErr w:type="spellEnd"/>
            <w:r>
              <w:rPr>
                <w:rFonts w:ascii="Calibri" w:eastAsia="Times New Roman" w:hAnsi="Calibri"/>
                <w:color w:val="000000"/>
                <w:lang w:eastAsia="en-CA"/>
              </w:rPr>
              <w:t>#</w:t>
            </w:r>
            <w:r w:rsidRPr="005E7B72">
              <w:rPr>
                <w:rFonts w:ascii="Calibri" w:eastAsia="Times New Roman" w:hAnsi="Calibri"/>
                <w:color w:val="000000"/>
                <w:lang w:eastAsia="en-CA"/>
              </w:rPr>
              <w:br/>
            </w:r>
          </w:p>
          <w:p w:rsidR="006B5A32" w:rsidRPr="005E7B72" w:rsidRDefault="006B5A32" w:rsidP="00D11323">
            <w:pPr>
              <w:spacing w:line="240" w:lineRule="auto"/>
              <w:rPr>
                <w:rFonts w:ascii="Calibri" w:eastAsia="Times New Roman" w:hAnsi="Calibri"/>
                <w:color w:val="000000"/>
                <w:lang w:eastAsia="en-CA"/>
              </w:rPr>
            </w:pPr>
            <w:r w:rsidRPr="005E7B72">
              <w:rPr>
                <w:rFonts w:ascii="Calibri" w:eastAsia="Times New Roman" w:hAnsi="Calibri"/>
                <w:color w:val="000000"/>
                <w:lang w:eastAsia="en-CA"/>
              </w:rPr>
              <w:t>Note: Parent object name suffix truncated.</w:t>
            </w:r>
            <w:r>
              <w:rPr>
                <w:rFonts w:ascii="Calibri" w:eastAsia="Times New Roman" w:hAnsi="Calibri"/>
                <w:color w:val="000000"/>
                <w:lang w:eastAsia="en-CA"/>
              </w:rPr>
              <w:t xml:space="preserve"> User defined field not supported</w:t>
            </w:r>
          </w:p>
          <w:p w:rsidR="006B5A32" w:rsidRPr="005E7B72" w:rsidRDefault="006B5A32" w:rsidP="00D11323">
            <w:pPr>
              <w:spacing w:line="240" w:lineRule="auto"/>
              <w:rPr>
                <w:rFonts w:ascii="Calibri" w:eastAsia="Times New Roman" w:hAnsi="Calibri"/>
                <w:color w:val="000000"/>
                <w:lang w:eastAsia="en-CA"/>
              </w:rPr>
            </w:pPr>
          </w:p>
          <w:p w:rsidR="006B5A32" w:rsidRPr="005E7B72" w:rsidRDefault="006B5A32" w:rsidP="00D11323">
            <w:pPr>
              <w:spacing w:line="240" w:lineRule="auto"/>
              <w:rPr>
                <w:rFonts w:ascii="Calibri" w:eastAsia="Times New Roman" w:hAnsi="Calibri"/>
                <w:color w:val="000000"/>
                <w:lang w:eastAsia="en-CA"/>
              </w:rPr>
            </w:pPr>
            <w:r w:rsidRPr="005E7B72">
              <w:rPr>
                <w:rFonts w:ascii="Calibri" w:eastAsia="Times New Roman" w:hAnsi="Calibri"/>
                <w:color w:val="000000"/>
                <w:lang w:eastAsia="en-CA"/>
              </w:rPr>
              <w:t xml:space="preserve">Example: </w:t>
            </w:r>
            <w:r w:rsidR="00D11323">
              <w:rPr>
                <w:rFonts w:eastAsia="Times New Roman" w:cstheme="minorHAnsi"/>
                <w:color w:val="000000"/>
                <w:lang w:eastAsia="en-CA"/>
              </w:rPr>
              <w:t>Sc</w:t>
            </w:r>
            <w:r w:rsidRPr="005E7B72">
              <w:rPr>
                <w:rFonts w:eastAsia="Times New Roman" w:cstheme="minorHAnsi"/>
                <w:color w:val="000000"/>
                <w:lang w:eastAsia="en-CA"/>
              </w:rPr>
              <w:t>PcADC-</w:t>
            </w:r>
            <w:r>
              <w:rPr>
                <w:rFonts w:eastAsia="Times New Roman" w:cstheme="minorHAnsi"/>
                <w:color w:val="000000"/>
                <w:lang w:eastAsia="en-CA"/>
              </w:rPr>
              <w:t>F5PROD</w:t>
            </w:r>
            <w:r w:rsidRPr="005E7B72">
              <w:rPr>
                <w:rFonts w:eastAsia="Times New Roman" w:cstheme="minorHAnsi"/>
                <w:color w:val="000000"/>
                <w:lang w:eastAsia="en-CA"/>
              </w:rPr>
              <w:t>-lb</w:t>
            </w:r>
            <w:r>
              <w:rPr>
                <w:rFonts w:eastAsia="Times New Roman" w:cstheme="minorHAnsi"/>
                <w:color w:val="000000"/>
                <w:lang w:eastAsia="en-CA"/>
              </w:rPr>
              <w:t>r3</w:t>
            </w:r>
          </w:p>
        </w:tc>
      </w:tr>
      <w:tr w:rsidR="006B5A32" w:rsidRPr="007B4989" w:rsidTr="00D11323">
        <w:trPr>
          <w:trHeight w:val="1035"/>
          <w:jc w:val="center"/>
        </w:trPr>
        <w:tc>
          <w:tcPr>
            <w:tcW w:w="3149" w:type="dxa"/>
            <w:shd w:val="clear" w:color="auto" w:fill="auto"/>
          </w:tcPr>
          <w:p w:rsidR="006B5A32" w:rsidRPr="007B4989" w:rsidRDefault="006B5A32" w:rsidP="00D11323">
            <w:pPr>
              <w:spacing w:line="240" w:lineRule="auto"/>
              <w:rPr>
                <w:rFonts w:ascii="Calibri" w:eastAsia="Times New Roman" w:hAnsi="Calibri"/>
                <w:color w:val="000000"/>
                <w:lang w:eastAsia="en-CA"/>
              </w:rPr>
            </w:pPr>
            <w:r>
              <w:rPr>
                <w:rFonts w:ascii="Calibri" w:eastAsia="Times New Roman" w:hAnsi="Calibri"/>
                <w:color w:val="000000"/>
                <w:lang w:eastAsia="en-CA"/>
              </w:rPr>
              <w:t>Load Balancer Backend Pool</w:t>
            </w:r>
          </w:p>
        </w:tc>
        <w:tc>
          <w:tcPr>
            <w:tcW w:w="1543" w:type="dxa"/>
            <w:shd w:val="clear" w:color="auto" w:fill="auto"/>
          </w:tcPr>
          <w:p w:rsidR="006B5A32" w:rsidRPr="007B4989"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t>Load Balancer</w:t>
            </w:r>
          </w:p>
        </w:tc>
        <w:tc>
          <w:tcPr>
            <w:tcW w:w="2858" w:type="dxa"/>
            <w:shd w:val="clear" w:color="auto" w:fill="auto"/>
          </w:tcPr>
          <w:p w:rsidR="006B5A32" w:rsidRPr="007B4989" w:rsidRDefault="006B5A32" w:rsidP="00D11323">
            <w:pPr>
              <w:spacing w:line="240" w:lineRule="auto"/>
              <w:rPr>
                <w:rFonts w:ascii="Calibri" w:eastAsia="Times New Roman" w:hAnsi="Calibri"/>
                <w:color w:val="000000"/>
                <w:szCs w:val="20"/>
                <w:lang w:eastAsia="en-CA"/>
              </w:rPr>
            </w:pPr>
            <w:r w:rsidRPr="007B4989">
              <w:rPr>
                <w:rFonts w:ascii="Calibri" w:eastAsia="Times New Roman" w:hAnsi="Calibri"/>
                <w:color w:val="000000"/>
                <w:szCs w:val="20"/>
                <w:lang w:eastAsia="en-CA"/>
              </w:rPr>
              <w:t>Length: 1-80</w:t>
            </w:r>
            <w:r w:rsidRPr="007B4989">
              <w:rPr>
                <w:rFonts w:ascii="Calibri" w:eastAsia="Times New Roman" w:hAnsi="Calibri"/>
                <w:color w:val="000000"/>
                <w:szCs w:val="20"/>
                <w:lang w:eastAsia="en-CA"/>
              </w:rPr>
              <w:br/>
              <w:t>Casing: Case insensitive</w:t>
            </w:r>
            <w:r w:rsidRPr="007B4989">
              <w:rPr>
                <w:rFonts w:ascii="Calibri" w:eastAsia="Times New Roman" w:hAnsi="Calibri"/>
                <w:color w:val="000000"/>
                <w:szCs w:val="20"/>
                <w:lang w:eastAsia="en-CA"/>
              </w:rPr>
              <w:br/>
              <w:t>Valid Characters: Alphanumeric, hyphen</w:t>
            </w:r>
            <w:r>
              <w:rPr>
                <w:rFonts w:ascii="Calibri" w:eastAsia="Times New Roman" w:hAnsi="Calibri"/>
                <w:color w:val="000000"/>
                <w:szCs w:val="20"/>
                <w:lang w:eastAsia="en-CA"/>
              </w:rPr>
              <w:t xml:space="preserve"> and</w:t>
            </w:r>
            <w:r w:rsidRPr="007B4989">
              <w:rPr>
                <w:rFonts w:ascii="Calibri" w:eastAsia="Times New Roman" w:hAnsi="Calibri"/>
                <w:color w:val="000000"/>
                <w:szCs w:val="20"/>
                <w:lang w:eastAsia="en-CA"/>
              </w:rPr>
              <w:t xml:space="preserve"> underscore</w:t>
            </w:r>
          </w:p>
        </w:tc>
        <w:tc>
          <w:tcPr>
            <w:tcW w:w="5390" w:type="dxa"/>
            <w:shd w:val="clear" w:color="auto" w:fill="auto"/>
          </w:tcPr>
          <w:p w:rsidR="006B5A32" w:rsidRDefault="006B5A32" w:rsidP="00D11323">
            <w:pPr>
              <w:spacing w:line="240" w:lineRule="auto"/>
              <w:rPr>
                <w:rFonts w:ascii="Calibri" w:eastAsia="Times New Roman" w:hAnsi="Calibri"/>
                <w:color w:val="000000"/>
                <w:lang w:eastAsia="en-CA"/>
              </w:rPr>
            </w:pPr>
            <w:r>
              <w:rPr>
                <w:rFonts w:ascii="Calibri" w:eastAsia="Times New Roman" w:hAnsi="Calibri"/>
                <w:color w:val="000000"/>
                <w:lang w:eastAsia="en-CA"/>
              </w:rPr>
              <w:t>&lt;load balancer&gt;-</w:t>
            </w:r>
            <w:proofErr w:type="spellStart"/>
            <w:r>
              <w:rPr>
                <w:rFonts w:ascii="Calibri" w:eastAsia="Times New Roman" w:hAnsi="Calibri"/>
                <w:color w:val="000000"/>
                <w:lang w:eastAsia="en-CA"/>
              </w:rPr>
              <w:t>lbbp</w:t>
            </w:r>
            <w:proofErr w:type="spellEnd"/>
            <w:r>
              <w:rPr>
                <w:rFonts w:ascii="Calibri" w:eastAsia="Times New Roman" w:hAnsi="Calibri"/>
                <w:color w:val="000000"/>
                <w:lang w:eastAsia="en-CA"/>
              </w:rPr>
              <w:br/>
            </w:r>
          </w:p>
          <w:p w:rsidR="006B5A32" w:rsidRPr="005E7B72" w:rsidRDefault="006B5A32" w:rsidP="00D11323">
            <w:pPr>
              <w:spacing w:line="240" w:lineRule="auto"/>
              <w:rPr>
                <w:rFonts w:ascii="Calibri" w:eastAsia="Times New Roman" w:hAnsi="Calibri"/>
                <w:color w:val="000000"/>
                <w:lang w:eastAsia="en-CA"/>
              </w:rPr>
            </w:pPr>
            <w:r w:rsidRPr="005E7B72">
              <w:rPr>
                <w:rFonts w:ascii="Calibri" w:eastAsia="Times New Roman" w:hAnsi="Calibri"/>
                <w:color w:val="000000"/>
                <w:lang w:eastAsia="en-CA"/>
              </w:rPr>
              <w:t>Note: Parent object name suffix truncated.</w:t>
            </w:r>
            <w:r>
              <w:rPr>
                <w:rFonts w:ascii="Calibri" w:eastAsia="Times New Roman" w:hAnsi="Calibri"/>
                <w:color w:val="000000"/>
                <w:lang w:eastAsia="en-CA"/>
              </w:rPr>
              <w:t xml:space="preserve"> User defined field not supported</w:t>
            </w:r>
          </w:p>
          <w:p w:rsidR="006B5A32" w:rsidRPr="005E7B72" w:rsidRDefault="006B5A32" w:rsidP="00D11323">
            <w:pPr>
              <w:spacing w:line="240" w:lineRule="auto"/>
              <w:rPr>
                <w:rFonts w:ascii="Calibri" w:eastAsia="Times New Roman" w:hAnsi="Calibri"/>
                <w:color w:val="000000"/>
                <w:lang w:eastAsia="en-CA"/>
              </w:rPr>
            </w:pPr>
          </w:p>
          <w:p w:rsidR="006B5A32" w:rsidRDefault="006B5A32" w:rsidP="00D11323">
            <w:pPr>
              <w:spacing w:line="240" w:lineRule="auto"/>
              <w:rPr>
                <w:rFonts w:ascii="Calibri" w:eastAsia="Times New Roman" w:hAnsi="Calibri"/>
                <w:color w:val="000000"/>
                <w:lang w:eastAsia="en-CA"/>
              </w:rPr>
            </w:pPr>
            <w:r w:rsidRPr="005E7B72">
              <w:rPr>
                <w:rFonts w:ascii="Calibri" w:eastAsia="Times New Roman" w:hAnsi="Calibri"/>
                <w:color w:val="000000"/>
                <w:lang w:eastAsia="en-CA"/>
              </w:rPr>
              <w:t xml:space="preserve">Example: </w:t>
            </w:r>
            <w:r w:rsidR="00D11323">
              <w:rPr>
                <w:rFonts w:eastAsia="Times New Roman" w:cstheme="minorHAnsi"/>
                <w:color w:val="000000"/>
                <w:lang w:eastAsia="en-CA"/>
              </w:rPr>
              <w:t>Sc</w:t>
            </w:r>
            <w:r w:rsidRPr="005E7B72">
              <w:rPr>
                <w:rFonts w:eastAsia="Times New Roman" w:cstheme="minorHAnsi"/>
                <w:color w:val="000000"/>
                <w:lang w:eastAsia="en-CA"/>
              </w:rPr>
              <w:t>PcADC-</w:t>
            </w:r>
            <w:r>
              <w:rPr>
                <w:rFonts w:eastAsia="Times New Roman" w:cstheme="minorHAnsi"/>
                <w:color w:val="000000"/>
                <w:lang w:eastAsia="en-CA"/>
              </w:rPr>
              <w:t>F5PROD</w:t>
            </w:r>
            <w:r w:rsidRPr="005E7B72">
              <w:rPr>
                <w:rFonts w:eastAsia="Times New Roman" w:cstheme="minorHAnsi"/>
                <w:color w:val="000000"/>
                <w:lang w:eastAsia="en-CA"/>
              </w:rPr>
              <w:t>-lb</w:t>
            </w:r>
            <w:r>
              <w:rPr>
                <w:rFonts w:eastAsia="Times New Roman" w:cstheme="minorHAnsi"/>
                <w:color w:val="000000"/>
                <w:lang w:eastAsia="en-CA"/>
              </w:rPr>
              <w:t>bp</w:t>
            </w:r>
          </w:p>
        </w:tc>
      </w:tr>
      <w:tr w:rsidR="006B5A32" w:rsidRPr="007B4989" w:rsidTr="00D11323">
        <w:trPr>
          <w:trHeight w:val="1035"/>
          <w:jc w:val="center"/>
        </w:trPr>
        <w:tc>
          <w:tcPr>
            <w:tcW w:w="3149" w:type="dxa"/>
            <w:shd w:val="clear" w:color="auto" w:fill="auto"/>
          </w:tcPr>
          <w:p w:rsidR="006B5A32" w:rsidRDefault="006B5A32" w:rsidP="00D11323">
            <w:pPr>
              <w:spacing w:line="240" w:lineRule="auto"/>
              <w:rPr>
                <w:rFonts w:ascii="Calibri" w:eastAsia="Times New Roman" w:hAnsi="Calibri"/>
                <w:color w:val="000000"/>
                <w:lang w:eastAsia="en-CA"/>
              </w:rPr>
            </w:pPr>
            <w:r>
              <w:rPr>
                <w:rFonts w:ascii="Calibri" w:eastAsia="Times New Roman" w:hAnsi="Calibri"/>
                <w:color w:val="000000"/>
                <w:lang w:eastAsia="en-CA"/>
              </w:rPr>
              <w:t>Load Balancer Health Probe</w:t>
            </w:r>
          </w:p>
        </w:tc>
        <w:tc>
          <w:tcPr>
            <w:tcW w:w="1543" w:type="dxa"/>
            <w:shd w:val="clear" w:color="auto" w:fill="auto"/>
          </w:tcPr>
          <w:p w:rsidR="006B5A32" w:rsidRPr="007B4989"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t>Load Balancer</w:t>
            </w:r>
          </w:p>
        </w:tc>
        <w:tc>
          <w:tcPr>
            <w:tcW w:w="2858" w:type="dxa"/>
            <w:shd w:val="clear" w:color="auto" w:fill="auto"/>
          </w:tcPr>
          <w:p w:rsidR="006B5A32" w:rsidRPr="007B4989" w:rsidRDefault="006B5A32" w:rsidP="00D11323">
            <w:pPr>
              <w:spacing w:line="240" w:lineRule="auto"/>
              <w:rPr>
                <w:rFonts w:ascii="Calibri" w:eastAsia="Times New Roman" w:hAnsi="Calibri"/>
                <w:color w:val="000000"/>
                <w:szCs w:val="20"/>
                <w:lang w:eastAsia="en-CA"/>
              </w:rPr>
            </w:pPr>
            <w:r w:rsidRPr="007B4989">
              <w:rPr>
                <w:rFonts w:ascii="Calibri" w:eastAsia="Times New Roman" w:hAnsi="Calibri"/>
                <w:color w:val="000000"/>
                <w:szCs w:val="20"/>
                <w:lang w:eastAsia="en-CA"/>
              </w:rPr>
              <w:t>Length: 1-80</w:t>
            </w:r>
            <w:r w:rsidRPr="007B4989">
              <w:rPr>
                <w:rFonts w:ascii="Calibri" w:eastAsia="Times New Roman" w:hAnsi="Calibri"/>
                <w:color w:val="000000"/>
                <w:szCs w:val="20"/>
                <w:lang w:eastAsia="en-CA"/>
              </w:rPr>
              <w:br/>
              <w:t>Casing: Case insensitive</w:t>
            </w:r>
            <w:r w:rsidRPr="007B4989">
              <w:rPr>
                <w:rFonts w:ascii="Calibri" w:eastAsia="Times New Roman" w:hAnsi="Calibri"/>
                <w:color w:val="000000"/>
                <w:szCs w:val="20"/>
                <w:lang w:eastAsia="en-CA"/>
              </w:rPr>
              <w:br/>
              <w:t>Valid Characters: Alphanumeric, hyphen</w:t>
            </w:r>
            <w:r>
              <w:rPr>
                <w:rFonts w:ascii="Calibri" w:eastAsia="Times New Roman" w:hAnsi="Calibri"/>
                <w:color w:val="000000"/>
                <w:szCs w:val="20"/>
                <w:lang w:eastAsia="en-CA"/>
              </w:rPr>
              <w:t xml:space="preserve"> and</w:t>
            </w:r>
            <w:r w:rsidRPr="007B4989">
              <w:rPr>
                <w:rFonts w:ascii="Calibri" w:eastAsia="Times New Roman" w:hAnsi="Calibri"/>
                <w:color w:val="000000"/>
                <w:szCs w:val="20"/>
                <w:lang w:eastAsia="en-CA"/>
              </w:rPr>
              <w:t xml:space="preserve"> underscore</w:t>
            </w:r>
          </w:p>
        </w:tc>
        <w:tc>
          <w:tcPr>
            <w:tcW w:w="5390" w:type="dxa"/>
            <w:shd w:val="clear" w:color="auto" w:fill="auto"/>
          </w:tcPr>
          <w:p w:rsidR="006B5A32" w:rsidRDefault="006B5A32" w:rsidP="00D11323">
            <w:pPr>
              <w:spacing w:line="240" w:lineRule="auto"/>
              <w:rPr>
                <w:rFonts w:ascii="Calibri" w:eastAsia="Times New Roman" w:hAnsi="Calibri"/>
                <w:color w:val="000000"/>
                <w:lang w:eastAsia="en-CA"/>
              </w:rPr>
            </w:pPr>
            <w:r>
              <w:rPr>
                <w:rFonts w:ascii="Calibri" w:eastAsia="Times New Roman" w:hAnsi="Calibri"/>
                <w:color w:val="000000"/>
                <w:lang w:eastAsia="en-CA"/>
              </w:rPr>
              <w:t>&lt;load balancer&gt;-</w:t>
            </w:r>
            <w:proofErr w:type="spellStart"/>
            <w:r>
              <w:rPr>
                <w:rFonts w:ascii="Calibri" w:eastAsia="Times New Roman" w:hAnsi="Calibri"/>
                <w:color w:val="000000"/>
                <w:lang w:eastAsia="en-CA"/>
              </w:rPr>
              <w:t>lbhp</w:t>
            </w:r>
            <w:proofErr w:type="spellEnd"/>
            <w:r>
              <w:rPr>
                <w:rFonts w:ascii="Calibri" w:eastAsia="Times New Roman" w:hAnsi="Calibri"/>
                <w:color w:val="000000"/>
                <w:lang w:eastAsia="en-CA"/>
              </w:rPr>
              <w:br/>
            </w:r>
          </w:p>
          <w:p w:rsidR="006B5A32" w:rsidRPr="005E7B72" w:rsidRDefault="006B5A32" w:rsidP="00D11323">
            <w:pPr>
              <w:spacing w:line="240" w:lineRule="auto"/>
              <w:rPr>
                <w:rFonts w:ascii="Calibri" w:eastAsia="Times New Roman" w:hAnsi="Calibri"/>
                <w:color w:val="000000"/>
                <w:lang w:eastAsia="en-CA"/>
              </w:rPr>
            </w:pPr>
            <w:r w:rsidRPr="005E7B72">
              <w:rPr>
                <w:rFonts w:ascii="Calibri" w:eastAsia="Times New Roman" w:hAnsi="Calibri"/>
                <w:color w:val="000000"/>
                <w:lang w:eastAsia="en-CA"/>
              </w:rPr>
              <w:t>Note: Parent object name suffix truncated.</w:t>
            </w:r>
            <w:r>
              <w:rPr>
                <w:rFonts w:ascii="Calibri" w:eastAsia="Times New Roman" w:hAnsi="Calibri"/>
                <w:color w:val="000000"/>
                <w:lang w:eastAsia="en-CA"/>
              </w:rPr>
              <w:t xml:space="preserve"> User defined field not supported</w:t>
            </w:r>
          </w:p>
          <w:p w:rsidR="006B5A32" w:rsidRPr="005E7B72" w:rsidRDefault="006B5A32" w:rsidP="00D11323">
            <w:pPr>
              <w:spacing w:line="240" w:lineRule="auto"/>
              <w:rPr>
                <w:rFonts w:ascii="Calibri" w:eastAsia="Times New Roman" w:hAnsi="Calibri"/>
                <w:color w:val="000000"/>
                <w:lang w:eastAsia="en-CA"/>
              </w:rPr>
            </w:pPr>
          </w:p>
          <w:p w:rsidR="006B5A32" w:rsidRDefault="006B5A32" w:rsidP="00D11323">
            <w:pPr>
              <w:spacing w:line="240" w:lineRule="auto"/>
              <w:rPr>
                <w:rFonts w:ascii="Calibri" w:eastAsia="Times New Roman" w:hAnsi="Calibri"/>
                <w:color w:val="000000"/>
                <w:lang w:eastAsia="en-CA"/>
              </w:rPr>
            </w:pPr>
            <w:r w:rsidRPr="005E7B72">
              <w:rPr>
                <w:rFonts w:ascii="Calibri" w:eastAsia="Times New Roman" w:hAnsi="Calibri"/>
                <w:color w:val="000000"/>
                <w:lang w:eastAsia="en-CA"/>
              </w:rPr>
              <w:t xml:space="preserve">Example: </w:t>
            </w:r>
            <w:r w:rsidR="00D11323">
              <w:rPr>
                <w:rFonts w:eastAsia="Times New Roman" w:cstheme="minorHAnsi"/>
                <w:color w:val="000000"/>
                <w:lang w:eastAsia="en-CA"/>
              </w:rPr>
              <w:t>Sc</w:t>
            </w:r>
            <w:r w:rsidRPr="005E7B72">
              <w:rPr>
                <w:rFonts w:eastAsia="Times New Roman" w:cstheme="minorHAnsi"/>
                <w:color w:val="000000"/>
                <w:lang w:eastAsia="en-CA"/>
              </w:rPr>
              <w:t>PcADC-</w:t>
            </w:r>
            <w:r>
              <w:rPr>
                <w:rFonts w:eastAsia="Times New Roman" w:cstheme="minorHAnsi"/>
                <w:color w:val="000000"/>
                <w:lang w:eastAsia="en-CA"/>
              </w:rPr>
              <w:t>F5PROD</w:t>
            </w:r>
            <w:r w:rsidRPr="005E7B72">
              <w:rPr>
                <w:rFonts w:eastAsia="Times New Roman" w:cstheme="minorHAnsi"/>
                <w:color w:val="000000"/>
                <w:lang w:eastAsia="en-CA"/>
              </w:rPr>
              <w:t>-l</w:t>
            </w:r>
            <w:r>
              <w:rPr>
                <w:rFonts w:eastAsia="Times New Roman" w:cstheme="minorHAnsi"/>
                <w:color w:val="000000"/>
                <w:lang w:eastAsia="en-CA"/>
              </w:rPr>
              <w:t>bhp</w:t>
            </w:r>
            <w:r>
              <w:rPr>
                <w:rFonts w:ascii="Calibri" w:eastAsia="Times New Roman" w:hAnsi="Calibri"/>
                <w:color w:val="000000"/>
                <w:lang w:eastAsia="en-CA"/>
              </w:rPr>
              <w:t xml:space="preserve"> </w:t>
            </w:r>
          </w:p>
        </w:tc>
      </w:tr>
      <w:tr w:rsidR="006B5A32" w:rsidRPr="007B4989" w:rsidTr="00D11323">
        <w:trPr>
          <w:trHeight w:val="1035"/>
          <w:jc w:val="center"/>
        </w:trPr>
        <w:tc>
          <w:tcPr>
            <w:tcW w:w="3149" w:type="dxa"/>
            <w:shd w:val="clear" w:color="auto" w:fill="auto"/>
            <w:hideMark/>
          </w:tcPr>
          <w:p w:rsidR="006B5A32" w:rsidRPr="007B4989"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t>Azure Application Gateway</w:t>
            </w:r>
          </w:p>
        </w:tc>
        <w:tc>
          <w:tcPr>
            <w:tcW w:w="1543" w:type="dxa"/>
            <w:shd w:val="clear" w:color="auto" w:fill="auto"/>
            <w:hideMark/>
          </w:tcPr>
          <w:p w:rsidR="006B5A32" w:rsidRPr="007B4989"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t>Resource Group</w:t>
            </w:r>
          </w:p>
        </w:tc>
        <w:tc>
          <w:tcPr>
            <w:tcW w:w="2858" w:type="dxa"/>
            <w:shd w:val="clear" w:color="auto" w:fill="auto"/>
            <w:hideMark/>
          </w:tcPr>
          <w:p w:rsidR="006B5A32" w:rsidRPr="007B4989" w:rsidRDefault="006B5A32" w:rsidP="00D11323">
            <w:pPr>
              <w:spacing w:line="240" w:lineRule="auto"/>
              <w:rPr>
                <w:rFonts w:ascii="Calibri" w:eastAsia="Times New Roman" w:hAnsi="Calibri"/>
                <w:color w:val="000000"/>
                <w:szCs w:val="20"/>
                <w:lang w:eastAsia="en-CA"/>
              </w:rPr>
            </w:pPr>
            <w:r w:rsidRPr="007B4989">
              <w:rPr>
                <w:rFonts w:ascii="Calibri" w:eastAsia="Times New Roman" w:hAnsi="Calibri"/>
                <w:color w:val="000000"/>
                <w:szCs w:val="20"/>
                <w:lang w:eastAsia="en-CA"/>
              </w:rPr>
              <w:t>Length: 1-80</w:t>
            </w:r>
            <w:r w:rsidRPr="007B4989">
              <w:rPr>
                <w:rFonts w:ascii="Calibri" w:eastAsia="Times New Roman" w:hAnsi="Calibri"/>
                <w:color w:val="000000"/>
                <w:szCs w:val="20"/>
                <w:lang w:eastAsia="en-CA"/>
              </w:rPr>
              <w:br/>
              <w:t>Casing: Case insensitive</w:t>
            </w:r>
            <w:r w:rsidRPr="007B4989">
              <w:rPr>
                <w:rFonts w:ascii="Calibri" w:eastAsia="Times New Roman" w:hAnsi="Calibri"/>
                <w:color w:val="000000"/>
                <w:szCs w:val="20"/>
                <w:lang w:eastAsia="en-CA"/>
              </w:rPr>
              <w:br/>
              <w:t>Valid Characters: Alphanumeric, hyphen</w:t>
            </w:r>
            <w:r>
              <w:rPr>
                <w:rFonts w:ascii="Calibri" w:eastAsia="Times New Roman" w:hAnsi="Calibri"/>
                <w:color w:val="000000"/>
                <w:szCs w:val="20"/>
                <w:lang w:eastAsia="en-CA"/>
              </w:rPr>
              <w:t xml:space="preserve"> and</w:t>
            </w:r>
            <w:r w:rsidRPr="007B4989">
              <w:rPr>
                <w:rFonts w:ascii="Calibri" w:eastAsia="Times New Roman" w:hAnsi="Calibri"/>
                <w:color w:val="000000"/>
                <w:szCs w:val="20"/>
                <w:lang w:eastAsia="en-CA"/>
              </w:rPr>
              <w:t xml:space="preserve"> underscore</w:t>
            </w:r>
          </w:p>
        </w:tc>
        <w:tc>
          <w:tcPr>
            <w:tcW w:w="5390" w:type="dxa"/>
            <w:shd w:val="clear" w:color="auto" w:fill="auto"/>
            <w:hideMark/>
          </w:tcPr>
          <w:p w:rsidR="006B5A32" w:rsidRDefault="006B5A32" w:rsidP="00D11323">
            <w:pPr>
              <w:spacing w:line="240" w:lineRule="auto"/>
              <w:rPr>
                <w:rFonts w:ascii="Calibri" w:eastAsia="Times New Roman" w:hAnsi="Calibri"/>
                <w:color w:val="000000"/>
                <w:lang w:eastAsia="en-CA"/>
              </w:rPr>
            </w:pPr>
            <w:r>
              <w:rPr>
                <w:rFonts w:ascii="Calibri" w:eastAsia="Times New Roman" w:hAnsi="Calibri"/>
                <w:color w:val="000000"/>
                <w:lang w:eastAsia="en-CA"/>
              </w:rPr>
              <w:t>&lt;dept code&gt;</w:t>
            </w:r>
            <w:r w:rsidRPr="007B4989">
              <w:rPr>
                <w:rFonts w:ascii="Calibri" w:eastAsia="Times New Roman" w:hAnsi="Calibri"/>
                <w:color w:val="000000"/>
                <w:lang w:eastAsia="en-CA"/>
              </w:rPr>
              <w:t>&lt;environment&gt;</w:t>
            </w:r>
            <w:r>
              <w:rPr>
                <w:rFonts w:ascii="Calibri" w:eastAsia="Times New Roman" w:hAnsi="Calibri"/>
                <w:color w:val="000000"/>
                <w:lang w:eastAsia="en-CA"/>
              </w:rPr>
              <w:t>&lt;CSP Region&gt;-</w:t>
            </w:r>
            <w:r w:rsidRPr="007B4989">
              <w:rPr>
                <w:rFonts w:ascii="Calibri" w:eastAsia="Times New Roman" w:hAnsi="Calibri"/>
                <w:color w:val="000000"/>
                <w:lang w:eastAsia="en-CA"/>
              </w:rPr>
              <w:t>&lt;</w:t>
            </w:r>
            <w:proofErr w:type="spellStart"/>
            <w:r>
              <w:rPr>
                <w:rFonts w:ascii="Calibri" w:eastAsia="Times New Roman" w:hAnsi="Calibri"/>
                <w:color w:val="000000"/>
                <w:lang w:eastAsia="en-CA"/>
              </w:rPr>
              <w:t>UserDefinedString</w:t>
            </w:r>
            <w:proofErr w:type="spellEnd"/>
            <w:r>
              <w:rPr>
                <w:rFonts w:ascii="Calibri" w:eastAsia="Times New Roman" w:hAnsi="Calibri"/>
                <w:color w:val="000000"/>
                <w:lang w:eastAsia="en-CA"/>
              </w:rPr>
              <w:t>&gt;-</w:t>
            </w:r>
            <w:proofErr w:type="spellStart"/>
            <w:r>
              <w:rPr>
                <w:rFonts w:ascii="Calibri" w:eastAsia="Times New Roman" w:hAnsi="Calibri"/>
                <w:color w:val="000000"/>
                <w:lang w:eastAsia="en-CA"/>
              </w:rPr>
              <w:t>agw</w:t>
            </w:r>
            <w:proofErr w:type="spellEnd"/>
            <w:r>
              <w:rPr>
                <w:rFonts w:ascii="Calibri" w:eastAsia="Times New Roman" w:hAnsi="Calibri"/>
                <w:color w:val="000000"/>
                <w:lang w:eastAsia="en-CA"/>
              </w:rPr>
              <w:br/>
            </w:r>
          </w:p>
          <w:p w:rsidR="006B5A32" w:rsidRPr="007B4989" w:rsidRDefault="006B5A32" w:rsidP="00D11323">
            <w:pPr>
              <w:spacing w:line="240" w:lineRule="auto"/>
              <w:rPr>
                <w:rFonts w:ascii="Calibri" w:eastAsia="Times New Roman" w:hAnsi="Calibri"/>
                <w:color w:val="000000"/>
                <w:lang w:eastAsia="en-CA"/>
              </w:rPr>
            </w:pPr>
            <w:r>
              <w:rPr>
                <w:rFonts w:ascii="Calibri" w:eastAsia="Times New Roman" w:hAnsi="Calibri"/>
                <w:color w:val="000000"/>
                <w:lang w:eastAsia="en-CA"/>
              </w:rPr>
              <w:t>Example: (under review)</w:t>
            </w:r>
          </w:p>
        </w:tc>
      </w:tr>
      <w:tr w:rsidR="006B5A32" w:rsidRPr="007B4989" w:rsidTr="00D11323">
        <w:trPr>
          <w:trHeight w:val="915"/>
          <w:jc w:val="center"/>
        </w:trPr>
        <w:tc>
          <w:tcPr>
            <w:tcW w:w="3149" w:type="dxa"/>
            <w:shd w:val="clear" w:color="auto" w:fill="auto"/>
            <w:hideMark/>
          </w:tcPr>
          <w:p w:rsidR="006B5A32" w:rsidRPr="007B4989"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t>Traffic Manager Profile</w:t>
            </w:r>
          </w:p>
        </w:tc>
        <w:tc>
          <w:tcPr>
            <w:tcW w:w="1543" w:type="dxa"/>
            <w:shd w:val="clear" w:color="auto" w:fill="auto"/>
            <w:hideMark/>
          </w:tcPr>
          <w:p w:rsidR="006B5A32" w:rsidRPr="007B4989"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t>Resource Group</w:t>
            </w:r>
          </w:p>
        </w:tc>
        <w:tc>
          <w:tcPr>
            <w:tcW w:w="2858" w:type="dxa"/>
            <w:shd w:val="clear" w:color="auto" w:fill="auto"/>
            <w:hideMark/>
          </w:tcPr>
          <w:p w:rsidR="006B5A32" w:rsidRPr="007B4989"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t>Length: 1-63</w:t>
            </w:r>
            <w:r w:rsidRPr="007B4989">
              <w:rPr>
                <w:rFonts w:ascii="Calibri" w:eastAsia="Times New Roman" w:hAnsi="Calibri"/>
                <w:color w:val="000000"/>
                <w:lang w:eastAsia="en-CA"/>
              </w:rPr>
              <w:br/>
              <w:t>Casing: Case insensitive</w:t>
            </w:r>
            <w:r w:rsidRPr="007B4989">
              <w:rPr>
                <w:rFonts w:ascii="Calibri" w:eastAsia="Times New Roman" w:hAnsi="Calibri"/>
                <w:color w:val="000000"/>
                <w:lang w:eastAsia="en-CA"/>
              </w:rPr>
              <w:br/>
              <w:t xml:space="preserve">Valid Characters: </w:t>
            </w:r>
            <w:r w:rsidRPr="007B4989">
              <w:rPr>
                <w:rFonts w:ascii="Calibri" w:eastAsia="Times New Roman" w:hAnsi="Calibri"/>
                <w:color w:val="000000"/>
                <w:lang w:eastAsia="en-CA"/>
              </w:rPr>
              <w:lastRenderedPageBreak/>
              <w:t>Alphanumeric</w:t>
            </w:r>
            <w:r>
              <w:rPr>
                <w:rFonts w:ascii="Calibri" w:eastAsia="Times New Roman" w:hAnsi="Calibri"/>
                <w:color w:val="000000"/>
                <w:lang w:eastAsia="en-CA"/>
              </w:rPr>
              <w:t xml:space="preserve"> and</w:t>
            </w:r>
            <w:r w:rsidRPr="007B4989">
              <w:rPr>
                <w:rFonts w:ascii="Calibri" w:eastAsia="Times New Roman" w:hAnsi="Calibri"/>
                <w:color w:val="000000"/>
                <w:lang w:eastAsia="en-CA"/>
              </w:rPr>
              <w:t xml:space="preserve"> hyphen</w:t>
            </w:r>
          </w:p>
        </w:tc>
        <w:tc>
          <w:tcPr>
            <w:tcW w:w="5390" w:type="dxa"/>
            <w:shd w:val="clear" w:color="auto" w:fill="auto"/>
            <w:hideMark/>
          </w:tcPr>
          <w:p w:rsidR="006B5A32" w:rsidRDefault="006B5A32" w:rsidP="00D11323">
            <w:pPr>
              <w:spacing w:line="240" w:lineRule="auto"/>
              <w:rPr>
                <w:rFonts w:ascii="Calibri" w:eastAsia="Times New Roman" w:hAnsi="Calibri"/>
                <w:color w:val="000000"/>
                <w:lang w:eastAsia="en-CA"/>
              </w:rPr>
            </w:pPr>
            <w:r>
              <w:rPr>
                <w:rFonts w:ascii="Calibri" w:eastAsia="Times New Roman" w:hAnsi="Calibri"/>
                <w:color w:val="000000"/>
                <w:lang w:eastAsia="en-CA"/>
              </w:rPr>
              <w:lastRenderedPageBreak/>
              <w:t>&lt;dept code&gt;</w:t>
            </w:r>
            <w:r w:rsidRPr="007B4989">
              <w:rPr>
                <w:rFonts w:ascii="Calibri" w:eastAsia="Times New Roman" w:hAnsi="Calibri"/>
                <w:color w:val="000000"/>
                <w:lang w:eastAsia="en-CA"/>
              </w:rPr>
              <w:t>&lt;environment&gt;</w:t>
            </w:r>
            <w:r>
              <w:rPr>
                <w:rFonts w:ascii="Calibri" w:eastAsia="Times New Roman" w:hAnsi="Calibri"/>
                <w:color w:val="000000"/>
                <w:lang w:eastAsia="en-CA"/>
              </w:rPr>
              <w:t>&lt;CSP Region&gt;</w:t>
            </w:r>
            <w:r w:rsidRPr="007B4989">
              <w:rPr>
                <w:rFonts w:ascii="Calibri" w:eastAsia="Times New Roman" w:hAnsi="Calibri"/>
                <w:color w:val="000000"/>
                <w:lang w:eastAsia="en-CA"/>
              </w:rPr>
              <w:t>&lt;</w:t>
            </w:r>
            <w:proofErr w:type="spellStart"/>
            <w:r>
              <w:rPr>
                <w:rFonts w:ascii="Calibri" w:eastAsia="Times New Roman" w:hAnsi="Calibri"/>
                <w:color w:val="000000"/>
                <w:lang w:eastAsia="en-CA"/>
              </w:rPr>
              <w:t>UserDefinedString</w:t>
            </w:r>
            <w:proofErr w:type="spellEnd"/>
            <w:r>
              <w:rPr>
                <w:rFonts w:ascii="Calibri" w:eastAsia="Times New Roman" w:hAnsi="Calibri"/>
                <w:color w:val="000000"/>
                <w:lang w:eastAsia="en-CA"/>
              </w:rPr>
              <w:t>&gt;-tm</w:t>
            </w:r>
            <w:r>
              <w:rPr>
                <w:rFonts w:ascii="Calibri" w:eastAsia="Times New Roman" w:hAnsi="Calibri"/>
                <w:color w:val="000000"/>
                <w:lang w:eastAsia="en-CA"/>
              </w:rPr>
              <w:br/>
            </w:r>
          </w:p>
          <w:p w:rsidR="006B5A32" w:rsidRPr="007B4989" w:rsidRDefault="006B5A32" w:rsidP="00D11323">
            <w:pPr>
              <w:keepNext/>
              <w:spacing w:line="240" w:lineRule="auto"/>
              <w:rPr>
                <w:rFonts w:ascii="Calibri" w:eastAsia="Times New Roman" w:hAnsi="Calibri"/>
                <w:color w:val="000000"/>
                <w:lang w:eastAsia="en-CA"/>
              </w:rPr>
            </w:pPr>
            <w:r>
              <w:rPr>
                <w:rFonts w:ascii="Calibri" w:eastAsia="Times New Roman" w:hAnsi="Calibri"/>
                <w:color w:val="000000"/>
                <w:lang w:eastAsia="en-CA"/>
              </w:rPr>
              <w:t>Example: (under review)</w:t>
            </w:r>
          </w:p>
        </w:tc>
      </w:tr>
    </w:tbl>
    <w:p w:rsidR="006B5A32" w:rsidRPr="00FC0AA6" w:rsidRDefault="006B5A32" w:rsidP="006B5A32">
      <w:pPr>
        <w:pStyle w:val="Caption"/>
        <w:rPr>
          <w:rFonts w:ascii="Calibri" w:eastAsia="Times New Roman" w:hAnsi="Calibri"/>
          <w:b w:val="0"/>
          <w:i/>
          <w:iCs/>
          <w:smallCaps/>
          <w:color w:val="244061"/>
          <w:spacing w:val="5"/>
          <w:sz w:val="24"/>
          <w:szCs w:val="24"/>
          <w:lang w:bidi="en-US"/>
        </w:rPr>
      </w:pPr>
      <w:bookmarkStart w:id="11" w:name="_Toc52276648"/>
      <w:bookmarkStart w:id="12" w:name="_Toc9322444"/>
      <w:r w:rsidRPr="00FC0AA6">
        <w:rPr>
          <w:b w:val="0"/>
        </w:rPr>
        <w:t xml:space="preserve">Table </w:t>
      </w:r>
      <w:r w:rsidRPr="00FC0AA6">
        <w:rPr>
          <w:b w:val="0"/>
        </w:rPr>
        <w:fldChar w:fldCharType="begin"/>
      </w:r>
      <w:r w:rsidRPr="00FC0AA6">
        <w:rPr>
          <w:b w:val="0"/>
        </w:rPr>
        <w:instrText xml:space="preserve"> SEQ Table \* ARABIC </w:instrText>
      </w:r>
      <w:r w:rsidRPr="00FC0AA6">
        <w:rPr>
          <w:b w:val="0"/>
        </w:rPr>
        <w:fldChar w:fldCharType="separate"/>
      </w:r>
      <w:r>
        <w:rPr>
          <w:b w:val="0"/>
          <w:noProof/>
        </w:rPr>
        <w:t>10</w:t>
      </w:r>
      <w:r w:rsidRPr="00FC0AA6">
        <w:rPr>
          <w:b w:val="0"/>
        </w:rPr>
        <w:fldChar w:fldCharType="end"/>
      </w:r>
      <w:r w:rsidRPr="00FC0AA6">
        <w:rPr>
          <w:b w:val="0"/>
        </w:rPr>
        <w:t>: Network Object Rules</w:t>
      </w:r>
      <w:bookmarkEnd w:id="11"/>
    </w:p>
    <w:p w:rsidR="006B5A32" w:rsidRDefault="006B5A32" w:rsidP="006B5A32">
      <w:pPr>
        <w:spacing w:line="240" w:lineRule="auto"/>
        <w:rPr>
          <w:rFonts w:ascii="Calibri" w:eastAsia="Times New Roman" w:hAnsi="Calibri"/>
          <w:b/>
          <w:i/>
          <w:iCs/>
          <w:smallCaps/>
          <w:color w:val="244061"/>
          <w:spacing w:val="5"/>
          <w:sz w:val="24"/>
          <w:szCs w:val="24"/>
          <w:lang w:bidi="en-US"/>
        </w:rPr>
      </w:pPr>
    </w:p>
    <w:p w:rsidR="006B5A32" w:rsidRPr="007B4989" w:rsidRDefault="006B5A32" w:rsidP="006B5A32">
      <w:pPr>
        <w:pStyle w:val="SSCHeading3"/>
        <w:spacing w:before="0" w:after="0"/>
        <w:ind w:left="1430"/>
        <w:rPr>
          <w:noProof w:val="0"/>
          <w:lang w:val="en-CA"/>
        </w:rPr>
      </w:pPr>
      <w:bookmarkStart w:id="13" w:name="_Toc52276624"/>
      <w:r>
        <w:rPr>
          <w:noProof w:val="0"/>
          <w:lang w:val="en-CA"/>
        </w:rPr>
        <w:t xml:space="preserve">Container </w:t>
      </w:r>
      <w:r w:rsidRPr="007B4989">
        <w:rPr>
          <w:noProof w:val="0"/>
          <w:lang w:val="en-CA"/>
        </w:rPr>
        <w:t>Object</w:t>
      </w:r>
      <w:bookmarkEnd w:id="12"/>
      <w:r>
        <w:rPr>
          <w:noProof w:val="0"/>
          <w:lang w:val="en-CA"/>
        </w:rPr>
        <w:t xml:space="preserve"> Rules (placeholder)</w:t>
      </w:r>
      <w:bookmarkEnd w:id="13"/>
    </w:p>
    <w:p w:rsidR="006B5A32" w:rsidRPr="007B4989" w:rsidRDefault="006B5A32" w:rsidP="006B5A32">
      <w:pPr>
        <w:pStyle w:val="BodyText"/>
        <w:ind w:left="1004"/>
        <w:rPr>
          <w:rFonts w:cs="Arial"/>
          <w:b/>
          <w:smallCaps/>
          <w:color w:val="244061"/>
          <w:szCs w:val="28"/>
        </w:rPr>
      </w:pPr>
    </w:p>
    <w:tbl>
      <w:tblPr>
        <w:tblW w:w="5000" w:type="pct"/>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917"/>
        <w:gridCol w:w="1064"/>
        <w:gridCol w:w="2455"/>
        <w:gridCol w:w="3904"/>
      </w:tblGrid>
      <w:tr w:rsidR="006B5A32" w:rsidRPr="007B4989" w:rsidTr="00D11323">
        <w:trPr>
          <w:trHeight w:val="300"/>
          <w:jc w:val="center"/>
        </w:trPr>
        <w:tc>
          <w:tcPr>
            <w:tcW w:w="15309" w:type="dxa"/>
            <w:gridSpan w:val="4"/>
            <w:shd w:val="clear" w:color="000000" w:fill="C6EFCE"/>
            <w:vAlign w:val="bottom"/>
            <w:hideMark/>
          </w:tcPr>
          <w:p w:rsidR="006B5A32" w:rsidRPr="007B4989" w:rsidRDefault="006B5A32" w:rsidP="00D11323">
            <w:pPr>
              <w:spacing w:line="240" w:lineRule="auto"/>
              <w:jc w:val="center"/>
              <w:rPr>
                <w:rFonts w:ascii="Calibri" w:eastAsia="Times New Roman" w:hAnsi="Calibri"/>
                <w:b/>
                <w:bCs/>
                <w:color w:val="006100"/>
                <w:lang w:eastAsia="en-CA"/>
              </w:rPr>
            </w:pPr>
            <w:r w:rsidRPr="007B4989">
              <w:rPr>
                <w:rFonts w:ascii="Calibri" w:eastAsia="Times New Roman" w:hAnsi="Calibri"/>
                <w:b/>
                <w:bCs/>
                <w:color w:val="006100"/>
                <w:lang w:eastAsia="en-CA"/>
              </w:rPr>
              <w:t>Containers</w:t>
            </w:r>
          </w:p>
        </w:tc>
      </w:tr>
      <w:tr w:rsidR="006B5A32" w:rsidRPr="007B4989" w:rsidTr="00D11323">
        <w:trPr>
          <w:trHeight w:val="315"/>
          <w:jc w:val="center"/>
        </w:trPr>
        <w:tc>
          <w:tcPr>
            <w:tcW w:w="3871" w:type="dxa"/>
            <w:tcBorders>
              <w:bottom w:val="single" w:sz="6" w:space="0" w:color="auto"/>
            </w:tcBorders>
            <w:shd w:val="clear" w:color="000000" w:fill="C6EFCE"/>
            <w:vAlign w:val="bottom"/>
            <w:hideMark/>
          </w:tcPr>
          <w:p w:rsidR="006B5A32" w:rsidRPr="007B4989" w:rsidRDefault="006B5A32" w:rsidP="00D11323">
            <w:pPr>
              <w:spacing w:line="240" w:lineRule="auto"/>
              <w:rPr>
                <w:rFonts w:ascii="Calibri" w:eastAsia="Times New Roman" w:hAnsi="Calibri"/>
                <w:color w:val="006100"/>
                <w:lang w:eastAsia="en-CA"/>
              </w:rPr>
            </w:pPr>
            <w:r>
              <w:rPr>
                <w:rFonts w:ascii="Calibri" w:eastAsia="Times New Roman" w:hAnsi="Calibri"/>
                <w:color w:val="006100"/>
                <w:lang w:eastAsia="en-CA"/>
              </w:rPr>
              <w:t>Object Type</w:t>
            </w:r>
          </w:p>
        </w:tc>
        <w:tc>
          <w:tcPr>
            <w:tcW w:w="1708" w:type="dxa"/>
            <w:tcBorders>
              <w:bottom w:val="single" w:sz="6" w:space="0" w:color="auto"/>
            </w:tcBorders>
            <w:shd w:val="clear" w:color="000000" w:fill="C6EFCE"/>
            <w:vAlign w:val="bottom"/>
            <w:hideMark/>
          </w:tcPr>
          <w:p w:rsidR="006B5A32" w:rsidRPr="007B4989" w:rsidRDefault="006B5A32" w:rsidP="00D11323">
            <w:pPr>
              <w:spacing w:line="240" w:lineRule="auto"/>
              <w:rPr>
                <w:rFonts w:ascii="Calibri" w:eastAsia="Times New Roman" w:hAnsi="Calibri"/>
                <w:color w:val="006100"/>
                <w:lang w:eastAsia="en-CA"/>
              </w:rPr>
            </w:pPr>
            <w:r w:rsidRPr="007B4989">
              <w:rPr>
                <w:rFonts w:ascii="Calibri" w:eastAsia="Times New Roman" w:hAnsi="Calibri"/>
                <w:color w:val="006100"/>
                <w:lang w:eastAsia="en-CA"/>
              </w:rPr>
              <w:t>Scope</w:t>
            </w:r>
          </w:p>
        </w:tc>
        <w:tc>
          <w:tcPr>
            <w:tcW w:w="4804" w:type="dxa"/>
            <w:tcBorders>
              <w:bottom w:val="single" w:sz="6" w:space="0" w:color="auto"/>
            </w:tcBorders>
            <w:shd w:val="clear" w:color="000000" w:fill="C6EFCE"/>
            <w:vAlign w:val="bottom"/>
            <w:hideMark/>
          </w:tcPr>
          <w:p w:rsidR="006B5A32" w:rsidRPr="007B4989" w:rsidRDefault="006B5A32" w:rsidP="00D11323">
            <w:pPr>
              <w:spacing w:line="240" w:lineRule="auto"/>
              <w:rPr>
                <w:rFonts w:ascii="Calibri" w:eastAsia="Times New Roman" w:hAnsi="Calibri"/>
                <w:color w:val="006100"/>
                <w:lang w:eastAsia="en-CA"/>
              </w:rPr>
            </w:pPr>
            <w:r w:rsidRPr="007B4989">
              <w:rPr>
                <w:rFonts w:ascii="Calibri" w:eastAsia="Times New Roman" w:hAnsi="Calibri"/>
                <w:color w:val="006100"/>
                <w:lang w:eastAsia="en-CA"/>
              </w:rPr>
              <w:t>Description</w:t>
            </w:r>
          </w:p>
        </w:tc>
        <w:tc>
          <w:tcPr>
            <w:tcW w:w="4926" w:type="dxa"/>
            <w:tcBorders>
              <w:bottom w:val="single" w:sz="6" w:space="0" w:color="auto"/>
            </w:tcBorders>
            <w:shd w:val="clear" w:color="000000" w:fill="C6EFCE"/>
            <w:vAlign w:val="bottom"/>
            <w:hideMark/>
          </w:tcPr>
          <w:p w:rsidR="006B5A32" w:rsidRPr="007B4989" w:rsidRDefault="006B5A32" w:rsidP="00D11323">
            <w:pPr>
              <w:spacing w:line="240" w:lineRule="auto"/>
              <w:rPr>
                <w:rFonts w:ascii="Calibri" w:eastAsia="Times New Roman" w:hAnsi="Calibri"/>
                <w:color w:val="006100"/>
                <w:lang w:eastAsia="en-CA"/>
              </w:rPr>
            </w:pPr>
            <w:r>
              <w:rPr>
                <w:rFonts w:ascii="Calibri" w:eastAsia="Times New Roman" w:hAnsi="Calibri"/>
                <w:color w:val="006100"/>
                <w:lang w:eastAsia="en-CA"/>
              </w:rPr>
              <w:t xml:space="preserve">Naming </w:t>
            </w:r>
            <w:r w:rsidRPr="007B4989">
              <w:rPr>
                <w:rFonts w:ascii="Calibri" w:eastAsia="Times New Roman" w:hAnsi="Calibri"/>
                <w:color w:val="006100"/>
                <w:lang w:eastAsia="en-CA"/>
              </w:rPr>
              <w:t>Pattern / Example</w:t>
            </w:r>
          </w:p>
        </w:tc>
      </w:tr>
      <w:tr w:rsidR="006B5A32" w:rsidRPr="007B4989" w:rsidTr="00D11323">
        <w:trPr>
          <w:trHeight w:val="915"/>
          <w:jc w:val="center"/>
        </w:trPr>
        <w:tc>
          <w:tcPr>
            <w:tcW w:w="3871" w:type="dxa"/>
            <w:tcBorders>
              <w:top w:val="single" w:sz="6" w:space="0" w:color="auto"/>
              <w:left w:val="single" w:sz="6" w:space="0" w:color="auto"/>
              <w:bottom w:val="single" w:sz="6" w:space="0" w:color="auto"/>
            </w:tcBorders>
            <w:shd w:val="clear" w:color="auto" w:fill="auto"/>
            <w:hideMark/>
          </w:tcPr>
          <w:p w:rsidR="006B5A32" w:rsidRPr="007B4989"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t>Container Registry</w:t>
            </w:r>
          </w:p>
        </w:tc>
        <w:tc>
          <w:tcPr>
            <w:tcW w:w="1708" w:type="dxa"/>
            <w:tcBorders>
              <w:top w:val="single" w:sz="6" w:space="0" w:color="auto"/>
              <w:bottom w:val="single" w:sz="6" w:space="0" w:color="auto"/>
            </w:tcBorders>
            <w:shd w:val="clear" w:color="auto" w:fill="auto"/>
            <w:hideMark/>
          </w:tcPr>
          <w:p w:rsidR="006B5A32" w:rsidRPr="007B4989"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t>Global</w:t>
            </w:r>
          </w:p>
        </w:tc>
        <w:tc>
          <w:tcPr>
            <w:tcW w:w="4804" w:type="dxa"/>
            <w:tcBorders>
              <w:top w:val="single" w:sz="6" w:space="0" w:color="auto"/>
              <w:bottom w:val="single" w:sz="6" w:space="0" w:color="auto"/>
            </w:tcBorders>
            <w:shd w:val="clear" w:color="auto" w:fill="auto"/>
            <w:hideMark/>
          </w:tcPr>
          <w:p w:rsidR="006B5A32" w:rsidRPr="007B4989" w:rsidRDefault="006B5A32" w:rsidP="00D11323">
            <w:pPr>
              <w:spacing w:line="240" w:lineRule="auto"/>
              <w:rPr>
                <w:rFonts w:ascii="Calibri" w:eastAsia="Times New Roman" w:hAnsi="Calibri"/>
                <w:color w:val="000000"/>
                <w:lang w:eastAsia="en-CA"/>
              </w:rPr>
            </w:pPr>
            <w:r w:rsidRPr="007B4989">
              <w:rPr>
                <w:rFonts w:ascii="Calibri" w:eastAsia="Times New Roman" w:hAnsi="Calibri"/>
                <w:color w:val="000000"/>
                <w:lang w:eastAsia="en-CA"/>
              </w:rPr>
              <w:t>Length: 5-50</w:t>
            </w:r>
            <w:r w:rsidRPr="007B4989">
              <w:rPr>
                <w:rFonts w:ascii="Calibri" w:eastAsia="Times New Roman" w:hAnsi="Calibri"/>
                <w:color w:val="000000"/>
                <w:lang w:eastAsia="en-CA"/>
              </w:rPr>
              <w:br/>
              <w:t>Casing: Case insensitive</w:t>
            </w:r>
            <w:r w:rsidRPr="007B4989">
              <w:rPr>
                <w:rFonts w:ascii="Calibri" w:eastAsia="Times New Roman" w:hAnsi="Calibri"/>
                <w:color w:val="000000"/>
                <w:lang w:eastAsia="en-CA"/>
              </w:rPr>
              <w:br/>
              <w:t>Valid Characters: Alphanumeric</w:t>
            </w:r>
          </w:p>
        </w:tc>
        <w:tc>
          <w:tcPr>
            <w:tcW w:w="4926" w:type="dxa"/>
            <w:tcBorders>
              <w:top w:val="single" w:sz="6" w:space="0" w:color="auto"/>
              <w:bottom w:val="single" w:sz="6" w:space="0" w:color="auto"/>
              <w:right w:val="single" w:sz="6" w:space="0" w:color="auto"/>
            </w:tcBorders>
            <w:shd w:val="clear" w:color="auto" w:fill="auto"/>
            <w:hideMark/>
          </w:tcPr>
          <w:p w:rsidR="006B5A32" w:rsidRPr="007B4989" w:rsidRDefault="006B5A32" w:rsidP="00D11323">
            <w:pPr>
              <w:spacing w:line="240" w:lineRule="auto"/>
              <w:rPr>
                <w:rFonts w:ascii="Calibri" w:eastAsia="Times New Roman" w:hAnsi="Calibri"/>
                <w:color w:val="000000"/>
                <w:lang w:eastAsia="en-CA"/>
              </w:rPr>
            </w:pPr>
            <w:r>
              <w:rPr>
                <w:rFonts w:ascii="Calibri" w:eastAsia="Times New Roman" w:hAnsi="Calibri"/>
                <w:color w:val="000000"/>
                <w:lang w:eastAsia="en-CA"/>
              </w:rPr>
              <w:t>&lt;dept code&gt;</w:t>
            </w:r>
            <w:r w:rsidRPr="007B4989">
              <w:rPr>
                <w:rFonts w:ascii="Calibri" w:eastAsia="Times New Roman" w:hAnsi="Calibri"/>
                <w:color w:val="000000"/>
                <w:lang w:eastAsia="en-CA"/>
              </w:rPr>
              <w:t>&lt;environment&gt;</w:t>
            </w:r>
            <w:r>
              <w:rPr>
                <w:rFonts w:ascii="Calibri" w:eastAsia="Times New Roman" w:hAnsi="Calibri"/>
                <w:color w:val="000000"/>
                <w:lang w:eastAsia="en-CA"/>
              </w:rPr>
              <w:t>&lt;CSP Region&gt;</w:t>
            </w:r>
            <w:r w:rsidRPr="007B4989">
              <w:rPr>
                <w:rFonts w:ascii="Calibri" w:eastAsia="Times New Roman" w:hAnsi="Calibri"/>
                <w:color w:val="000000"/>
                <w:lang w:eastAsia="en-CA"/>
              </w:rPr>
              <w:t>&lt;</w:t>
            </w:r>
            <w:proofErr w:type="spellStart"/>
            <w:r>
              <w:rPr>
                <w:rFonts w:ascii="Calibri" w:eastAsia="Times New Roman" w:hAnsi="Calibri"/>
                <w:color w:val="000000"/>
                <w:lang w:eastAsia="en-CA"/>
              </w:rPr>
              <w:t>UserDefinedString</w:t>
            </w:r>
            <w:proofErr w:type="spellEnd"/>
            <w:r>
              <w:rPr>
                <w:rFonts w:ascii="Calibri" w:eastAsia="Times New Roman" w:hAnsi="Calibri"/>
                <w:color w:val="000000"/>
                <w:lang w:eastAsia="en-CA"/>
              </w:rPr>
              <w:t>&gt;registry</w:t>
            </w:r>
            <w:r>
              <w:rPr>
                <w:rFonts w:ascii="Calibri" w:eastAsia="Times New Roman" w:hAnsi="Calibri"/>
                <w:color w:val="000000"/>
                <w:lang w:eastAsia="en-CA"/>
              </w:rPr>
              <w:br/>
            </w:r>
          </w:p>
          <w:p w:rsidR="006B5A32" w:rsidRPr="007B4989" w:rsidRDefault="006B5A32" w:rsidP="00D11323">
            <w:pPr>
              <w:keepNext/>
              <w:spacing w:line="240" w:lineRule="auto"/>
              <w:rPr>
                <w:rFonts w:ascii="Calibri" w:eastAsia="Times New Roman" w:hAnsi="Calibri"/>
                <w:color w:val="000000"/>
                <w:lang w:eastAsia="en-CA"/>
              </w:rPr>
            </w:pPr>
            <w:r>
              <w:rPr>
                <w:rFonts w:ascii="Calibri" w:eastAsia="Times New Roman" w:hAnsi="Calibri"/>
                <w:color w:val="000000"/>
                <w:lang w:eastAsia="en-CA"/>
              </w:rPr>
              <w:t>(under review)</w:t>
            </w:r>
          </w:p>
        </w:tc>
      </w:tr>
    </w:tbl>
    <w:p w:rsidR="006B5A32" w:rsidRPr="00FC0AA6" w:rsidRDefault="006B5A32" w:rsidP="006B5A32">
      <w:pPr>
        <w:pStyle w:val="Caption"/>
        <w:rPr>
          <w:b w:val="0"/>
        </w:rPr>
      </w:pPr>
      <w:bookmarkStart w:id="14" w:name="_Toc52276649"/>
      <w:r w:rsidRPr="00FC0AA6">
        <w:rPr>
          <w:b w:val="0"/>
        </w:rPr>
        <w:t xml:space="preserve">Table </w:t>
      </w:r>
      <w:r w:rsidRPr="00FC0AA6">
        <w:rPr>
          <w:b w:val="0"/>
        </w:rPr>
        <w:fldChar w:fldCharType="begin"/>
      </w:r>
      <w:r w:rsidRPr="00FC0AA6">
        <w:rPr>
          <w:b w:val="0"/>
        </w:rPr>
        <w:instrText xml:space="preserve"> SEQ Table \* ARABIC </w:instrText>
      </w:r>
      <w:r w:rsidRPr="00FC0AA6">
        <w:rPr>
          <w:b w:val="0"/>
        </w:rPr>
        <w:fldChar w:fldCharType="separate"/>
      </w:r>
      <w:r>
        <w:rPr>
          <w:b w:val="0"/>
          <w:noProof/>
        </w:rPr>
        <w:t>12</w:t>
      </w:r>
      <w:r w:rsidRPr="00FC0AA6">
        <w:rPr>
          <w:b w:val="0"/>
        </w:rPr>
        <w:fldChar w:fldCharType="end"/>
      </w:r>
      <w:r w:rsidRPr="00FC0AA6">
        <w:rPr>
          <w:b w:val="0"/>
        </w:rPr>
        <w:t>: Container Object Rules</w:t>
      </w:r>
      <w:bookmarkEnd w:id="14"/>
    </w:p>
    <w:p w:rsidR="006B5A32" w:rsidRDefault="006B5A32" w:rsidP="006B5A32">
      <w:pPr>
        <w:pStyle w:val="NormalWeb"/>
        <w:spacing w:before="240" w:beforeAutospacing="0" w:after="0" w:afterAutospacing="0"/>
        <w:rPr>
          <w:rFonts w:ascii="Segoe UI" w:hAnsi="Segoe UI" w:cs="Segoe UI"/>
          <w:i/>
          <w:color w:val="000000"/>
        </w:rPr>
      </w:pPr>
      <w:r w:rsidRPr="00D24CA8">
        <w:rPr>
          <w:rFonts w:ascii="Segoe UI" w:hAnsi="Segoe UI" w:cs="Segoe UI"/>
          <w:b/>
          <w:color w:val="000000"/>
        </w:rPr>
        <w:t>Excerpt:</w:t>
      </w:r>
      <w:r>
        <w:rPr>
          <w:rFonts w:ascii="Segoe UI" w:hAnsi="Segoe UI" w:cs="Segoe UI"/>
          <w:i/>
          <w:color w:val="000000"/>
        </w:rPr>
        <w:t xml:space="preserve"> “</w:t>
      </w:r>
      <w:r w:rsidRPr="00970FC6">
        <w:rPr>
          <w:rFonts w:ascii="Segoe UI" w:hAnsi="Segoe UI" w:cs="Segoe UI"/>
          <w:i/>
          <w:color w:val="000000"/>
        </w:rPr>
        <w:t xml:space="preserve">Blob and container names are passed to the Blob service within a URL. Certain characters must be percent-encoded to appear in a URL, using UTF-8 (preferred) or MBCS. This encoding occurs automatically when you use the Azure Storage client libraries. However, there are certain characters that are not valid in URL paths even when encoded. These characters cannot appear in blob or container names. Code points like \uE000, while valid in NTFS filenames, are not valid Unicode characters, so they cannot be used. In addition, some ASCII or Unicode characters, like control characters (0x00 to 0x1F, \u0081, etc.), are also not allowed. </w:t>
      </w:r>
    </w:p>
    <w:p w:rsidR="006B5A32" w:rsidRPr="00970FC6" w:rsidRDefault="006B5A32" w:rsidP="006B5A32">
      <w:pPr>
        <w:pStyle w:val="NormalWeb"/>
        <w:spacing w:before="240" w:beforeAutospacing="0" w:after="0" w:afterAutospacing="0"/>
        <w:rPr>
          <w:rFonts w:ascii="Segoe UI" w:hAnsi="Segoe UI" w:cs="Segoe UI"/>
          <w:i/>
          <w:color w:val="000000"/>
          <w:szCs w:val="24"/>
        </w:rPr>
      </w:pPr>
      <w:r w:rsidRPr="00970FC6">
        <w:rPr>
          <w:rFonts w:ascii="Segoe UI" w:hAnsi="Segoe UI" w:cs="Segoe UI"/>
          <w:i/>
          <w:color w:val="000000"/>
        </w:rPr>
        <w:t>For rules governing Unicode strings in HTTP/1.1 see:</w:t>
      </w:r>
      <w:r>
        <w:rPr>
          <w:rFonts w:ascii="Segoe UI" w:hAnsi="Segoe UI" w:cs="Segoe UI"/>
          <w:i/>
          <w:color w:val="000000"/>
        </w:rPr>
        <w:t>”</w:t>
      </w:r>
    </w:p>
    <w:p w:rsidR="006B5A32" w:rsidRPr="00925EE7" w:rsidRDefault="001E7096" w:rsidP="006B5A32">
      <w:pPr>
        <w:numPr>
          <w:ilvl w:val="0"/>
          <w:numId w:val="5"/>
        </w:numPr>
        <w:spacing w:before="100" w:beforeAutospacing="1" w:after="100" w:afterAutospacing="1" w:line="432" w:lineRule="atLeast"/>
        <w:ind w:left="570"/>
        <w:rPr>
          <w:rStyle w:val="Hyperlink"/>
          <w:lang w:val="en-US"/>
        </w:rPr>
      </w:pPr>
      <w:hyperlink r:id="rId14" w:history="1">
        <w:r w:rsidR="006B5A32" w:rsidRPr="006950C4">
          <w:rPr>
            <w:rStyle w:val="Hyperlink"/>
            <w:rFonts w:ascii="Segoe UI" w:hAnsi="Segoe UI" w:cs="Segoe UI"/>
            <w:bCs/>
            <w:i/>
            <w:iCs/>
            <w:color w:val="002B4D"/>
          </w:rPr>
          <w:t>RFC 2616, Section 2.2: Basic Rules</w:t>
        </w:r>
      </w:hyperlink>
      <w:r w:rsidR="006B5A32" w:rsidRPr="006950C4">
        <w:rPr>
          <w:rStyle w:val="Hyperlink"/>
          <w:rFonts w:ascii="Segoe UI" w:hAnsi="Segoe UI" w:cs="Segoe UI"/>
          <w:bCs/>
          <w:i/>
          <w:iCs/>
          <w:color w:val="002B4D"/>
        </w:rPr>
        <w:t xml:space="preserve"> and </w:t>
      </w:r>
      <w:hyperlink r:id="rId15" w:history="1">
        <w:r w:rsidR="006B5A32" w:rsidRPr="006950C4">
          <w:rPr>
            <w:rStyle w:val="Hyperlink"/>
            <w:rFonts w:ascii="Segoe UI" w:hAnsi="Segoe UI" w:cs="Segoe UI"/>
            <w:bCs/>
            <w:i/>
            <w:iCs/>
            <w:color w:val="002B4D"/>
          </w:rPr>
          <w:t>RFC 3987</w:t>
        </w:r>
      </w:hyperlink>
      <w:r w:rsidR="006B5A32" w:rsidRPr="006950C4">
        <w:rPr>
          <w:rStyle w:val="Hyperlink"/>
          <w:rFonts w:ascii="Segoe UI" w:hAnsi="Segoe UI" w:cs="Segoe UI"/>
          <w:bCs/>
          <w:i/>
          <w:iCs/>
          <w:color w:val="002B4D"/>
        </w:rPr>
        <w:t xml:space="preserve"> </w:t>
      </w:r>
    </w:p>
    <w:p w:rsidR="006B5A32" w:rsidRPr="006950C4" w:rsidRDefault="006B5A32" w:rsidP="006B5A32">
      <w:pPr>
        <w:spacing w:before="100" w:beforeAutospacing="1" w:after="100" w:afterAutospacing="1" w:line="432" w:lineRule="atLeast"/>
        <w:ind w:left="210"/>
        <w:rPr>
          <w:rStyle w:val="Hyperlink"/>
          <w:lang w:val="en-US"/>
        </w:rPr>
      </w:pPr>
    </w:p>
    <w:p w:rsidR="006B5A32" w:rsidRPr="006950C4" w:rsidRDefault="006B5A32" w:rsidP="006B5A32">
      <w:pPr>
        <w:pStyle w:val="SSCHeading2"/>
        <w:numPr>
          <w:ilvl w:val="0"/>
          <w:numId w:val="0"/>
        </w:numPr>
        <w:ind w:left="567"/>
      </w:pPr>
      <w:bookmarkStart w:id="15" w:name="_Toc52276625"/>
      <w:r w:rsidRPr="006950C4">
        <w:t>Azure Active Directory Object Naming</w:t>
      </w:r>
      <w:bookmarkEnd w:id="15"/>
    </w:p>
    <w:p w:rsidR="006B5A32" w:rsidRDefault="006B5A32" w:rsidP="006B5A32">
      <w:pPr>
        <w:rPr>
          <w:lang w:val="en-US" w:bidi="en-US"/>
        </w:rPr>
      </w:pPr>
      <w:r>
        <w:rPr>
          <w:lang w:val="en-US" w:bidi="en-US"/>
        </w:rPr>
        <w:t>This section defines object naming in Azure AD (cloud objects only).</w:t>
      </w:r>
    </w:p>
    <w:p w:rsidR="006B5A32" w:rsidRDefault="006B5A32" w:rsidP="006B5A32">
      <w:pPr>
        <w:pStyle w:val="BodyText"/>
        <w:rPr>
          <w:lang w:val="en-US"/>
        </w:rPr>
      </w:pPr>
    </w:p>
    <w:tbl>
      <w:tblPr>
        <w:tblW w:w="5000" w:type="pct"/>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569"/>
        <w:gridCol w:w="1000"/>
        <w:gridCol w:w="1867"/>
        <w:gridCol w:w="4904"/>
      </w:tblGrid>
      <w:tr w:rsidR="006B5A32" w:rsidRPr="00EB4889" w:rsidTr="00D11323">
        <w:trPr>
          <w:trHeight w:val="300"/>
          <w:tblHeader/>
          <w:jc w:val="center"/>
        </w:trPr>
        <w:tc>
          <w:tcPr>
            <w:tcW w:w="12940" w:type="dxa"/>
            <w:gridSpan w:val="4"/>
            <w:shd w:val="clear" w:color="000000" w:fill="C6EFCE"/>
            <w:vAlign w:val="bottom"/>
            <w:hideMark/>
          </w:tcPr>
          <w:p w:rsidR="006B5A32" w:rsidRPr="00EB4889" w:rsidRDefault="006B5A32" w:rsidP="00D11323">
            <w:pPr>
              <w:spacing w:line="240" w:lineRule="auto"/>
              <w:jc w:val="center"/>
              <w:rPr>
                <w:rFonts w:eastAsia="Times New Roman" w:cstheme="minorHAnsi"/>
                <w:b/>
                <w:bCs/>
                <w:color w:val="006100"/>
                <w:szCs w:val="20"/>
                <w:lang w:eastAsia="en-CA"/>
              </w:rPr>
            </w:pPr>
            <w:r w:rsidRPr="00EB4889">
              <w:rPr>
                <w:rFonts w:eastAsia="Times New Roman" w:cstheme="minorHAnsi"/>
                <w:b/>
                <w:bCs/>
                <w:color w:val="006100"/>
                <w:szCs w:val="20"/>
                <w:lang w:eastAsia="en-CA"/>
              </w:rPr>
              <w:lastRenderedPageBreak/>
              <w:t>Azure AD Object Table</w:t>
            </w:r>
          </w:p>
        </w:tc>
      </w:tr>
      <w:tr w:rsidR="006B5A32" w:rsidRPr="00EB4889" w:rsidTr="00D11323">
        <w:trPr>
          <w:trHeight w:val="315"/>
          <w:tblHeader/>
          <w:jc w:val="center"/>
        </w:trPr>
        <w:tc>
          <w:tcPr>
            <w:tcW w:w="2400" w:type="dxa"/>
            <w:tcBorders>
              <w:bottom w:val="single" w:sz="6" w:space="0" w:color="auto"/>
            </w:tcBorders>
            <w:shd w:val="clear" w:color="000000" w:fill="C6EFCE"/>
            <w:vAlign w:val="bottom"/>
            <w:hideMark/>
          </w:tcPr>
          <w:p w:rsidR="006B5A32" w:rsidRPr="00EB4889" w:rsidRDefault="006B5A32" w:rsidP="00D11323">
            <w:pPr>
              <w:spacing w:line="240" w:lineRule="auto"/>
              <w:rPr>
                <w:rFonts w:eastAsia="Times New Roman" w:cstheme="minorHAnsi"/>
                <w:color w:val="006100"/>
                <w:szCs w:val="20"/>
                <w:lang w:eastAsia="en-CA"/>
              </w:rPr>
            </w:pPr>
            <w:r w:rsidRPr="00EB4889">
              <w:rPr>
                <w:rFonts w:eastAsia="Times New Roman" w:cstheme="minorHAnsi"/>
                <w:color w:val="006100"/>
                <w:szCs w:val="20"/>
                <w:lang w:eastAsia="en-CA"/>
              </w:rPr>
              <w:t>Object Type</w:t>
            </w:r>
          </w:p>
        </w:tc>
        <w:tc>
          <w:tcPr>
            <w:tcW w:w="1701" w:type="dxa"/>
            <w:tcBorders>
              <w:bottom w:val="single" w:sz="6" w:space="0" w:color="auto"/>
            </w:tcBorders>
            <w:shd w:val="clear" w:color="000000" w:fill="C6EFCE"/>
            <w:vAlign w:val="bottom"/>
            <w:hideMark/>
          </w:tcPr>
          <w:p w:rsidR="006B5A32" w:rsidRPr="00EB4889" w:rsidRDefault="006B5A32" w:rsidP="00D11323">
            <w:pPr>
              <w:spacing w:line="240" w:lineRule="auto"/>
              <w:rPr>
                <w:rFonts w:eastAsia="Times New Roman" w:cstheme="minorHAnsi"/>
                <w:color w:val="006100"/>
                <w:szCs w:val="20"/>
                <w:lang w:eastAsia="en-CA"/>
              </w:rPr>
            </w:pPr>
            <w:r w:rsidRPr="00EB4889">
              <w:rPr>
                <w:rFonts w:eastAsia="Times New Roman" w:cstheme="minorHAnsi"/>
                <w:color w:val="006100"/>
                <w:szCs w:val="20"/>
                <w:lang w:eastAsia="en-CA"/>
              </w:rPr>
              <w:t>Scope</w:t>
            </w:r>
          </w:p>
        </w:tc>
        <w:tc>
          <w:tcPr>
            <w:tcW w:w="3402" w:type="dxa"/>
            <w:tcBorders>
              <w:bottom w:val="single" w:sz="6" w:space="0" w:color="auto"/>
            </w:tcBorders>
            <w:shd w:val="clear" w:color="000000" w:fill="C6EFCE"/>
            <w:vAlign w:val="bottom"/>
            <w:hideMark/>
          </w:tcPr>
          <w:p w:rsidR="006B5A32" w:rsidRPr="00EB4889" w:rsidRDefault="006B5A32" w:rsidP="00D11323">
            <w:pPr>
              <w:spacing w:line="240" w:lineRule="auto"/>
              <w:rPr>
                <w:rFonts w:eastAsia="Times New Roman" w:cstheme="minorHAnsi"/>
                <w:color w:val="006100"/>
                <w:szCs w:val="20"/>
                <w:lang w:eastAsia="en-CA"/>
              </w:rPr>
            </w:pPr>
            <w:r w:rsidRPr="00EB4889">
              <w:rPr>
                <w:rFonts w:eastAsia="Times New Roman" w:cstheme="minorHAnsi"/>
                <w:color w:val="006100"/>
                <w:szCs w:val="20"/>
                <w:lang w:eastAsia="en-CA"/>
              </w:rPr>
              <w:t>Description</w:t>
            </w:r>
          </w:p>
        </w:tc>
        <w:tc>
          <w:tcPr>
            <w:tcW w:w="5437" w:type="dxa"/>
            <w:tcBorders>
              <w:bottom w:val="single" w:sz="6" w:space="0" w:color="auto"/>
            </w:tcBorders>
            <w:shd w:val="clear" w:color="000000" w:fill="C6EFCE"/>
            <w:vAlign w:val="bottom"/>
            <w:hideMark/>
          </w:tcPr>
          <w:p w:rsidR="006B5A32" w:rsidRPr="00EB4889" w:rsidRDefault="006B5A32" w:rsidP="00D11323">
            <w:pPr>
              <w:spacing w:line="240" w:lineRule="auto"/>
              <w:rPr>
                <w:rFonts w:eastAsia="Times New Roman" w:cstheme="minorHAnsi"/>
                <w:color w:val="006100"/>
                <w:szCs w:val="20"/>
                <w:lang w:eastAsia="en-CA"/>
              </w:rPr>
            </w:pPr>
            <w:r w:rsidRPr="00EB4889">
              <w:rPr>
                <w:rFonts w:eastAsia="Times New Roman" w:cstheme="minorHAnsi"/>
                <w:color w:val="006100"/>
                <w:szCs w:val="20"/>
                <w:lang w:eastAsia="en-CA"/>
              </w:rPr>
              <w:t>Naming Pattern / Example</w:t>
            </w:r>
          </w:p>
        </w:tc>
      </w:tr>
      <w:tr w:rsidR="006B5A32" w:rsidRPr="00EB4889" w:rsidTr="00D11323">
        <w:trPr>
          <w:trHeight w:val="915"/>
          <w:jc w:val="center"/>
        </w:trPr>
        <w:tc>
          <w:tcPr>
            <w:tcW w:w="2400" w:type="dxa"/>
            <w:tcBorders>
              <w:top w:val="single" w:sz="6" w:space="0" w:color="auto"/>
              <w:left w:val="single" w:sz="6" w:space="0" w:color="auto"/>
              <w:bottom w:val="single" w:sz="6" w:space="0" w:color="auto"/>
            </w:tcBorders>
            <w:shd w:val="clear" w:color="auto" w:fill="auto"/>
          </w:tcPr>
          <w:p w:rsidR="006B5A32" w:rsidRPr="00EB4889" w:rsidRDefault="006B5A32" w:rsidP="00D11323">
            <w:pPr>
              <w:spacing w:line="240" w:lineRule="auto"/>
              <w:rPr>
                <w:rFonts w:eastAsia="Times New Roman" w:cstheme="minorHAnsi"/>
                <w:color w:val="000000"/>
                <w:szCs w:val="20"/>
                <w:lang w:eastAsia="en-CA"/>
              </w:rPr>
            </w:pPr>
            <w:r w:rsidRPr="00EB4889">
              <w:rPr>
                <w:rFonts w:eastAsia="Times New Roman" w:cstheme="minorHAnsi"/>
                <w:color w:val="000000"/>
                <w:szCs w:val="20"/>
                <w:lang w:eastAsia="en-CA"/>
              </w:rPr>
              <w:t>Azure Account</w:t>
            </w:r>
          </w:p>
        </w:tc>
        <w:tc>
          <w:tcPr>
            <w:tcW w:w="1701" w:type="dxa"/>
            <w:tcBorders>
              <w:top w:val="single" w:sz="6" w:space="0" w:color="auto"/>
              <w:bottom w:val="single" w:sz="6" w:space="0" w:color="auto"/>
            </w:tcBorders>
            <w:shd w:val="clear" w:color="auto" w:fill="auto"/>
          </w:tcPr>
          <w:p w:rsidR="006B5A32" w:rsidRPr="00EB4889" w:rsidRDefault="006B5A32" w:rsidP="00D11323">
            <w:pPr>
              <w:spacing w:line="240" w:lineRule="auto"/>
              <w:rPr>
                <w:rFonts w:eastAsia="Times New Roman" w:cstheme="minorHAnsi"/>
                <w:color w:val="000000"/>
                <w:szCs w:val="20"/>
                <w:lang w:eastAsia="en-CA"/>
              </w:rPr>
            </w:pPr>
            <w:r w:rsidRPr="00EB4889">
              <w:rPr>
                <w:rFonts w:eastAsia="Times New Roman" w:cstheme="minorHAnsi"/>
                <w:color w:val="000000"/>
                <w:szCs w:val="20"/>
                <w:lang w:eastAsia="en-CA"/>
              </w:rPr>
              <w:t>Tenant</w:t>
            </w:r>
          </w:p>
        </w:tc>
        <w:tc>
          <w:tcPr>
            <w:tcW w:w="3402" w:type="dxa"/>
            <w:tcBorders>
              <w:top w:val="single" w:sz="6" w:space="0" w:color="auto"/>
              <w:bottom w:val="single" w:sz="6" w:space="0" w:color="auto"/>
            </w:tcBorders>
            <w:shd w:val="clear" w:color="auto" w:fill="auto"/>
          </w:tcPr>
          <w:p w:rsidR="006B5A32" w:rsidRPr="00EB4889" w:rsidRDefault="006B5A32" w:rsidP="00D11323">
            <w:pPr>
              <w:spacing w:line="240" w:lineRule="auto"/>
              <w:rPr>
                <w:rFonts w:eastAsia="Times New Roman" w:cstheme="minorHAnsi"/>
                <w:color w:val="000000"/>
                <w:szCs w:val="20"/>
                <w:lang w:eastAsia="en-CA"/>
              </w:rPr>
            </w:pPr>
            <w:r w:rsidRPr="00EB4889">
              <w:rPr>
                <w:rFonts w:eastAsia="Times New Roman" w:cstheme="minorHAnsi"/>
                <w:color w:val="000000"/>
                <w:szCs w:val="20"/>
                <w:lang w:eastAsia="en-CA"/>
              </w:rPr>
              <w:t>Length: 6-50</w:t>
            </w:r>
            <w:r w:rsidRPr="00EB4889">
              <w:rPr>
                <w:rFonts w:eastAsia="Times New Roman" w:cstheme="minorHAnsi"/>
                <w:color w:val="000000"/>
                <w:szCs w:val="20"/>
                <w:lang w:eastAsia="en-CA"/>
              </w:rPr>
              <w:br/>
              <w:t>Casing: Case insensitive (Camel Case)</w:t>
            </w:r>
            <w:r w:rsidRPr="00EB4889">
              <w:rPr>
                <w:rFonts w:eastAsia="Times New Roman" w:cstheme="minorHAnsi"/>
                <w:color w:val="000000"/>
                <w:szCs w:val="20"/>
                <w:lang w:eastAsia="en-CA"/>
              </w:rPr>
              <w:br/>
              <w:t>Valid Characters: Alphanumeric, hyphen and underscore</w:t>
            </w:r>
          </w:p>
          <w:p w:rsidR="006B5A32" w:rsidRPr="00EB4889" w:rsidRDefault="006B5A32" w:rsidP="00D11323">
            <w:pPr>
              <w:spacing w:line="240" w:lineRule="auto"/>
              <w:rPr>
                <w:rFonts w:eastAsia="Times New Roman" w:cstheme="minorHAnsi"/>
                <w:color w:val="000000"/>
                <w:szCs w:val="20"/>
                <w:lang w:eastAsia="en-CA"/>
              </w:rPr>
            </w:pPr>
          </w:p>
        </w:tc>
        <w:tc>
          <w:tcPr>
            <w:tcW w:w="5437" w:type="dxa"/>
            <w:tcBorders>
              <w:top w:val="single" w:sz="6" w:space="0" w:color="auto"/>
              <w:bottom w:val="single" w:sz="6" w:space="0" w:color="auto"/>
              <w:right w:val="single" w:sz="6" w:space="0" w:color="auto"/>
            </w:tcBorders>
            <w:shd w:val="clear" w:color="auto" w:fill="auto"/>
          </w:tcPr>
          <w:p w:rsidR="006B5A32" w:rsidRPr="00EB4889" w:rsidRDefault="006B5A32" w:rsidP="00D11323">
            <w:pPr>
              <w:pStyle w:val="BodyText"/>
              <w:rPr>
                <w:rFonts w:cstheme="minorHAnsi"/>
                <w:szCs w:val="20"/>
              </w:rPr>
            </w:pPr>
            <w:r w:rsidRPr="00EB4889">
              <w:rPr>
                <w:rFonts w:cstheme="minorHAnsi"/>
                <w:szCs w:val="20"/>
              </w:rPr>
              <w:t>&lt;identifier&gt;.&lt;first&gt;.&lt;last&gt;@005gc.onmicrosoft.com</w:t>
            </w:r>
          </w:p>
          <w:p w:rsidR="006B5A32" w:rsidRPr="00EB4889" w:rsidRDefault="006B5A32" w:rsidP="00D11323">
            <w:pPr>
              <w:spacing w:line="240" w:lineRule="auto"/>
              <w:rPr>
                <w:rFonts w:eastAsia="Times New Roman" w:cstheme="minorHAnsi"/>
                <w:color w:val="000000"/>
                <w:szCs w:val="20"/>
                <w:lang w:eastAsia="en-CA"/>
              </w:rPr>
            </w:pPr>
          </w:p>
          <w:p w:rsidR="006B5A32" w:rsidRPr="00EB4889" w:rsidRDefault="006B5A32" w:rsidP="00D11323">
            <w:pPr>
              <w:spacing w:line="240" w:lineRule="auto"/>
              <w:rPr>
                <w:rFonts w:eastAsia="Times New Roman" w:cstheme="minorHAnsi"/>
                <w:color w:val="000000"/>
                <w:szCs w:val="20"/>
                <w:lang w:eastAsia="en-CA"/>
              </w:rPr>
            </w:pPr>
            <w:r w:rsidRPr="00EB4889">
              <w:rPr>
                <w:rFonts w:eastAsia="Times New Roman" w:cstheme="minorHAnsi"/>
                <w:color w:val="000000"/>
                <w:szCs w:val="20"/>
                <w:lang w:eastAsia="en-CA"/>
              </w:rPr>
              <w:t>Identifiers:</w:t>
            </w:r>
          </w:p>
          <w:p w:rsidR="006B5A32" w:rsidRPr="00EB4889" w:rsidRDefault="006B5A32" w:rsidP="00D11323">
            <w:pPr>
              <w:spacing w:line="240" w:lineRule="auto"/>
              <w:rPr>
                <w:rFonts w:eastAsia="Times New Roman" w:cstheme="minorHAnsi"/>
                <w:szCs w:val="20"/>
                <w:lang w:eastAsia="en-CA"/>
              </w:rPr>
            </w:pPr>
            <w:r w:rsidRPr="00EB4889">
              <w:rPr>
                <w:rFonts w:eastAsia="Times New Roman" w:cstheme="minorHAnsi"/>
                <w:b/>
                <w:i/>
                <w:color w:val="000000"/>
                <w:szCs w:val="20"/>
                <w:lang w:eastAsia="en-CA"/>
              </w:rPr>
              <w:t>Admin:</w:t>
            </w:r>
            <w:r w:rsidRPr="00EB4889">
              <w:rPr>
                <w:rFonts w:eastAsia="Times New Roman" w:cstheme="minorHAnsi"/>
                <w:color w:val="000000"/>
                <w:szCs w:val="20"/>
                <w:lang w:eastAsia="en-CA"/>
              </w:rPr>
              <w:t xml:space="preserve"> </w:t>
            </w:r>
            <w:r w:rsidRPr="00EB4889">
              <w:rPr>
                <w:rFonts w:eastAsia="Times New Roman" w:cstheme="minorHAnsi"/>
                <w:szCs w:val="20"/>
                <w:lang w:eastAsia="en-CA"/>
              </w:rPr>
              <w:t>Used for any account that is assigned an elevated privilege above a standard user, not including any Reader privilege</w:t>
            </w:r>
          </w:p>
          <w:p w:rsidR="006B5A32" w:rsidRPr="00EB4889" w:rsidRDefault="006B5A32" w:rsidP="00D11323">
            <w:pPr>
              <w:spacing w:line="240" w:lineRule="auto"/>
              <w:rPr>
                <w:rFonts w:eastAsia="Times New Roman" w:cstheme="minorHAnsi"/>
                <w:szCs w:val="20"/>
                <w:lang w:eastAsia="en-CA"/>
              </w:rPr>
            </w:pPr>
            <w:r w:rsidRPr="00EB4889">
              <w:rPr>
                <w:rFonts w:eastAsia="Times New Roman" w:cstheme="minorHAnsi"/>
                <w:b/>
                <w:i/>
                <w:szCs w:val="20"/>
                <w:lang w:eastAsia="en-CA"/>
              </w:rPr>
              <w:t>Dev:</w:t>
            </w:r>
            <w:r w:rsidRPr="00EB4889">
              <w:rPr>
                <w:rFonts w:eastAsia="Times New Roman" w:cstheme="minorHAnsi"/>
                <w:szCs w:val="20"/>
                <w:lang w:eastAsia="en-CA"/>
              </w:rPr>
              <w:t xml:space="preserve"> Used for developer accounts, may also contain a notion of what they are for vs. a generic developer account, e.g. dev-D365 for a Dynamics 365 dev account</w:t>
            </w:r>
          </w:p>
          <w:p w:rsidR="006B5A32" w:rsidRPr="00EB4889" w:rsidRDefault="006B5A32" w:rsidP="00D11323">
            <w:pPr>
              <w:spacing w:line="240" w:lineRule="auto"/>
              <w:rPr>
                <w:rFonts w:eastAsia="Times New Roman" w:cstheme="minorHAnsi"/>
                <w:szCs w:val="20"/>
                <w:lang w:eastAsia="en-CA"/>
              </w:rPr>
            </w:pPr>
            <w:r w:rsidRPr="00EB4889">
              <w:rPr>
                <w:rFonts w:eastAsia="Times New Roman" w:cstheme="minorHAnsi"/>
                <w:b/>
                <w:i/>
                <w:szCs w:val="20"/>
                <w:lang w:eastAsia="en-CA"/>
              </w:rPr>
              <w:t>Ops:</w:t>
            </w:r>
            <w:r w:rsidRPr="00EB4889">
              <w:rPr>
                <w:rFonts w:eastAsia="Times New Roman" w:cstheme="minorHAnsi"/>
                <w:szCs w:val="20"/>
                <w:lang w:eastAsia="en-CA"/>
              </w:rPr>
              <w:t xml:space="preserve"> Used for operational roles in Azure AD including those assigned to help desk, security, compliance, etc.</w:t>
            </w:r>
          </w:p>
          <w:p w:rsidR="006B5A32" w:rsidRPr="00EB4889" w:rsidRDefault="006B5A32" w:rsidP="00D11323">
            <w:pPr>
              <w:spacing w:line="240" w:lineRule="auto"/>
              <w:rPr>
                <w:rFonts w:eastAsia="Times New Roman" w:cstheme="minorHAnsi"/>
                <w:szCs w:val="20"/>
                <w:lang w:eastAsia="en-CA"/>
              </w:rPr>
            </w:pPr>
            <w:proofErr w:type="spellStart"/>
            <w:r w:rsidRPr="00EB4889">
              <w:rPr>
                <w:rFonts w:eastAsia="Times New Roman" w:cstheme="minorHAnsi"/>
                <w:b/>
                <w:i/>
                <w:szCs w:val="20"/>
                <w:lang w:eastAsia="en-CA"/>
              </w:rPr>
              <w:t>SSCAdmin</w:t>
            </w:r>
            <w:proofErr w:type="spellEnd"/>
            <w:r w:rsidRPr="00EB4889">
              <w:rPr>
                <w:rFonts w:eastAsia="Times New Roman" w:cstheme="minorHAnsi"/>
                <w:b/>
                <w:i/>
                <w:szCs w:val="20"/>
                <w:lang w:eastAsia="en-CA"/>
              </w:rPr>
              <w:t>:</w:t>
            </w:r>
            <w:r w:rsidRPr="00EB4889">
              <w:rPr>
                <w:rFonts w:eastAsia="Times New Roman" w:cstheme="minorHAnsi"/>
                <w:szCs w:val="20"/>
                <w:lang w:eastAsia="en-CA"/>
              </w:rPr>
              <w:t xml:space="preserve"> Used for any SSC account that is assigned an elevated privilege above a standard user</w:t>
            </w:r>
          </w:p>
          <w:p w:rsidR="006B5A32" w:rsidRPr="00EB4889" w:rsidRDefault="006B5A32" w:rsidP="00D11323">
            <w:pPr>
              <w:spacing w:line="240" w:lineRule="auto"/>
              <w:rPr>
                <w:rFonts w:eastAsia="Times New Roman" w:cstheme="minorHAnsi"/>
                <w:szCs w:val="20"/>
                <w:lang w:eastAsia="en-CA"/>
              </w:rPr>
            </w:pPr>
            <w:proofErr w:type="spellStart"/>
            <w:r w:rsidRPr="00EB4889">
              <w:rPr>
                <w:rFonts w:eastAsia="Times New Roman" w:cstheme="minorHAnsi"/>
                <w:b/>
                <w:i/>
                <w:szCs w:val="20"/>
                <w:lang w:eastAsia="en-CA"/>
              </w:rPr>
              <w:t>Srv.app.purpose</w:t>
            </w:r>
            <w:proofErr w:type="spellEnd"/>
            <w:r w:rsidRPr="00EB4889">
              <w:rPr>
                <w:rFonts w:eastAsia="Times New Roman" w:cstheme="minorHAnsi"/>
                <w:b/>
                <w:i/>
                <w:szCs w:val="20"/>
                <w:lang w:eastAsia="en-CA"/>
              </w:rPr>
              <w:t>:</w:t>
            </w:r>
            <w:r w:rsidRPr="00EB4889">
              <w:rPr>
                <w:rFonts w:eastAsia="Times New Roman" w:cstheme="minorHAnsi"/>
                <w:szCs w:val="20"/>
                <w:lang w:eastAsia="en-CA"/>
              </w:rPr>
              <w:t xml:space="preserve"> Service account standard for access to Azure AD and M365 services</w:t>
            </w:r>
          </w:p>
          <w:p w:rsidR="006B5A32" w:rsidRPr="00EB4889" w:rsidRDefault="006B5A32" w:rsidP="00D11323">
            <w:pPr>
              <w:spacing w:line="240" w:lineRule="auto"/>
              <w:rPr>
                <w:rFonts w:eastAsia="Times New Roman" w:cstheme="minorHAnsi"/>
                <w:szCs w:val="20"/>
                <w:lang w:eastAsia="en-CA"/>
              </w:rPr>
            </w:pPr>
            <w:r w:rsidRPr="00EB4889">
              <w:rPr>
                <w:rFonts w:eastAsia="Times New Roman" w:cstheme="minorHAnsi"/>
                <w:b/>
                <w:i/>
                <w:szCs w:val="20"/>
                <w:lang w:eastAsia="en-CA"/>
              </w:rPr>
              <w:t>Test:</w:t>
            </w:r>
            <w:r w:rsidRPr="00EB4889">
              <w:rPr>
                <w:rFonts w:eastAsia="Times New Roman" w:cstheme="minorHAnsi"/>
                <w:szCs w:val="20"/>
                <w:lang w:eastAsia="en-CA"/>
              </w:rPr>
              <w:t xml:space="preserve"> Used for designated test accounts, may also contain a notion of what they are for vs. a generic test account, e.g. test-D365 for a Dynamics 365 test account</w:t>
            </w:r>
          </w:p>
          <w:p w:rsidR="006B5A32" w:rsidRPr="00EB4889" w:rsidRDefault="006B5A32" w:rsidP="00D11323">
            <w:pPr>
              <w:spacing w:line="240" w:lineRule="auto"/>
              <w:rPr>
                <w:rFonts w:eastAsia="Times New Roman" w:cstheme="minorHAnsi"/>
                <w:color w:val="000000"/>
                <w:szCs w:val="20"/>
                <w:lang w:eastAsia="en-CA"/>
              </w:rPr>
            </w:pPr>
          </w:p>
        </w:tc>
      </w:tr>
      <w:tr w:rsidR="006B5A32" w:rsidRPr="00EB4889" w:rsidTr="00D11323">
        <w:trPr>
          <w:trHeight w:val="915"/>
          <w:jc w:val="center"/>
        </w:trPr>
        <w:tc>
          <w:tcPr>
            <w:tcW w:w="2400" w:type="dxa"/>
            <w:tcBorders>
              <w:top w:val="single" w:sz="6" w:space="0" w:color="auto"/>
              <w:left w:val="single" w:sz="6" w:space="0" w:color="auto"/>
              <w:bottom w:val="single" w:sz="6" w:space="0" w:color="auto"/>
            </w:tcBorders>
            <w:shd w:val="clear" w:color="auto" w:fill="auto"/>
          </w:tcPr>
          <w:p w:rsidR="006B5A32" w:rsidRPr="00EB4889" w:rsidRDefault="006B5A32" w:rsidP="00D11323">
            <w:pPr>
              <w:spacing w:line="240" w:lineRule="auto"/>
              <w:rPr>
                <w:rFonts w:eastAsia="Times New Roman" w:cstheme="minorHAnsi"/>
                <w:color w:val="000000"/>
                <w:szCs w:val="20"/>
                <w:lang w:eastAsia="en-CA"/>
              </w:rPr>
            </w:pPr>
            <w:r>
              <w:rPr>
                <w:rFonts w:eastAsia="Times New Roman" w:cstheme="minorHAnsi"/>
                <w:color w:val="000000"/>
                <w:szCs w:val="20"/>
                <w:lang w:eastAsia="en-CA"/>
              </w:rPr>
              <w:t>Azure Groups</w:t>
            </w:r>
          </w:p>
        </w:tc>
        <w:tc>
          <w:tcPr>
            <w:tcW w:w="1701" w:type="dxa"/>
            <w:tcBorders>
              <w:top w:val="single" w:sz="6" w:space="0" w:color="auto"/>
              <w:bottom w:val="single" w:sz="6" w:space="0" w:color="auto"/>
            </w:tcBorders>
            <w:shd w:val="clear" w:color="auto" w:fill="auto"/>
          </w:tcPr>
          <w:p w:rsidR="006B5A32" w:rsidRPr="00EB4889" w:rsidRDefault="006B5A32" w:rsidP="00D11323">
            <w:pPr>
              <w:spacing w:line="240" w:lineRule="auto"/>
              <w:rPr>
                <w:rFonts w:eastAsia="Times New Roman" w:cstheme="minorHAnsi"/>
                <w:color w:val="000000"/>
                <w:szCs w:val="20"/>
                <w:lang w:eastAsia="en-CA"/>
              </w:rPr>
            </w:pPr>
            <w:r>
              <w:rPr>
                <w:rFonts w:eastAsia="Times New Roman" w:cstheme="minorHAnsi"/>
                <w:color w:val="000000"/>
                <w:szCs w:val="20"/>
                <w:lang w:eastAsia="en-CA"/>
              </w:rPr>
              <w:t>Tenant</w:t>
            </w:r>
          </w:p>
        </w:tc>
        <w:tc>
          <w:tcPr>
            <w:tcW w:w="3402" w:type="dxa"/>
            <w:tcBorders>
              <w:top w:val="single" w:sz="6" w:space="0" w:color="auto"/>
              <w:bottom w:val="single" w:sz="6" w:space="0" w:color="auto"/>
            </w:tcBorders>
            <w:shd w:val="clear" w:color="auto" w:fill="auto"/>
          </w:tcPr>
          <w:p w:rsidR="006B5A32" w:rsidRPr="00EB4889" w:rsidRDefault="006B5A32" w:rsidP="00D11323">
            <w:pPr>
              <w:spacing w:line="240" w:lineRule="auto"/>
              <w:rPr>
                <w:rFonts w:eastAsia="Times New Roman" w:cstheme="minorHAnsi"/>
                <w:color w:val="000000"/>
                <w:szCs w:val="20"/>
                <w:lang w:eastAsia="en-CA"/>
              </w:rPr>
            </w:pPr>
            <w:r w:rsidRPr="00EB4889">
              <w:rPr>
                <w:rFonts w:eastAsia="Times New Roman" w:cstheme="minorHAnsi"/>
                <w:color w:val="000000"/>
                <w:szCs w:val="20"/>
                <w:lang w:eastAsia="en-CA"/>
              </w:rPr>
              <w:t>Length: 6-50</w:t>
            </w:r>
            <w:r w:rsidRPr="00EB4889">
              <w:rPr>
                <w:rFonts w:eastAsia="Times New Roman" w:cstheme="minorHAnsi"/>
                <w:color w:val="000000"/>
                <w:szCs w:val="20"/>
                <w:lang w:eastAsia="en-CA"/>
              </w:rPr>
              <w:br/>
              <w:t>Casing: Case insensitive (Camel Case)</w:t>
            </w:r>
            <w:r w:rsidRPr="00EB4889">
              <w:rPr>
                <w:rFonts w:eastAsia="Times New Roman" w:cstheme="minorHAnsi"/>
                <w:color w:val="000000"/>
                <w:szCs w:val="20"/>
                <w:lang w:eastAsia="en-CA"/>
              </w:rPr>
              <w:br/>
              <w:t>Valid Characters: Alphanumeric, hyphen and underscore</w:t>
            </w:r>
          </w:p>
          <w:p w:rsidR="006B5A32" w:rsidRPr="00EB4889" w:rsidRDefault="006B5A32" w:rsidP="00D11323">
            <w:pPr>
              <w:spacing w:line="240" w:lineRule="auto"/>
              <w:rPr>
                <w:rFonts w:eastAsia="Times New Roman" w:cstheme="minorHAnsi"/>
                <w:color w:val="000000"/>
                <w:szCs w:val="20"/>
                <w:lang w:eastAsia="en-CA"/>
              </w:rPr>
            </w:pPr>
          </w:p>
        </w:tc>
        <w:tc>
          <w:tcPr>
            <w:tcW w:w="5437" w:type="dxa"/>
            <w:tcBorders>
              <w:top w:val="single" w:sz="6" w:space="0" w:color="auto"/>
              <w:bottom w:val="single" w:sz="6" w:space="0" w:color="auto"/>
              <w:right w:val="single" w:sz="6" w:space="0" w:color="auto"/>
            </w:tcBorders>
            <w:shd w:val="clear" w:color="auto" w:fill="auto"/>
          </w:tcPr>
          <w:p w:rsidR="006B5A32" w:rsidRPr="00EB4889" w:rsidRDefault="006B5A32" w:rsidP="00D11323">
            <w:pPr>
              <w:shd w:val="clear" w:color="auto" w:fill="FFFFFF"/>
              <w:rPr>
                <w:rFonts w:eastAsia="Times New Roman" w:cstheme="minorHAnsi"/>
                <w:color w:val="252423"/>
                <w:szCs w:val="20"/>
                <w:lang w:eastAsia="en-CA"/>
              </w:rPr>
            </w:pPr>
            <w:r>
              <w:rPr>
                <w:rFonts w:eastAsia="Times New Roman" w:cstheme="minorHAnsi"/>
                <w:color w:val="252423"/>
                <w:szCs w:val="20"/>
                <w:lang w:eastAsia="en-CA"/>
              </w:rPr>
              <w:t>&lt;</w:t>
            </w:r>
            <w:r w:rsidR="00D11323">
              <w:rPr>
                <w:rFonts w:eastAsia="Times New Roman" w:cstheme="minorHAnsi"/>
                <w:color w:val="252423"/>
                <w:szCs w:val="20"/>
                <w:lang w:eastAsia="en-CA"/>
              </w:rPr>
              <w:t>SC</w:t>
            </w:r>
            <w:r>
              <w:rPr>
                <w:rFonts w:eastAsia="Times New Roman" w:cstheme="minorHAnsi"/>
                <w:color w:val="252423"/>
                <w:szCs w:val="20"/>
                <w:lang w:eastAsia="en-CA"/>
              </w:rPr>
              <w:t>C&gt;-&lt;</w:t>
            </w:r>
            <w:r w:rsidRPr="00EB4889">
              <w:rPr>
                <w:rFonts w:eastAsia="Times New Roman" w:cstheme="minorHAnsi"/>
                <w:color w:val="252423"/>
                <w:szCs w:val="20"/>
                <w:lang w:eastAsia="en-CA"/>
              </w:rPr>
              <w:t>Scope</w:t>
            </w:r>
            <w:r>
              <w:rPr>
                <w:rFonts w:eastAsia="Times New Roman" w:cstheme="minorHAnsi"/>
                <w:color w:val="252423"/>
                <w:szCs w:val="20"/>
                <w:lang w:eastAsia="en-CA"/>
              </w:rPr>
              <w:t>&gt;-&lt;</w:t>
            </w:r>
            <w:r w:rsidRPr="00EB4889">
              <w:rPr>
                <w:rFonts w:eastAsia="Times New Roman" w:cstheme="minorHAnsi"/>
                <w:color w:val="252423"/>
                <w:szCs w:val="20"/>
                <w:lang w:eastAsia="en-CA"/>
              </w:rPr>
              <w:t>Symbol/Purpose</w:t>
            </w:r>
            <w:r>
              <w:rPr>
                <w:rFonts w:eastAsia="Times New Roman" w:cstheme="minorHAnsi"/>
                <w:color w:val="252423"/>
                <w:szCs w:val="20"/>
                <w:lang w:eastAsia="en-CA"/>
              </w:rPr>
              <w:t>&gt;[-&lt;</w:t>
            </w:r>
            <w:proofErr w:type="spellStart"/>
            <w:r>
              <w:rPr>
                <w:rFonts w:eastAsia="Times New Roman" w:cstheme="minorHAnsi"/>
                <w:color w:val="252423"/>
                <w:szCs w:val="20"/>
                <w:lang w:eastAsia="en-CA"/>
              </w:rPr>
              <w:t>user_defined</w:t>
            </w:r>
            <w:proofErr w:type="spellEnd"/>
            <w:r>
              <w:rPr>
                <w:rFonts w:eastAsia="Times New Roman" w:cstheme="minorHAnsi"/>
                <w:color w:val="252423"/>
                <w:szCs w:val="20"/>
                <w:lang w:eastAsia="en-CA"/>
              </w:rPr>
              <w:t xml:space="preserve"> string&gt;]</w:t>
            </w:r>
          </w:p>
          <w:p w:rsidR="006B5A32" w:rsidRPr="00EB4889" w:rsidRDefault="006B5A32" w:rsidP="00D11323">
            <w:pPr>
              <w:shd w:val="clear" w:color="auto" w:fill="FFFFFF"/>
              <w:rPr>
                <w:rFonts w:eastAsia="Times New Roman" w:cstheme="minorHAnsi"/>
                <w:color w:val="252423"/>
                <w:szCs w:val="20"/>
                <w:lang w:eastAsia="en-CA"/>
              </w:rPr>
            </w:pPr>
            <w:r w:rsidRPr="00EB4889">
              <w:rPr>
                <w:rFonts w:eastAsia="Times New Roman" w:cstheme="minorHAnsi"/>
                <w:color w:val="252423"/>
                <w:szCs w:val="20"/>
                <w:lang w:eastAsia="en-CA"/>
              </w:rPr>
              <w:t> </w:t>
            </w:r>
          </w:p>
          <w:p w:rsidR="006B5A32" w:rsidRPr="00EB4889" w:rsidRDefault="006B5A32" w:rsidP="00D11323">
            <w:pPr>
              <w:shd w:val="clear" w:color="auto" w:fill="FFFFFF"/>
              <w:rPr>
                <w:rFonts w:eastAsia="Times New Roman" w:cstheme="minorHAnsi"/>
                <w:color w:val="252423"/>
                <w:szCs w:val="20"/>
                <w:lang w:eastAsia="en-CA"/>
              </w:rPr>
            </w:pPr>
            <w:r w:rsidRPr="00EB4889">
              <w:rPr>
                <w:rFonts w:eastAsia="Times New Roman" w:cstheme="minorHAnsi"/>
                <w:color w:val="252423"/>
                <w:szCs w:val="20"/>
                <w:lang w:eastAsia="en-CA"/>
              </w:rPr>
              <w:t xml:space="preserve">The group name will always start with </w:t>
            </w:r>
            <w:r w:rsidR="00D11323">
              <w:rPr>
                <w:rFonts w:eastAsia="Times New Roman" w:cstheme="minorHAnsi"/>
                <w:color w:val="252423"/>
                <w:szCs w:val="20"/>
                <w:lang w:eastAsia="en-CA"/>
              </w:rPr>
              <w:t>SC</w:t>
            </w:r>
            <w:r w:rsidRPr="00EB4889">
              <w:rPr>
                <w:rFonts w:eastAsia="Times New Roman" w:cstheme="minorHAnsi"/>
                <w:color w:val="252423"/>
                <w:szCs w:val="20"/>
                <w:lang w:eastAsia="en-CA"/>
              </w:rPr>
              <w:t>C.</w:t>
            </w:r>
          </w:p>
          <w:p w:rsidR="006B5A32" w:rsidRPr="00EB4889" w:rsidRDefault="006B5A32" w:rsidP="00D11323">
            <w:pPr>
              <w:shd w:val="clear" w:color="auto" w:fill="FFFFFF"/>
              <w:rPr>
                <w:rFonts w:eastAsia="Times New Roman" w:cstheme="minorHAnsi"/>
                <w:color w:val="252423"/>
                <w:szCs w:val="20"/>
                <w:lang w:eastAsia="en-CA"/>
              </w:rPr>
            </w:pPr>
            <w:r w:rsidRPr="00EB4889">
              <w:rPr>
                <w:rFonts w:eastAsia="Times New Roman" w:cstheme="minorHAnsi"/>
                <w:color w:val="252423"/>
                <w:szCs w:val="20"/>
                <w:lang w:eastAsia="en-CA"/>
              </w:rPr>
              <w:t> </w:t>
            </w:r>
          </w:p>
          <w:p w:rsidR="006B5A32" w:rsidRDefault="006B5A32" w:rsidP="00D11323">
            <w:pPr>
              <w:shd w:val="clear" w:color="auto" w:fill="FFFFFF"/>
              <w:rPr>
                <w:rFonts w:eastAsia="Times New Roman" w:cstheme="minorHAnsi"/>
                <w:color w:val="252423"/>
                <w:szCs w:val="20"/>
                <w:lang w:eastAsia="en-CA"/>
              </w:rPr>
            </w:pPr>
            <w:r w:rsidRPr="00EB4889">
              <w:rPr>
                <w:rFonts w:eastAsia="Times New Roman" w:cstheme="minorHAnsi"/>
                <w:color w:val="252423"/>
                <w:szCs w:val="20"/>
                <w:lang w:eastAsia="en-CA"/>
              </w:rPr>
              <w:t>Scope</w:t>
            </w:r>
            <w:r>
              <w:rPr>
                <w:rFonts w:eastAsia="Times New Roman" w:cstheme="minorHAnsi"/>
                <w:color w:val="252423"/>
                <w:szCs w:val="20"/>
                <w:lang w:eastAsia="en-CA"/>
              </w:rPr>
              <w:t>:</w:t>
            </w:r>
            <w:r w:rsidRPr="00EB4889">
              <w:rPr>
                <w:rFonts w:eastAsia="Times New Roman" w:cstheme="minorHAnsi"/>
                <w:color w:val="252423"/>
                <w:szCs w:val="20"/>
                <w:lang w:eastAsia="en-CA"/>
              </w:rPr>
              <w:t xml:space="preserve"> </w:t>
            </w:r>
            <w:r>
              <w:rPr>
                <w:rFonts w:eastAsia="Times New Roman" w:cstheme="minorHAnsi"/>
                <w:color w:val="252423"/>
                <w:szCs w:val="20"/>
                <w:lang w:eastAsia="en-CA"/>
              </w:rPr>
              <w:t>(</w:t>
            </w:r>
            <w:proofErr w:type="spellStart"/>
            <w:r w:rsidRPr="00EB4889">
              <w:rPr>
                <w:rFonts w:eastAsia="Times New Roman" w:cstheme="minorHAnsi"/>
                <w:color w:val="252423"/>
                <w:szCs w:val="20"/>
                <w:lang w:eastAsia="en-CA"/>
              </w:rPr>
              <w:t>securityenabled</w:t>
            </w:r>
            <w:proofErr w:type="spellEnd"/>
            <w:r w:rsidRPr="00EB4889">
              <w:rPr>
                <w:rFonts w:eastAsia="Times New Roman" w:cstheme="minorHAnsi"/>
                <w:color w:val="252423"/>
                <w:szCs w:val="20"/>
                <w:lang w:eastAsia="en-CA"/>
              </w:rPr>
              <w:t>=true</w:t>
            </w:r>
            <w:r>
              <w:rPr>
                <w:rFonts w:eastAsia="Times New Roman" w:cstheme="minorHAnsi"/>
                <w:color w:val="252423"/>
                <w:szCs w:val="20"/>
                <w:lang w:eastAsia="en-CA"/>
              </w:rPr>
              <w:t>)</w:t>
            </w:r>
          </w:p>
          <w:p w:rsidR="006B5A32" w:rsidRDefault="006B5A32" w:rsidP="00D11323">
            <w:pPr>
              <w:shd w:val="clear" w:color="auto" w:fill="FFFFFF"/>
              <w:rPr>
                <w:rFonts w:eastAsia="Times New Roman" w:cstheme="minorHAnsi"/>
                <w:color w:val="252423"/>
                <w:szCs w:val="20"/>
                <w:lang w:eastAsia="en-CA"/>
              </w:rPr>
            </w:pPr>
            <w:r w:rsidRPr="00925EE7">
              <w:rPr>
                <w:rFonts w:eastAsia="Times New Roman" w:cstheme="minorHAnsi"/>
                <w:b/>
                <w:i/>
                <w:color w:val="252423"/>
                <w:szCs w:val="20"/>
                <w:lang w:eastAsia="en-CA"/>
              </w:rPr>
              <w:t>Org:</w:t>
            </w:r>
            <w:r w:rsidRPr="00EB4889">
              <w:rPr>
                <w:rFonts w:eastAsia="Times New Roman" w:cstheme="minorHAnsi"/>
                <w:color w:val="252423"/>
                <w:szCs w:val="20"/>
                <w:lang w:eastAsia="en-CA"/>
              </w:rPr>
              <w:t xml:space="preserve"> </w:t>
            </w:r>
            <w:r>
              <w:rPr>
                <w:rFonts w:eastAsia="Times New Roman" w:cstheme="minorHAnsi"/>
                <w:color w:val="252423"/>
                <w:szCs w:val="20"/>
                <w:lang w:eastAsia="en-CA"/>
              </w:rPr>
              <w:t>I</w:t>
            </w:r>
            <w:r w:rsidRPr="00EB4889">
              <w:rPr>
                <w:rFonts w:eastAsia="Times New Roman" w:cstheme="minorHAnsi"/>
                <w:color w:val="252423"/>
                <w:szCs w:val="20"/>
                <w:lang w:eastAsia="en-CA"/>
              </w:rPr>
              <w:t>nternal Organizational Teams</w:t>
            </w:r>
            <w:r>
              <w:rPr>
                <w:rFonts w:eastAsia="Times New Roman" w:cstheme="minorHAnsi"/>
                <w:color w:val="252423"/>
                <w:szCs w:val="20"/>
                <w:lang w:eastAsia="en-CA"/>
              </w:rPr>
              <w:t xml:space="preserve"> – only contains </w:t>
            </w:r>
            <w:r w:rsidR="00D11323">
              <w:rPr>
                <w:rFonts w:eastAsia="Times New Roman" w:cstheme="minorHAnsi"/>
                <w:color w:val="252423"/>
                <w:szCs w:val="20"/>
                <w:lang w:eastAsia="en-CA"/>
              </w:rPr>
              <w:t>SC</w:t>
            </w:r>
            <w:r>
              <w:rPr>
                <w:rFonts w:eastAsia="Times New Roman" w:cstheme="minorHAnsi"/>
                <w:color w:val="252423"/>
                <w:szCs w:val="20"/>
                <w:lang w:eastAsia="en-CA"/>
              </w:rPr>
              <w:t>C users</w:t>
            </w:r>
          </w:p>
          <w:p w:rsidR="006B5A32" w:rsidRDefault="006B5A32" w:rsidP="00D11323">
            <w:pPr>
              <w:shd w:val="clear" w:color="auto" w:fill="FFFFFF"/>
              <w:rPr>
                <w:rFonts w:eastAsia="Times New Roman" w:cstheme="minorHAnsi"/>
                <w:color w:val="252423"/>
                <w:szCs w:val="20"/>
                <w:lang w:eastAsia="en-CA"/>
              </w:rPr>
            </w:pPr>
            <w:r w:rsidRPr="00925EE7">
              <w:rPr>
                <w:rFonts w:eastAsia="Times New Roman" w:cstheme="minorHAnsi"/>
                <w:b/>
                <w:i/>
                <w:color w:val="252423"/>
                <w:szCs w:val="20"/>
                <w:lang w:eastAsia="en-CA"/>
              </w:rPr>
              <w:t>PS:</w:t>
            </w:r>
            <w:r w:rsidRPr="00EB4889">
              <w:rPr>
                <w:rFonts w:eastAsia="Times New Roman" w:cstheme="minorHAnsi"/>
                <w:color w:val="252423"/>
                <w:szCs w:val="20"/>
                <w:lang w:eastAsia="en-CA"/>
              </w:rPr>
              <w:t xml:space="preserve"> Purpose Specific Teams</w:t>
            </w:r>
            <w:r>
              <w:rPr>
                <w:rFonts w:eastAsia="Times New Roman" w:cstheme="minorHAnsi"/>
                <w:color w:val="252423"/>
                <w:szCs w:val="20"/>
                <w:lang w:eastAsia="en-CA"/>
              </w:rPr>
              <w:t xml:space="preserve"> - </w:t>
            </w:r>
            <w:r w:rsidRPr="00EB4889">
              <w:rPr>
                <w:rFonts w:eastAsia="Times New Roman" w:cstheme="minorHAnsi"/>
                <w:color w:val="252423"/>
                <w:szCs w:val="20"/>
                <w:lang w:eastAsia="en-CA"/>
              </w:rPr>
              <w:t xml:space="preserve">internal plus external authorized Guest accounts  </w:t>
            </w:r>
          </w:p>
          <w:p w:rsidR="006B5A32" w:rsidRPr="00EB4889" w:rsidRDefault="006B5A32" w:rsidP="00D11323">
            <w:pPr>
              <w:shd w:val="clear" w:color="auto" w:fill="FFFFFF"/>
              <w:rPr>
                <w:rFonts w:eastAsia="Times New Roman" w:cstheme="minorHAnsi"/>
                <w:color w:val="252423"/>
                <w:szCs w:val="20"/>
                <w:lang w:eastAsia="en-CA"/>
              </w:rPr>
            </w:pPr>
            <w:proofErr w:type="spellStart"/>
            <w:r w:rsidRPr="00925EE7">
              <w:rPr>
                <w:rFonts w:eastAsia="Times New Roman" w:cstheme="minorHAnsi"/>
                <w:b/>
                <w:i/>
                <w:color w:val="252423"/>
                <w:szCs w:val="20"/>
                <w:lang w:eastAsia="en-CA"/>
              </w:rPr>
              <w:lastRenderedPageBreak/>
              <w:t>Lic</w:t>
            </w:r>
            <w:proofErr w:type="spellEnd"/>
            <w:r w:rsidRPr="00925EE7">
              <w:rPr>
                <w:rFonts w:eastAsia="Times New Roman" w:cstheme="minorHAnsi"/>
                <w:b/>
                <w:i/>
                <w:color w:val="252423"/>
                <w:szCs w:val="20"/>
                <w:lang w:eastAsia="en-CA"/>
              </w:rPr>
              <w:t>:</w:t>
            </w:r>
            <w:r>
              <w:rPr>
                <w:rFonts w:eastAsia="Times New Roman" w:cstheme="minorHAnsi"/>
                <w:color w:val="252423"/>
                <w:szCs w:val="20"/>
                <w:lang w:eastAsia="en-CA"/>
              </w:rPr>
              <w:t xml:space="preserve"> G</w:t>
            </w:r>
            <w:r w:rsidRPr="00EB4889">
              <w:rPr>
                <w:rFonts w:eastAsia="Times New Roman" w:cstheme="minorHAnsi"/>
                <w:color w:val="252423"/>
                <w:szCs w:val="20"/>
                <w:lang w:eastAsia="en-CA"/>
              </w:rPr>
              <w:t>roups used to manage licenses in the tenant.</w:t>
            </w:r>
          </w:p>
          <w:p w:rsidR="006B5A32" w:rsidRPr="00EB4889" w:rsidRDefault="006B5A32" w:rsidP="00D11323">
            <w:pPr>
              <w:shd w:val="clear" w:color="auto" w:fill="FFFFFF"/>
              <w:rPr>
                <w:rFonts w:eastAsia="Times New Roman" w:cstheme="minorHAnsi"/>
                <w:color w:val="252423"/>
                <w:szCs w:val="20"/>
                <w:lang w:eastAsia="en-CA"/>
              </w:rPr>
            </w:pPr>
            <w:r w:rsidRPr="00EB4889">
              <w:rPr>
                <w:rFonts w:eastAsia="Times New Roman" w:cstheme="minorHAnsi"/>
                <w:color w:val="252423"/>
                <w:szCs w:val="20"/>
                <w:lang w:eastAsia="en-CA"/>
              </w:rPr>
              <w:t> </w:t>
            </w:r>
          </w:p>
          <w:p w:rsidR="006B5A32" w:rsidRPr="00EB4889" w:rsidRDefault="006B5A32" w:rsidP="00D11323">
            <w:pPr>
              <w:shd w:val="clear" w:color="auto" w:fill="FFFFFF"/>
              <w:rPr>
                <w:rFonts w:eastAsia="Times New Roman" w:cstheme="minorHAnsi"/>
                <w:color w:val="000000"/>
                <w:szCs w:val="20"/>
                <w:lang w:eastAsia="en-CA"/>
              </w:rPr>
            </w:pPr>
            <w:r w:rsidRPr="00EB4889">
              <w:rPr>
                <w:rFonts w:eastAsia="Times New Roman" w:cstheme="minorHAnsi"/>
                <w:color w:val="252423"/>
                <w:szCs w:val="20"/>
                <w:lang w:eastAsia="en-CA"/>
              </w:rPr>
              <w:t xml:space="preserve">The Symbol/Project relates to the Organizational symbol or the Purpose name.  </w:t>
            </w:r>
            <w:r>
              <w:rPr>
                <w:rFonts w:eastAsia="Times New Roman" w:cstheme="minorHAnsi"/>
                <w:color w:val="252423"/>
                <w:szCs w:val="20"/>
                <w:lang w:eastAsia="en-CA"/>
              </w:rPr>
              <w:t>Additional user defined strings are supported.</w:t>
            </w:r>
            <w:r w:rsidRPr="00EB4889">
              <w:rPr>
                <w:rFonts w:eastAsia="Times New Roman" w:cstheme="minorHAnsi"/>
                <w:color w:val="000000"/>
                <w:szCs w:val="20"/>
                <w:lang w:eastAsia="en-CA"/>
              </w:rPr>
              <w:t xml:space="preserve"> </w:t>
            </w:r>
          </w:p>
        </w:tc>
      </w:tr>
      <w:tr w:rsidR="006B5A32" w:rsidRPr="00EB4889" w:rsidTr="00D11323">
        <w:trPr>
          <w:trHeight w:val="915"/>
          <w:jc w:val="center"/>
        </w:trPr>
        <w:tc>
          <w:tcPr>
            <w:tcW w:w="2400" w:type="dxa"/>
            <w:tcBorders>
              <w:top w:val="single" w:sz="6" w:space="0" w:color="auto"/>
              <w:left w:val="single" w:sz="6" w:space="0" w:color="auto"/>
              <w:bottom w:val="single" w:sz="6" w:space="0" w:color="auto"/>
            </w:tcBorders>
            <w:shd w:val="clear" w:color="auto" w:fill="auto"/>
          </w:tcPr>
          <w:p w:rsidR="006B5A32" w:rsidRPr="00EB4889" w:rsidRDefault="006B5A32" w:rsidP="00D11323">
            <w:pPr>
              <w:spacing w:line="240" w:lineRule="auto"/>
              <w:rPr>
                <w:rFonts w:eastAsia="Times New Roman" w:cstheme="minorHAnsi"/>
                <w:color w:val="000000"/>
                <w:szCs w:val="20"/>
                <w:lang w:eastAsia="en-CA"/>
              </w:rPr>
            </w:pPr>
            <w:r>
              <w:rPr>
                <w:rFonts w:eastAsia="Times New Roman" w:cstheme="minorHAnsi"/>
                <w:color w:val="000000"/>
                <w:szCs w:val="20"/>
                <w:lang w:eastAsia="en-CA"/>
              </w:rPr>
              <w:lastRenderedPageBreak/>
              <w:t>Azure Policy</w:t>
            </w:r>
          </w:p>
        </w:tc>
        <w:tc>
          <w:tcPr>
            <w:tcW w:w="1701" w:type="dxa"/>
            <w:tcBorders>
              <w:top w:val="single" w:sz="6" w:space="0" w:color="auto"/>
              <w:bottom w:val="single" w:sz="6" w:space="0" w:color="auto"/>
            </w:tcBorders>
            <w:shd w:val="clear" w:color="auto" w:fill="auto"/>
          </w:tcPr>
          <w:p w:rsidR="006B5A32" w:rsidRPr="00EB4889" w:rsidRDefault="006B5A32" w:rsidP="00D11323">
            <w:pPr>
              <w:spacing w:line="240" w:lineRule="auto"/>
              <w:rPr>
                <w:rFonts w:eastAsia="Times New Roman" w:cstheme="minorHAnsi"/>
                <w:color w:val="000000"/>
                <w:szCs w:val="20"/>
                <w:lang w:eastAsia="en-CA"/>
              </w:rPr>
            </w:pPr>
            <w:r>
              <w:rPr>
                <w:rFonts w:eastAsia="Times New Roman" w:cstheme="minorHAnsi"/>
                <w:color w:val="000000"/>
                <w:szCs w:val="20"/>
                <w:lang w:eastAsia="en-CA"/>
              </w:rPr>
              <w:t>Tenant</w:t>
            </w:r>
          </w:p>
        </w:tc>
        <w:tc>
          <w:tcPr>
            <w:tcW w:w="3402" w:type="dxa"/>
            <w:tcBorders>
              <w:top w:val="single" w:sz="6" w:space="0" w:color="auto"/>
              <w:bottom w:val="single" w:sz="6" w:space="0" w:color="auto"/>
            </w:tcBorders>
            <w:shd w:val="clear" w:color="auto" w:fill="auto"/>
          </w:tcPr>
          <w:p w:rsidR="006B5A32" w:rsidRPr="00EB4889" w:rsidRDefault="006B5A32" w:rsidP="00D11323">
            <w:pPr>
              <w:spacing w:line="240" w:lineRule="auto"/>
              <w:rPr>
                <w:rFonts w:eastAsia="Times New Roman" w:cstheme="minorHAnsi"/>
                <w:color w:val="000000"/>
                <w:szCs w:val="20"/>
                <w:lang w:eastAsia="en-CA"/>
              </w:rPr>
            </w:pPr>
            <w:r w:rsidRPr="00EB4889">
              <w:rPr>
                <w:rFonts w:eastAsia="Times New Roman" w:cstheme="minorHAnsi"/>
                <w:color w:val="000000"/>
                <w:szCs w:val="20"/>
                <w:lang w:eastAsia="en-CA"/>
              </w:rPr>
              <w:t>Length: 6-50</w:t>
            </w:r>
            <w:r w:rsidRPr="00EB4889">
              <w:rPr>
                <w:rFonts w:eastAsia="Times New Roman" w:cstheme="minorHAnsi"/>
                <w:color w:val="000000"/>
                <w:szCs w:val="20"/>
                <w:lang w:eastAsia="en-CA"/>
              </w:rPr>
              <w:br/>
              <w:t>Casing: Case insensitive (Camel Case)</w:t>
            </w:r>
            <w:r w:rsidRPr="00EB4889">
              <w:rPr>
                <w:rFonts w:eastAsia="Times New Roman" w:cstheme="minorHAnsi"/>
                <w:color w:val="000000"/>
                <w:szCs w:val="20"/>
                <w:lang w:eastAsia="en-CA"/>
              </w:rPr>
              <w:br/>
              <w:t>Valid Characters: Alphanumeric, hyphen and underscore</w:t>
            </w:r>
          </w:p>
        </w:tc>
        <w:tc>
          <w:tcPr>
            <w:tcW w:w="5437" w:type="dxa"/>
            <w:tcBorders>
              <w:top w:val="single" w:sz="6" w:space="0" w:color="auto"/>
              <w:bottom w:val="single" w:sz="6" w:space="0" w:color="auto"/>
              <w:right w:val="single" w:sz="6" w:space="0" w:color="auto"/>
            </w:tcBorders>
            <w:shd w:val="clear" w:color="auto" w:fill="auto"/>
          </w:tcPr>
          <w:p w:rsidR="006B5A32" w:rsidRPr="00773FB0" w:rsidRDefault="006B5A32" w:rsidP="00D11323">
            <w:pPr>
              <w:shd w:val="clear" w:color="auto" w:fill="FFFFFF"/>
              <w:rPr>
                <w:rFonts w:eastAsia="Times New Roman" w:cstheme="minorHAnsi"/>
                <w:color w:val="252423"/>
                <w:szCs w:val="20"/>
                <w:lang w:eastAsia="en-CA"/>
              </w:rPr>
            </w:pPr>
            <w:r w:rsidRPr="00773FB0">
              <w:rPr>
                <w:rFonts w:eastAsia="Times New Roman" w:cstheme="minorHAnsi"/>
                <w:color w:val="252423"/>
                <w:szCs w:val="20"/>
                <w:lang w:eastAsia="en-CA"/>
              </w:rPr>
              <w:t>Applicable to all policies defined in Microsoft 365 and Azure.</w:t>
            </w:r>
          </w:p>
          <w:p w:rsidR="006B5A32" w:rsidRPr="00773FB0" w:rsidRDefault="006B5A32" w:rsidP="00D11323">
            <w:pPr>
              <w:shd w:val="clear" w:color="auto" w:fill="FFFFFF"/>
              <w:rPr>
                <w:rFonts w:eastAsia="Times New Roman" w:cstheme="minorHAnsi"/>
                <w:color w:val="252423"/>
                <w:szCs w:val="20"/>
                <w:lang w:eastAsia="en-CA"/>
              </w:rPr>
            </w:pPr>
            <w:r w:rsidRPr="00773FB0">
              <w:rPr>
                <w:rFonts w:eastAsia="Times New Roman" w:cstheme="minorHAnsi"/>
                <w:color w:val="252423"/>
                <w:szCs w:val="20"/>
                <w:lang w:eastAsia="en-CA"/>
              </w:rPr>
              <w:t> </w:t>
            </w:r>
          </w:p>
          <w:p w:rsidR="006B5A32" w:rsidRPr="00773FB0" w:rsidRDefault="006B5A32" w:rsidP="00D11323">
            <w:pPr>
              <w:shd w:val="clear" w:color="auto" w:fill="FFFFFF"/>
              <w:rPr>
                <w:rFonts w:eastAsia="Times New Roman" w:cstheme="minorHAnsi"/>
                <w:color w:val="252423"/>
                <w:szCs w:val="20"/>
                <w:lang w:eastAsia="en-CA"/>
              </w:rPr>
            </w:pPr>
            <w:r w:rsidRPr="00773FB0">
              <w:rPr>
                <w:rFonts w:eastAsia="Times New Roman" w:cstheme="minorHAnsi"/>
                <w:color w:val="252423"/>
                <w:szCs w:val="20"/>
                <w:lang w:eastAsia="en-CA"/>
              </w:rPr>
              <w:t xml:space="preserve">Format is </w:t>
            </w:r>
            <w:proofErr w:type="spellStart"/>
            <w:r w:rsidR="00D11323">
              <w:rPr>
                <w:rFonts w:eastAsia="Times New Roman" w:cstheme="minorHAnsi"/>
                <w:color w:val="252423"/>
                <w:szCs w:val="20"/>
                <w:lang w:eastAsia="en-CA"/>
              </w:rPr>
              <w:t>SC</w:t>
            </w:r>
            <w:r w:rsidRPr="00773FB0">
              <w:rPr>
                <w:rFonts w:eastAsia="Times New Roman" w:cstheme="minorHAnsi"/>
                <w:color w:val="252423"/>
                <w:szCs w:val="20"/>
                <w:lang w:eastAsia="en-CA"/>
              </w:rPr>
              <w:t>C_Scope_ServiceName_PolicyType</w:t>
            </w:r>
            <w:proofErr w:type="spellEnd"/>
            <w:r>
              <w:rPr>
                <w:rFonts w:eastAsia="Times New Roman" w:cstheme="minorHAnsi"/>
                <w:color w:val="252423"/>
                <w:szCs w:val="20"/>
                <w:lang w:eastAsia="en-CA"/>
              </w:rPr>
              <w:t xml:space="preserve"> </w:t>
            </w:r>
          </w:p>
          <w:p w:rsidR="006B5A32" w:rsidRPr="00773FB0" w:rsidRDefault="006B5A32" w:rsidP="00D11323">
            <w:pPr>
              <w:shd w:val="clear" w:color="auto" w:fill="FFFFFF"/>
              <w:rPr>
                <w:rFonts w:eastAsia="Times New Roman" w:cstheme="minorHAnsi"/>
                <w:color w:val="252423"/>
                <w:szCs w:val="20"/>
                <w:lang w:eastAsia="en-CA"/>
              </w:rPr>
            </w:pPr>
            <w:r w:rsidRPr="00773FB0">
              <w:rPr>
                <w:rFonts w:eastAsia="Times New Roman" w:cstheme="minorHAnsi"/>
                <w:color w:val="252423"/>
                <w:szCs w:val="20"/>
                <w:lang w:eastAsia="en-CA"/>
              </w:rPr>
              <w:t> </w:t>
            </w:r>
          </w:p>
          <w:p w:rsidR="006B5A32" w:rsidRPr="00773FB0" w:rsidRDefault="006B5A32" w:rsidP="00D11323">
            <w:pPr>
              <w:shd w:val="clear" w:color="auto" w:fill="FFFFFF"/>
              <w:rPr>
                <w:rFonts w:eastAsia="Times New Roman" w:cstheme="minorHAnsi"/>
                <w:color w:val="252423"/>
                <w:szCs w:val="20"/>
                <w:lang w:eastAsia="en-CA"/>
              </w:rPr>
            </w:pPr>
            <w:r w:rsidRPr="00773FB0">
              <w:rPr>
                <w:rFonts w:eastAsia="Times New Roman" w:cstheme="minorHAnsi"/>
                <w:color w:val="252423"/>
                <w:szCs w:val="20"/>
                <w:lang w:eastAsia="en-CA"/>
              </w:rPr>
              <w:t xml:space="preserve">The policy name will always start with </w:t>
            </w:r>
            <w:r w:rsidR="00D11323">
              <w:rPr>
                <w:rFonts w:eastAsia="Times New Roman" w:cstheme="minorHAnsi"/>
                <w:color w:val="252423"/>
                <w:szCs w:val="20"/>
                <w:lang w:eastAsia="en-CA"/>
              </w:rPr>
              <w:t>SC</w:t>
            </w:r>
            <w:r w:rsidRPr="00773FB0">
              <w:rPr>
                <w:rFonts w:eastAsia="Times New Roman" w:cstheme="minorHAnsi"/>
                <w:color w:val="252423"/>
                <w:szCs w:val="20"/>
                <w:lang w:eastAsia="en-CA"/>
              </w:rPr>
              <w:t>C.</w:t>
            </w:r>
            <w:r>
              <w:rPr>
                <w:rFonts w:eastAsia="Times New Roman" w:cstheme="minorHAnsi"/>
                <w:color w:val="252423"/>
                <w:szCs w:val="20"/>
                <w:lang w:eastAsia="en-CA"/>
              </w:rPr>
              <w:t xml:space="preserve"> </w:t>
            </w:r>
            <w:r w:rsidRPr="00773FB0">
              <w:rPr>
                <w:rFonts w:eastAsia="Times New Roman" w:cstheme="minorHAnsi"/>
                <w:color w:val="252423"/>
                <w:szCs w:val="20"/>
                <w:lang w:eastAsia="en-CA"/>
              </w:rPr>
              <w:t>The Scope defines the scope that the policy applies to.  If the scope is service or tenant wide, it is not used but if it is applicable to a defined set of objects, e.g. Office 365 group or Azure resource group, then it would be identified.  Example is "</w:t>
            </w:r>
            <w:proofErr w:type="spellStart"/>
            <w:r w:rsidRPr="00773FB0">
              <w:rPr>
                <w:rFonts w:eastAsia="Times New Roman" w:cstheme="minorHAnsi"/>
                <w:color w:val="252423"/>
                <w:szCs w:val="20"/>
                <w:lang w:eastAsia="en-CA"/>
              </w:rPr>
              <w:t>CorpGov</w:t>
            </w:r>
            <w:proofErr w:type="spellEnd"/>
            <w:r w:rsidRPr="00773FB0">
              <w:rPr>
                <w:rFonts w:eastAsia="Times New Roman" w:cstheme="minorHAnsi"/>
                <w:color w:val="252423"/>
                <w:szCs w:val="20"/>
                <w:lang w:eastAsia="en-CA"/>
              </w:rPr>
              <w:t>" or "</w:t>
            </w:r>
            <w:proofErr w:type="spellStart"/>
            <w:r w:rsidRPr="00773FB0">
              <w:rPr>
                <w:rFonts w:eastAsia="Times New Roman" w:cstheme="minorHAnsi"/>
                <w:color w:val="252423"/>
                <w:szCs w:val="20"/>
                <w:lang w:eastAsia="en-CA"/>
              </w:rPr>
              <w:t>eCRMS</w:t>
            </w:r>
            <w:proofErr w:type="spellEnd"/>
            <w:r w:rsidRPr="00773FB0">
              <w:rPr>
                <w:rFonts w:eastAsia="Times New Roman" w:cstheme="minorHAnsi"/>
                <w:color w:val="252423"/>
                <w:szCs w:val="20"/>
                <w:lang w:eastAsia="en-CA"/>
              </w:rPr>
              <w:t>".</w:t>
            </w:r>
          </w:p>
          <w:p w:rsidR="006B5A32" w:rsidRPr="00773FB0" w:rsidRDefault="006B5A32" w:rsidP="00D11323">
            <w:pPr>
              <w:shd w:val="clear" w:color="auto" w:fill="FFFFFF"/>
              <w:rPr>
                <w:rFonts w:eastAsia="Times New Roman" w:cstheme="minorHAnsi"/>
                <w:color w:val="252423"/>
                <w:szCs w:val="20"/>
                <w:lang w:eastAsia="en-CA"/>
              </w:rPr>
            </w:pPr>
            <w:r w:rsidRPr="00773FB0">
              <w:rPr>
                <w:rFonts w:eastAsia="Times New Roman" w:cstheme="minorHAnsi"/>
                <w:color w:val="252423"/>
                <w:szCs w:val="20"/>
                <w:lang w:eastAsia="en-CA"/>
              </w:rPr>
              <w:t> </w:t>
            </w:r>
          </w:p>
          <w:p w:rsidR="006B5A32" w:rsidRPr="00773FB0" w:rsidRDefault="006B5A32" w:rsidP="00D11323">
            <w:pPr>
              <w:shd w:val="clear" w:color="auto" w:fill="FFFFFF"/>
              <w:rPr>
                <w:rFonts w:eastAsia="Times New Roman" w:cstheme="minorHAnsi"/>
                <w:color w:val="252423"/>
                <w:szCs w:val="20"/>
                <w:lang w:eastAsia="en-CA"/>
              </w:rPr>
            </w:pPr>
            <w:r w:rsidRPr="00773FB0">
              <w:rPr>
                <w:rFonts w:eastAsia="Times New Roman" w:cstheme="minorHAnsi"/>
                <w:color w:val="252423"/>
                <w:szCs w:val="20"/>
                <w:lang w:eastAsia="en-CA"/>
              </w:rPr>
              <w:t xml:space="preserve">The </w:t>
            </w:r>
            <w:proofErr w:type="spellStart"/>
            <w:r w:rsidRPr="00773FB0">
              <w:rPr>
                <w:rFonts w:eastAsia="Times New Roman" w:cstheme="minorHAnsi"/>
                <w:color w:val="252423"/>
                <w:szCs w:val="20"/>
                <w:lang w:eastAsia="en-CA"/>
              </w:rPr>
              <w:t>ServiceName</w:t>
            </w:r>
            <w:proofErr w:type="spellEnd"/>
            <w:r w:rsidRPr="00773FB0">
              <w:rPr>
                <w:rFonts w:eastAsia="Times New Roman" w:cstheme="minorHAnsi"/>
                <w:color w:val="252423"/>
                <w:szCs w:val="20"/>
                <w:lang w:eastAsia="en-CA"/>
              </w:rPr>
              <w:t xml:space="preserve"> relates to what service the policy is applicable to in Microsoft 365 and/or Azure.   Example "</w:t>
            </w:r>
            <w:proofErr w:type="spellStart"/>
            <w:r w:rsidRPr="00773FB0">
              <w:rPr>
                <w:rFonts w:eastAsia="Times New Roman" w:cstheme="minorHAnsi"/>
                <w:color w:val="252423"/>
                <w:szCs w:val="20"/>
                <w:lang w:eastAsia="en-CA"/>
              </w:rPr>
              <w:t>Teams_ChatService</w:t>
            </w:r>
            <w:proofErr w:type="spellEnd"/>
            <w:r w:rsidRPr="00773FB0">
              <w:rPr>
                <w:rFonts w:eastAsia="Times New Roman" w:cstheme="minorHAnsi"/>
                <w:color w:val="252423"/>
                <w:szCs w:val="20"/>
                <w:lang w:eastAsia="en-CA"/>
              </w:rPr>
              <w:t>" or "DevOps"</w:t>
            </w:r>
          </w:p>
          <w:p w:rsidR="006B5A32" w:rsidRPr="00773FB0" w:rsidRDefault="006B5A32" w:rsidP="00D11323">
            <w:pPr>
              <w:shd w:val="clear" w:color="auto" w:fill="FFFFFF"/>
              <w:rPr>
                <w:rFonts w:eastAsia="Times New Roman" w:cstheme="minorHAnsi"/>
                <w:color w:val="252423"/>
                <w:szCs w:val="20"/>
                <w:lang w:eastAsia="en-CA"/>
              </w:rPr>
            </w:pPr>
            <w:r w:rsidRPr="00773FB0">
              <w:rPr>
                <w:rFonts w:eastAsia="Times New Roman" w:cstheme="minorHAnsi"/>
                <w:color w:val="252423"/>
                <w:szCs w:val="20"/>
                <w:lang w:eastAsia="en-CA"/>
              </w:rPr>
              <w:t> </w:t>
            </w:r>
          </w:p>
          <w:p w:rsidR="006B5A32" w:rsidRPr="00773FB0" w:rsidRDefault="006B5A32" w:rsidP="00D11323">
            <w:pPr>
              <w:shd w:val="clear" w:color="auto" w:fill="FFFFFF"/>
              <w:rPr>
                <w:rFonts w:eastAsia="Times New Roman" w:cstheme="minorHAnsi"/>
                <w:color w:val="252423"/>
                <w:szCs w:val="20"/>
                <w:lang w:eastAsia="en-CA"/>
              </w:rPr>
            </w:pPr>
            <w:r w:rsidRPr="00773FB0">
              <w:rPr>
                <w:rFonts w:eastAsia="Times New Roman" w:cstheme="minorHAnsi"/>
                <w:color w:val="252423"/>
                <w:szCs w:val="20"/>
                <w:lang w:eastAsia="en-CA"/>
              </w:rPr>
              <w:t>Policy type identifies what the policy is for, what are the settings doing, etc.  Example "Retention".</w:t>
            </w:r>
          </w:p>
          <w:p w:rsidR="006B5A32" w:rsidRPr="00773FB0" w:rsidRDefault="006B5A32" w:rsidP="00D11323">
            <w:pPr>
              <w:rPr>
                <w:rFonts w:cstheme="minorHAnsi"/>
                <w:szCs w:val="20"/>
              </w:rPr>
            </w:pPr>
          </w:p>
          <w:p w:rsidR="006B5A32" w:rsidRPr="00EB4889" w:rsidRDefault="006B5A32" w:rsidP="00D11323">
            <w:pPr>
              <w:spacing w:line="240" w:lineRule="auto"/>
              <w:rPr>
                <w:rFonts w:eastAsia="Times New Roman" w:cstheme="minorHAnsi"/>
                <w:color w:val="000000"/>
                <w:szCs w:val="20"/>
                <w:lang w:eastAsia="en-CA"/>
              </w:rPr>
            </w:pPr>
          </w:p>
        </w:tc>
      </w:tr>
      <w:tr w:rsidR="006B5A32" w:rsidRPr="00EB4889" w:rsidTr="00D11323">
        <w:trPr>
          <w:trHeight w:val="915"/>
          <w:jc w:val="center"/>
        </w:trPr>
        <w:tc>
          <w:tcPr>
            <w:tcW w:w="2400" w:type="dxa"/>
            <w:tcBorders>
              <w:top w:val="single" w:sz="6" w:space="0" w:color="auto"/>
              <w:left w:val="single" w:sz="6" w:space="0" w:color="auto"/>
              <w:bottom w:val="single" w:sz="6" w:space="0" w:color="auto"/>
            </w:tcBorders>
            <w:shd w:val="clear" w:color="auto" w:fill="auto"/>
            <w:hideMark/>
          </w:tcPr>
          <w:p w:rsidR="006B5A32" w:rsidRDefault="006B5A32" w:rsidP="00D11323">
            <w:pPr>
              <w:spacing w:line="240" w:lineRule="auto"/>
              <w:rPr>
                <w:rFonts w:eastAsia="Times New Roman" w:cstheme="minorHAnsi"/>
                <w:color w:val="000000"/>
                <w:szCs w:val="20"/>
                <w:lang w:eastAsia="en-CA"/>
              </w:rPr>
            </w:pPr>
            <w:r w:rsidRPr="00EB4889">
              <w:rPr>
                <w:rFonts w:eastAsia="Times New Roman" w:cstheme="minorHAnsi"/>
                <w:color w:val="000000"/>
                <w:szCs w:val="20"/>
                <w:lang w:eastAsia="en-CA"/>
              </w:rPr>
              <w:t>Azure Run As Account</w:t>
            </w:r>
          </w:p>
          <w:p w:rsidR="006B5A32" w:rsidRPr="00EB4889" w:rsidRDefault="006B5A32" w:rsidP="00D11323">
            <w:pPr>
              <w:spacing w:line="240" w:lineRule="auto"/>
              <w:rPr>
                <w:rFonts w:eastAsia="Times New Roman" w:cstheme="minorHAnsi"/>
                <w:color w:val="000000"/>
                <w:szCs w:val="20"/>
                <w:lang w:eastAsia="en-CA"/>
              </w:rPr>
            </w:pPr>
            <w:r>
              <w:rPr>
                <w:rFonts w:eastAsia="Times New Roman" w:cstheme="minorHAnsi"/>
                <w:color w:val="000000"/>
                <w:szCs w:val="20"/>
                <w:lang w:eastAsia="en-CA"/>
              </w:rPr>
              <w:t>Service Principles (SPN)</w:t>
            </w:r>
          </w:p>
        </w:tc>
        <w:tc>
          <w:tcPr>
            <w:tcW w:w="1701" w:type="dxa"/>
            <w:tcBorders>
              <w:top w:val="single" w:sz="6" w:space="0" w:color="auto"/>
              <w:bottom w:val="single" w:sz="6" w:space="0" w:color="auto"/>
            </w:tcBorders>
            <w:shd w:val="clear" w:color="auto" w:fill="auto"/>
            <w:hideMark/>
          </w:tcPr>
          <w:p w:rsidR="006B5A32" w:rsidRPr="00EB4889" w:rsidRDefault="006B5A32" w:rsidP="00D11323">
            <w:pPr>
              <w:spacing w:line="240" w:lineRule="auto"/>
              <w:rPr>
                <w:rFonts w:eastAsia="Times New Roman" w:cstheme="minorHAnsi"/>
                <w:color w:val="000000"/>
                <w:szCs w:val="20"/>
                <w:lang w:eastAsia="en-CA"/>
              </w:rPr>
            </w:pPr>
            <w:r>
              <w:rPr>
                <w:rFonts w:eastAsia="Times New Roman" w:cstheme="minorHAnsi"/>
                <w:color w:val="000000"/>
                <w:szCs w:val="20"/>
                <w:lang w:eastAsia="en-CA"/>
              </w:rPr>
              <w:t>Tenant</w:t>
            </w:r>
          </w:p>
        </w:tc>
        <w:tc>
          <w:tcPr>
            <w:tcW w:w="3402" w:type="dxa"/>
            <w:tcBorders>
              <w:top w:val="single" w:sz="6" w:space="0" w:color="auto"/>
              <w:bottom w:val="single" w:sz="6" w:space="0" w:color="auto"/>
            </w:tcBorders>
            <w:shd w:val="clear" w:color="auto" w:fill="auto"/>
            <w:hideMark/>
          </w:tcPr>
          <w:p w:rsidR="006B5A32" w:rsidRPr="00EB4889" w:rsidRDefault="006B5A32" w:rsidP="00D11323">
            <w:pPr>
              <w:spacing w:line="240" w:lineRule="auto"/>
              <w:rPr>
                <w:rFonts w:eastAsia="Times New Roman" w:cstheme="minorHAnsi"/>
                <w:color w:val="000000"/>
                <w:szCs w:val="20"/>
                <w:lang w:eastAsia="en-CA"/>
              </w:rPr>
            </w:pPr>
            <w:r w:rsidRPr="00EB4889">
              <w:rPr>
                <w:rFonts w:eastAsia="Times New Roman" w:cstheme="minorHAnsi"/>
                <w:color w:val="000000"/>
                <w:szCs w:val="20"/>
                <w:lang w:eastAsia="en-CA"/>
              </w:rPr>
              <w:t>Length: 6-50</w:t>
            </w:r>
            <w:r w:rsidRPr="00EB4889">
              <w:rPr>
                <w:rFonts w:eastAsia="Times New Roman" w:cstheme="minorHAnsi"/>
                <w:color w:val="000000"/>
                <w:szCs w:val="20"/>
                <w:lang w:eastAsia="en-CA"/>
              </w:rPr>
              <w:br/>
              <w:t>Casing: Case insensitive (Camel Case)</w:t>
            </w:r>
            <w:r w:rsidRPr="00EB4889">
              <w:rPr>
                <w:rFonts w:eastAsia="Times New Roman" w:cstheme="minorHAnsi"/>
                <w:color w:val="000000"/>
                <w:szCs w:val="20"/>
                <w:lang w:eastAsia="en-CA"/>
              </w:rPr>
              <w:br/>
              <w:t xml:space="preserve">Valid Characters: Alphanumeric, </w:t>
            </w:r>
            <w:r w:rsidRPr="00EB4889">
              <w:rPr>
                <w:rFonts w:eastAsia="Times New Roman" w:cstheme="minorHAnsi"/>
                <w:color w:val="000000"/>
                <w:szCs w:val="20"/>
                <w:lang w:eastAsia="en-CA"/>
              </w:rPr>
              <w:lastRenderedPageBreak/>
              <w:t>hyphen and underscore</w:t>
            </w:r>
          </w:p>
          <w:p w:rsidR="006B5A32" w:rsidRPr="00EB4889" w:rsidRDefault="006B5A32" w:rsidP="00D11323">
            <w:pPr>
              <w:spacing w:line="240" w:lineRule="auto"/>
              <w:rPr>
                <w:rFonts w:eastAsia="Times New Roman" w:cstheme="minorHAnsi"/>
                <w:color w:val="000000"/>
                <w:szCs w:val="20"/>
                <w:lang w:eastAsia="en-CA"/>
              </w:rPr>
            </w:pPr>
          </w:p>
        </w:tc>
        <w:tc>
          <w:tcPr>
            <w:tcW w:w="5437" w:type="dxa"/>
            <w:tcBorders>
              <w:top w:val="single" w:sz="6" w:space="0" w:color="auto"/>
              <w:bottom w:val="single" w:sz="6" w:space="0" w:color="auto"/>
              <w:right w:val="single" w:sz="6" w:space="0" w:color="auto"/>
            </w:tcBorders>
            <w:shd w:val="clear" w:color="auto" w:fill="auto"/>
            <w:hideMark/>
          </w:tcPr>
          <w:p w:rsidR="006B5A32" w:rsidRPr="00EB4889" w:rsidRDefault="006B5A32" w:rsidP="00D11323">
            <w:pPr>
              <w:spacing w:line="240" w:lineRule="auto"/>
              <w:rPr>
                <w:rFonts w:eastAsia="Times New Roman" w:cstheme="minorHAnsi"/>
                <w:color w:val="000000"/>
                <w:szCs w:val="20"/>
                <w:lang w:eastAsia="en-CA"/>
              </w:rPr>
            </w:pPr>
            <w:r w:rsidRPr="00EB4889">
              <w:rPr>
                <w:rFonts w:eastAsia="Times New Roman" w:cstheme="minorHAnsi"/>
                <w:color w:val="000000"/>
                <w:szCs w:val="20"/>
                <w:lang w:eastAsia="en-CA"/>
              </w:rPr>
              <w:lastRenderedPageBreak/>
              <w:t>&lt;dept code&gt;&lt;environment&gt;&lt;CSP Region&gt;-&lt;</w:t>
            </w:r>
            <w:proofErr w:type="spellStart"/>
            <w:r w:rsidRPr="00EB4889">
              <w:rPr>
                <w:rFonts w:eastAsia="Times New Roman" w:cstheme="minorHAnsi"/>
                <w:color w:val="000000"/>
                <w:szCs w:val="20"/>
                <w:lang w:eastAsia="en-CA"/>
              </w:rPr>
              <w:t>UserDefinedString</w:t>
            </w:r>
            <w:proofErr w:type="spellEnd"/>
            <w:r w:rsidRPr="00EB4889">
              <w:rPr>
                <w:rFonts w:eastAsia="Times New Roman" w:cstheme="minorHAnsi"/>
                <w:color w:val="000000"/>
                <w:szCs w:val="20"/>
                <w:lang w:eastAsia="en-CA"/>
              </w:rPr>
              <w:t>&gt;-</w:t>
            </w:r>
            <w:proofErr w:type="spellStart"/>
            <w:r w:rsidRPr="00EB4889">
              <w:rPr>
                <w:rFonts w:eastAsia="Times New Roman" w:cstheme="minorHAnsi"/>
                <w:color w:val="000000"/>
                <w:szCs w:val="20"/>
                <w:lang w:eastAsia="en-CA"/>
              </w:rPr>
              <w:t>spn</w:t>
            </w:r>
            <w:proofErr w:type="spellEnd"/>
            <w:r w:rsidRPr="00EB4889">
              <w:rPr>
                <w:rFonts w:eastAsia="Times New Roman" w:cstheme="minorHAnsi"/>
                <w:color w:val="000000"/>
                <w:szCs w:val="20"/>
                <w:lang w:eastAsia="en-CA"/>
              </w:rPr>
              <w:t xml:space="preserve">  </w:t>
            </w:r>
            <w:r w:rsidRPr="00EB4889">
              <w:rPr>
                <w:rFonts w:eastAsia="Times New Roman" w:cstheme="minorHAnsi"/>
                <w:color w:val="000000"/>
                <w:szCs w:val="20"/>
                <w:lang w:eastAsia="en-CA"/>
              </w:rPr>
              <w:br/>
            </w:r>
          </w:p>
          <w:p w:rsidR="006B5A32" w:rsidRPr="00EB4889" w:rsidRDefault="006B5A32" w:rsidP="00D11323">
            <w:pPr>
              <w:spacing w:line="240" w:lineRule="auto"/>
              <w:rPr>
                <w:rFonts w:eastAsia="Times New Roman" w:cstheme="minorHAnsi"/>
                <w:color w:val="000000"/>
                <w:szCs w:val="20"/>
                <w:lang w:eastAsia="en-CA"/>
              </w:rPr>
            </w:pPr>
            <w:r w:rsidRPr="00EB4889">
              <w:rPr>
                <w:rFonts w:eastAsia="Times New Roman" w:cstheme="minorHAnsi"/>
                <w:color w:val="000000"/>
                <w:szCs w:val="20"/>
                <w:lang w:eastAsia="en-CA"/>
              </w:rPr>
              <w:t xml:space="preserve">Note: </w:t>
            </w:r>
            <w:r w:rsidRPr="00765D61">
              <w:rPr>
                <w:rFonts w:eastAsia="Times New Roman" w:cstheme="minorHAnsi"/>
                <w:b/>
                <w:i/>
                <w:color w:val="000000"/>
                <w:szCs w:val="20"/>
                <w:lang w:eastAsia="en-CA"/>
              </w:rPr>
              <w:t>Standard for automation accounts and Service Principals are under development</w:t>
            </w:r>
            <w:r w:rsidRPr="00765D61">
              <w:rPr>
                <w:rFonts w:eastAsia="Times New Roman" w:cstheme="minorHAnsi"/>
                <w:i/>
                <w:color w:val="000000"/>
                <w:szCs w:val="20"/>
                <w:lang w:eastAsia="en-CA"/>
              </w:rPr>
              <w:t xml:space="preserve"> </w:t>
            </w:r>
            <w:r w:rsidRPr="00EB4889">
              <w:rPr>
                <w:rFonts w:eastAsia="Times New Roman" w:cstheme="minorHAnsi"/>
                <w:color w:val="000000"/>
                <w:szCs w:val="20"/>
                <w:lang w:eastAsia="en-CA"/>
              </w:rPr>
              <w:t xml:space="preserve">– User Defined String is mandatory, user defined string </w:t>
            </w:r>
            <w:r w:rsidRPr="00EB4889">
              <w:rPr>
                <w:rFonts w:eastAsia="Times New Roman" w:cstheme="minorHAnsi"/>
                <w:color w:val="000000"/>
                <w:szCs w:val="20"/>
                <w:lang w:eastAsia="en-CA"/>
              </w:rPr>
              <w:lastRenderedPageBreak/>
              <w:t>must be added to the field value tables. Spaces are not allowed</w:t>
            </w:r>
            <w:r>
              <w:rPr>
                <w:rFonts w:eastAsia="Times New Roman" w:cstheme="minorHAnsi"/>
                <w:color w:val="000000"/>
                <w:szCs w:val="20"/>
                <w:lang w:eastAsia="en-CA"/>
              </w:rPr>
              <w:t>.</w:t>
            </w:r>
          </w:p>
        </w:tc>
      </w:tr>
      <w:tr w:rsidR="006B5A32" w:rsidRPr="00EB4889" w:rsidTr="00D11323">
        <w:trPr>
          <w:trHeight w:val="915"/>
          <w:jc w:val="center"/>
        </w:trPr>
        <w:tc>
          <w:tcPr>
            <w:tcW w:w="2400" w:type="dxa"/>
            <w:tcBorders>
              <w:top w:val="single" w:sz="6" w:space="0" w:color="auto"/>
              <w:left w:val="single" w:sz="6" w:space="0" w:color="auto"/>
              <w:bottom w:val="single" w:sz="6" w:space="0" w:color="auto"/>
            </w:tcBorders>
            <w:shd w:val="clear" w:color="auto" w:fill="auto"/>
          </w:tcPr>
          <w:p w:rsidR="006B5A32" w:rsidRPr="00EB4889" w:rsidRDefault="006B5A32" w:rsidP="00D11323">
            <w:pPr>
              <w:spacing w:line="240" w:lineRule="auto"/>
              <w:rPr>
                <w:rFonts w:eastAsia="Times New Roman" w:cstheme="minorHAnsi"/>
                <w:color w:val="000000"/>
                <w:szCs w:val="20"/>
                <w:lang w:eastAsia="en-CA"/>
              </w:rPr>
            </w:pPr>
            <w:r>
              <w:rPr>
                <w:rFonts w:eastAsia="Times New Roman" w:cstheme="minorHAnsi"/>
                <w:color w:val="000000"/>
                <w:szCs w:val="20"/>
                <w:lang w:eastAsia="en-CA"/>
              </w:rPr>
              <w:lastRenderedPageBreak/>
              <w:t>App Registrations</w:t>
            </w:r>
          </w:p>
          <w:p w:rsidR="006B5A32" w:rsidRPr="00EB4889" w:rsidRDefault="006B5A32" w:rsidP="00D11323">
            <w:pPr>
              <w:spacing w:line="240" w:lineRule="auto"/>
              <w:rPr>
                <w:rFonts w:eastAsia="Times New Roman" w:cstheme="minorHAnsi"/>
                <w:color w:val="000000"/>
                <w:szCs w:val="20"/>
                <w:lang w:eastAsia="en-CA"/>
              </w:rPr>
            </w:pPr>
          </w:p>
        </w:tc>
        <w:tc>
          <w:tcPr>
            <w:tcW w:w="1701" w:type="dxa"/>
            <w:tcBorders>
              <w:top w:val="single" w:sz="6" w:space="0" w:color="auto"/>
              <w:bottom w:val="single" w:sz="6" w:space="0" w:color="auto"/>
            </w:tcBorders>
            <w:shd w:val="clear" w:color="auto" w:fill="auto"/>
          </w:tcPr>
          <w:p w:rsidR="006B5A32" w:rsidRPr="00EB4889" w:rsidRDefault="006B5A32" w:rsidP="00D11323">
            <w:pPr>
              <w:spacing w:line="240" w:lineRule="auto"/>
              <w:rPr>
                <w:rFonts w:eastAsia="Times New Roman" w:cstheme="minorHAnsi"/>
                <w:color w:val="000000"/>
                <w:szCs w:val="20"/>
                <w:lang w:eastAsia="en-CA"/>
              </w:rPr>
            </w:pPr>
            <w:r>
              <w:rPr>
                <w:rFonts w:eastAsia="Times New Roman" w:cstheme="minorHAnsi"/>
                <w:color w:val="000000"/>
                <w:szCs w:val="20"/>
                <w:lang w:eastAsia="en-CA"/>
              </w:rPr>
              <w:t>Tenant</w:t>
            </w:r>
          </w:p>
        </w:tc>
        <w:tc>
          <w:tcPr>
            <w:tcW w:w="3402" w:type="dxa"/>
            <w:tcBorders>
              <w:top w:val="single" w:sz="6" w:space="0" w:color="auto"/>
              <w:bottom w:val="single" w:sz="6" w:space="0" w:color="auto"/>
            </w:tcBorders>
            <w:shd w:val="clear" w:color="auto" w:fill="auto"/>
          </w:tcPr>
          <w:p w:rsidR="006B5A32" w:rsidRPr="00EB4889" w:rsidRDefault="006B5A32" w:rsidP="00D11323">
            <w:pPr>
              <w:spacing w:line="240" w:lineRule="auto"/>
              <w:rPr>
                <w:rFonts w:eastAsia="Times New Roman" w:cstheme="minorHAnsi"/>
                <w:color w:val="000000"/>
                <w:szCs w:val="20"/>
                <w:lang w:eastAsia="en-CA"/>
              </w:rPr>
            </w:pPr>
            <w:r w:rsidRPr="00EB4889">
              <w:rPr>
                <w:rFonts w:eastAsia="Times New Roman" w:cstheme="minorHAnsi"/>
                <w:color w:val="000000"/>
                <w:szCs w:val="20"/>
                <w:lang w:eastAsia="en-CA"/>
              </w:rPr>
              <w:t>Length: 6-50</w:t>
            </w:r>
            <w:r w:rsidRPr="00EB4889">
              <w:rPr>
                <w:rFonts w:eastAsia="Times New Roman" w:cstheme="minorHAnsi"/>
                <w:color w:val="000000"/>
                <w:szCs w:val="20"/>
                <w:lang w:eastAsia="en-CA"/>
              </w:rPr>
              <w:br/>
              <w:t>Casing: Case insensitive (Camel Case)</w:t>
            </w:r>
            <w:r w:rsidRPr="00EB4889">
              <w:rPr>
                <w:rFonts w:eastAsia="Times New Roman" w:cstheme="minorHAnsi"/>
                <w:color w:val="000000"/>
                <w:szCs w:val="20"/>
                <w:lang w:eastAsia="en-CA"/>
              </w:rPr>
              <w:br/>
              <w:t>Valid Characters: Alphanumeric, hyphen and underscore</w:t>
            </w:r>
          </w:p>
          <w:p w:rsidR="006B5A32" w:rsidRPr="00EB4889" w:rsidRDefault="006B5A32" w:rsidP="00D11323">
            <w:pPr>
              <w:spacing w:line="240" w:lineRule="auto"/>
              <w:rPr>
                <w:rFonts w:eastAsia="Times New Roman" w:cstheme="minorHAnsi"/>
                <w:color w:val="000000"/>
                <w:szCs w:val="20"/>
                <w:lang w:eastAsia="en-CA"/>
              </w:rPr>
            </w:pPr>
          </w:p>
        </w:tc>
        <w:tc>
          <w:tcPr>
            <w:tcW w:w="5437" w:type="dxa"/>
            <w:tcBorders>
              <w:top w:val="single" w:sz="6" w:space="0" w:color="auto"/>
              <w:bottom w:val="single" w:sz="6" w:space="0" w:color="auto"/>
              <w:right w:val="single" w:sz="6" w:space="0" w:color="auto"/>
            </w:tcBorders>
            <w:shd w:val="clear" w:color="auto" w:fill="auto"/>
          </w:tcPr>
          <w:p w:rsidR="006B5A32" w:rsidRPr="00EB4889" w:rsidRDefault="006B5A32" w:rsidP="00D11323">
            <w:pPr>
              <w:spacing w:line="240" w:lineRule="auto"/>
              <w:rPr>
                <w:rFonts w:eastAsia="Times New Roman" w:cstheme="minorHAnsi"/>
                <w:color w:val="000000"/>
                <w:szCs w:val="20"/>
                <w:lang w:eastAsia="en-CA"/>
              </w:rPr>
            </w:pPr>
            <w:r w:rsidRPr="00EB4889">
              <w:rPr>
                <w:rFonts w:eastAsia="Times New Roman" w:cstheme="minorHAnsi"/>
                <w:color w:val="000000"/>
                <w:szCs w:val="20"/>
                <w:lang w:eastAsia="en-CA"/>
              </w:rPr>
              <w:t>&lt;dept code&gt;&lt;environment&gt;&lt;CSP Region&gt;-&lt;</w:t>
            </w:r>
            <w:proofErr w:type="spellStart"/>
            <w:r w:rsidRPr="00EB4889">
              <w:rPr>
                <w:rFonts w:eastAsia="Times New Roman" w:cstheme="minorHAnsi"/>
                <w:color w:val="000000"/>
                <w:szCs w:val="20"/>
                <w:lang w:eastAsia="en-CA"/>
              </w:rPr>
              <w:t>UserDefinedString</w:t>
            </w:r>
            <w:proofErr w:type="spellEnd"/>
            <w:r w:rsidRPr="00EB4889">
              <w:rPr>
                <w:rFonts w:eastAsia="Times New Roman" w:cstheme="minorHAnsi"/>
                <w:color w:val="000000"/>
                <w:szCs w:val="20"/>
                <w:lang w:eastAsia="en-CA"/>
              </w:rPr>
              <w:t xml:space="preserve">&gt; </w:t>
            </w:r>
            <w:r w:rsidRPr="00EB4889">
              <w:rPr>
                <w:rFonts w:eastAsia="Times New Roman" w:cstheme="minorHAnsi"/>
                <w:color w:val="000000"/>
                <w:szCs w:val="20"/>
                <w:lang w:eastAsia="en-CA"/>
              </w:rPr>
              <w:br/>
            </w:r>
          </w:p>
          <w:p w:rsidR="006B5A32" w:rsidRPr="00EB4889" w:rsidRDefault="006B5A32" w:rsidP="00D11323">
            <w:pPr>
              <w:spacing w:line="240" w:lineRule="auto"/>
              <w:rPr>
                <w:rFonts w:eastAsia="Times New Roman" w:cstheme="minorHAnsi"/>
                <w:color w:val="000000"/>
                <w:szCs w:val="20"/>
                <w:lang w:eastAsia="en-CA"/>
              </w:rPr>
            </w:pPr>
            <w:r w:rsidRPr="00EB4889">
              <w:rPr>
                <w:rFonts w:eastAsia="Times New Roman" w:cstheme="minorHAnsi"/>
                <w:color w:val="000000"/>
                <w:szCs w:val="20"/>
                <w:lang w:eastAsia="en-CA"/>
              </w:rPr>
              <w:t xml:space="preserve">Note: </w:t>
            </w:r>
            <w:r w:rsidRPr="00765D61">
              <w:rPr>
                <w:rFonts w:eastAsia="Times New Roman" w:cstheme="minorHAnsi"/>
                <w:b/>
                <w:i/>
                <w:color w:val="000000"/>
                <w:szCs w:val="20"/>
                <w:lang w:eastAsia="en-CA"/>
              </w:rPr>
              <w:t xml:space="preserve">Standard for </w:t>
            </w:r>
            <w:r>
              <w:rPr>
                <w:rFonts w:eastAsia="Times New Roman" w:cstheme="minorHAnsi"/>
                <w:b/>
                <w:i/>
                <w:color w:val="000000"/>
                <w:szCs w:val="20"/>
                <w:lang w:eastAsia="en-CA"/>
              </w:rPr>
              <w:t>App Registration is</w:t>
            </w:r>
            <w:r w:rsidRPr="00765D61">
              <w:rPr>
                <w:rFonts w:eastAsia="Times New Roman" w:cstheme="minorHAnsi"/>
                <w:b/>
                <w:i/>
                <w:color w:val="000000"/>
                <w:szCs w:val="20"/>
                <w:lang w:eastAsia="en-CA"/>
              </w:rPr>
              <w:t xml:space="preserve"> under development</w:t>
            </w:r>
            <w:r w:rsidRPr="00765D61">
              <w:rPr>
                <w:rFonts w:eastAsia="Times New Roman" w:cstheme="minorHAnsi"/>
                <w:i/>
                <w:color w:val="000000"/>
                <w:szCs w:val="20"/>
                <w:lang w:eastAsia="en-CA"/>
              </w:rPr>
              <w:t xml:space="preserve"> </w:t>
            </w:r>
            <w:r w:rsidRPr="00EB4889">
              <w:rPr>
                <w:rFonts w:eastAsia="Times New Roman" w:cstheme="minorHAnsi"/>
                <w:color w:val="000000"/>
                <w:szCs w:val="20"/>
                <w:lang w:eastAsia="en-CA"/>
              </w:rPr>
              <w:t>– User Defined String is mandatory, user defined string must be added to the field value tables. Spaces are not allowed</w:t>
            </w:r>
            <w:r>
              <w:rPr>
                <w:rFonts w:eastAsia="Times New Roman" w:cstheme="minorHAnsi"/>
                <w:color w:val="000000"/>
                <w:szCs w:val="20"/>
                <w:lang w:eastAsia="en-CA"/>
              </w:rPr>
              <w:t>.</w:t>
            </w:r>
          </w:p>
        </w:tc>
      </w:tr>
      <w:tr w:rsidR="006B5A32" w:rsidRPr="00EB4889" w:rsidTr="00D11323">
        <w:trPr>
          <w:trHeight w:val="915"/>
          <w:jc w:val="center"/>
        </w:trPr>
        <w:tc>
          <w:tcPr>
            <w:tcW w:w="2400" w:type="dxa"/>
            <w:tcBorders>
              <w:top w:val="single" w:sz="6" w:space="0" w:color="auto"/>
              <w:left w:val="single" w:sz="6" w:space="0" w:color="auto"/>
              <w:bottom w:val="single" w:sz="6" w:space="0" w:color="auto"/>
            </w:tcBorders>
            <w:shd w:val="clear" w:color="auto" w:fill="auto"/>
          </w:tcPr>
          <w:p w:rsidR="006B5A32" w:rsidRPr="00EB4889" w:rsidRDefault="006B5A32" w:rsidP="00D11323">
            <w:pPr>
              <w:spacing w:line="240" w:lineRule="auto"/>
              <w:rPr>
                <w:rFonts w:eastAsia="Times New Roman" w:cstheme="minorHAnsi"/>
                <w:color w:val="000000"/>
                <w:szCs w:val="20"/>
                <w:lang w:eastAsia="en-CA"/>
              </w:rPr>
            </w:pPr>
            <w:r>
              <w:rPr>
                <w:rFonts w:eastAsia="Times New Roman" w:cstheme="minorHAnsi"/>
                <w:color w:val="000000"/>
                <w:szCs w:val="20"/>
                <w:lang w:eastAsia="en-CA"/>
              </w:rPr>
              <w:t>Enterprise Application</w:t>
            </w:r>
          </w:p>
          <w:p w:rsidR="006B5A32" w:rsidRPr="00EB4889" w:rsidRDefault="006B5A32" w:rsidP="00D11323">
            <w:pPr>
              <w:spacing w:line="240" w:lineRule="auto"/>
              <w:rPr>
                <w:rFonts w:eastAsia="Times New Roman" w:cstheme="minorHAnsi"/>
                <w:color w:val="000000"/>
                <w:szCs w:val="20"/>
                <w:lang w:eastAsia="en-CA"/>
              </w:rPr>
            </w:pPr>
          </w:p>
        </w:tc>
        <w:tc>
          <w:tcPr>
            <w:tcW w:w="1701" w:type="dxa"/>
            <w:tcBorders>
              <w:top w:val="single" w:sz="6" w:space="0" w:color="auto"/>
              <w:bottom w:val="single" w:sz="6" w:space="0" w:color="auto"/>
            </w:tcBorders>
            <w:shd w:val="clear" w:color="auto" w:fill="auto"/>
          </w:tcPr>
          <w:p w:rsidR="006B5A32" w:rsidRPr="00EB4889" w:rsidRDefault="006B5A32" w:rsidP="00D11323">
            <w:pPr>
              <w:spacing w:line="240" w:lineRule="auto"/>
              <w:rPr>
                <w:rFonts w:eastAsia="Times New Roman" w:cstheme="minorHAnsi"/>
                <w:color w:val="000000"/>
                <w:szCs w:val="20"/>
                <w:lang w:eastAsia="en-CA"/>
              </w:rPr>
            </w:pPr>
            <w:r>
              <w:rPr>
                <w:rFonts w:eastAsia="Times New Roman" w:cstheme="minorHAnsi"/>
                <w:color w:val="000000"/>
                <w:szCs w:val="20"/>
                <w:lang w:eastAsia="en-CA"/>
              </w:rPr>
              <w:t>Tenant</w:t>
            </w:r>
          </w:p>
        </w:tc>
        <w:tc>
          <w:tcPr>
            <w:tcW w:w="3402" w:type="dxa"/>
            <w:tcBorders>
              <w:top w:val="single" w:sz="6" w:space="0" w:color="auto"/>
              <w:bottom w:val="single" w:sz="6" w:space="0" w:color="auto"/>
            </w:tcBorders>
            <w:shd w:val="clear" w:color="auto" w:fill="auto"/>
          </w:tcPr>
          <w:p w:rsidR="006B5A32" w:rsidRPr="00EB4889" w:rsidRDefault="006B5A32" w:rsidP="00D11323">
            <w:pPr>
              <w:spacing w:line="240" w:lineRule="auto"/>
              <w:rPr>
                <w:rFonts w:eastAsia="Times New Roman" w:cstheme="minorHAnsi"/>
                <w:color w:val="000000"/>
                <w:szCs w:val="20"/>
                <w:lang w:eastAsia="en-CA"/>
              </w:rPr>
            </w:pPr>
            <w:r w:rsidRPr="00EB4889">
              <w:rPr>
                <w:rFonts w:eastAsia="Times New Roman" w:cstheme="minorHAnsi"/>
                <w:color w:val="000000"/>
                <w:szCs w:val="20"/>
                <w:lang w:eastAsia="en-CA"/>
              </w:rPr>
              <w:t>Length: 6-50</w:t>
            </w:r>
            <w:r w:rsidRPr="00EB4889">
              <w:rPr>
                <w:rFonts w:eastAsia="Times New Roman" w:cstheme="minorHAnsi"/>
                <w:color w:val="000000"/>
                <w:szCs w:val="20"/>
                <w:lang w:eastAsia="en-CA"/>
              </w:rPr>
              <w:br/>
              <w:t>Casing: Case insensitive (Camel Case)</w:t>
            </w:r>
            <w:r w:rsidRPr="00EB4889">
              <w:rPr>
                <w:rFonts w:eastAsia="Times New Roman" w:cstheme="minorHAnsi"/>
                <w:color w:val="000000"/>
                <w:szCs w:val="20"/>
                <w:lang w:eastAsia="en-CA"/>
              </w:rPr>
              <w:br/>
              <w:t>Valid Characters: Alphanumeric, hyphen and underscore</w:t>
            </w:r>
          </w:p>
          <w:p w:rsidR="006B5A32" w:rsidRPr="00EB4889" w:rsidRDefault="006B5A32" w:rsidP="00D11323">
            <w:pPr>
              <w:spacing w:line="240" w:lineRule="auto"/>
              <w:rPr>
                <w:rFonts w:eastAsia="Times New Roman" w:cstheme="minorHAnsi"/>
                <w:color w:val="000000"/>
                <w:szCs w:val="20"/>
                <w:lang w:eastAsia="en-CA"/>
              </w:rPr>
            </w:pPr>
          </w:p>
        </w:tc>
        <w:tc>
          <w:tcPr>
            <w:tcW w:w="5437" w:type="dxa"/>
            <w:tcBorders>
              <w:top w:val="single" w:sz="6" w:space="0" w:color="auto"/>
              <w:bottom w:val="single" w:sz="6" w:space="0" w:color="auto"/>
              <w:right w:val="single" w:sz="6" w:space="0" w:color="auto"/>
            </w:tcBorders>
            <w:shd w:val="clear" w:color="auto" w:fill="auto"/>
          </w:tcPr>
          <w:p w:rsidR="006B5A32" w:rsidRPr="00EB4889" w:rsidRDefault="006B5A32" w:rsidP="00D11323">
            <w:pPr>
              <w:spacing w:line="240" w:lineRule="auto"/>
              <w:rPr>
                <w:rFonts w:eastAsia="Times New Roman" w:cstheme="minorHAnsi"/>
                <w:color w:val="000000"/>
                <w:szCs w:val="20"/>
                <w:lang w:eastAsia="en-CA"/>
              </w:rPr>
            </w:pPr>
            <w:r w:rsidRPr="00EB4889">
              <w:rPr>
                <w:rFonts w:eastAsia="Times New Roman" w:cstheme="minorHAnsi"/>
                <w:color w:val="000000"/>
                <w:szCs w:val="20"/>
                <w:lang w:eastAsia="en-CA"/>
              </w:rPr>
              <w:t>&lt;dept code&gt;&lt;environment&gt;&lt;CSP Region&gt;-&lt;</w:t>
            </w:r>
            <w:proofErr w:type="spellStart"/>
            <w:r w:rsidRPr="00EB4889">
              <w:rPr>
                <w:rFonts w:eastAsia="Times New Roman" w:cstheme="minorHAnsi"/>
                <w:color w:val="000000"/>
                <w:szCs w:val="20"/>
                <w:lang w:eastAsia="en-CA"/>
              </w:rPr>
              <w:t>UserDefinedString</w:t>
            </w:r>
            <w:proofErr w:type="spellEnd"/>
            <w:r w:rsidRPr="00EB4889">
              <w:rPr>
                <w:rFonts w:eastAsia="Times New Roman" w:cstheme="minorHAnsi"/>
                <w:color w:val="000000"/>
                <w:szCs w:val="20"/>
                <w:lang w:eastAsia="en-CA"/>
              </w:rPr>
              <w:t xml:space="preserve">&gt; </w:t>
            </w:r>
            <w:r w:rsidRPr="00EB4889">
              <w:rPr>
                <w:rFonts w:eastAsia="Times New Roman" w:cstheme="minorHAnsi"/>
                <w:color w:val="000000"/>
                <w:szCs w:val="20"/>
                <w:lang w:eastAsia="en-CA"/>
              </w:rPr>
              <w:br/>
            </w:r>
          </w:p>
          <w:p w:rsidR="006B5A32" w:rsidRPr="00EB4889" w:rsidRDefault="006B5A32" w:rsidP="00D11323">
            <w:pPr>
              <w:spacing w:line="240" w:lineRule="auto"/>
              <w:rPr>
                <w:rFonts w:eastAsia="Times New Roman" w:cstheme="minorHAnsi"/>
                <w:color w:val="000000"/>
                <w:szCs w:val="20"/>
                <w:lang w:eastAsia="en-CA"/>
              </w:rPr>
            </w:pPr>
            <w:r w:rsidRPr="00EB4889">
              <w:rPr>
                <w:rFonts w:eastAsia="Times New Roman" w:cstheme="minorHAnsi"/>
                <w:color w:val="000000"/>
                <w:szCs w:val="20"/>
                <w:lang w:eastAsia="en-CA"/>
              </w:rPr>
              <w:t xml:space="preserve">Note: </w:t>
            </w:r>
            <w:r w:rsidRPr="00765D61">
              <w:rPr>
                <w:rFonts w:eastAsia="Times New Roman" w:cstheme="minorHAnsi"/>
                <w:b/>
                <w:i/>
                <w:color w:val="000000"/>
                <w:szCs w:val="20"/>
                <w:lang w:eastAsia="en-CA"/>
              </w:rPr>
              <w:t xml:space="preserve">Standard for </w:t>
            </w:r>
            <w:r>
              <w:rPr>
                <w:rFonts w:eastAsia="Times New Roman" w:cstheme="minorHAnsi"/>
                <w:b/>
                <w:i/>
                <w:color w:val="000000"/>
                <w:szCs w:val="20"/>
                <w:lang w:eastAsia="en-CA"/>
              </w:rPr>
              <w:t>App Registration is</w:t>
            </w:r>
            <w:r w:rsidRPr="00765D61">
              <w:rPr>
                <w:rFonts w:eastAsia="Times New Roman" w:cstheme="minorHAnsi"/>
                <w:b/>
                <w:i/>
                <w:color w:val="000000"/>
                <w:szCs w:val="20"/>
                <w:lang w:eastAsia="en-CA"/>
              </w:rPr>
              <w:t xml:space="preserve"> under development</w:t>
            </w:r>
            <w:r w:rsidRPr="00765D61">
              <w:rPr>
                <w:rFonts w:eastAsia="Times New Roman" w:cstheme="minorHAnsi"/>
                <w:i/>
                <w:color w:val="000000"/>
                <w:szCs w:val="20"/>
                <w:lang w:eastAsia="en-CA"/>
              </w:rPr>
              <w:t xml:space="preserve"> </w:t>
            </w:r>
            <w:r w:rsidRPr="00EB4889">
              <w:rPr>
                <w:rFonts w:eastAsia="Times New Roman" w:cstheme="minorHAnsi"/>
                <w:color w:val="000000"/>
                <w:szCs w:val="20"/>
                <w:lang w:eastAsia="en-CA"/>
              </w:rPr>
              <w:t>– User Defined String is mandatory, user defined string must be added to the field value tables. Spaces are not allowed</w:t>
            </w:r>
            <w:r>
              <w:rPr>
                <w:rFonts w:eastAsia="Times New Roman" w:cstheme="minorHAnsi"/>
                <w:color w:val="000000"/>
                <w:szCs w:val="20"/>
                <w:lang w:eastAsia="en-CA"/>
              </w:rPr>
              <w:t>.</w:t>
            </w:r>
          </w:p>
        </w:tc>
      </w:tr>
    </w:tbl>
    <w:p w:rsidR="006B5A32" w:rsidRPr="00E24709" w:rsidRDefault="006B5A32" w:rsidP="002266B1">
      <w:pPr>
        <w:shd w:val="clear" w:color="auto" w:fill="FFFFFF"/>
        <w:rPr>
          <w:rFonts w:cstheme="minorHAnsi"/>
          <w:color w:val="252423"/>
        </w:rPr>
      </w:pPr>
      <w:bookmarkStart w:id="16" w:name="_Toc52276650"/>
      <w:r w:rsidRPr="00FC0AA6">
        <w:rPr>
          <w:b/>
        </w:rPr>
        <w:t xml:space="preserve">Table </w:t>
      </w:r>
      <w:r w:rsidRPr="00FC0AA6">
        <w:rPr>
          <w:b/>
        </w:rPr>
        <w:fldChar w:fldCharType="begin"/>
      </w:r>
      <w:r w:rsidRPr="00FC0AA6">
        <w:rPr>
          <w:b/>
        </w:rPr>
        <w:instrText xml:space="preserve"> SEQ Table \* ARABIC </w:instrText>
      </w:r>
      <w:r w:rsidRPr="00FC0AA6">
        <w:rPr>
          <w:b/>
        </w:rPr>
        <w:fldChar w:fldCharType="separate"/>
      </w:r>
      <w:r>
        <w:rPr>
          <w:b/>
          <w:noProof/>
        </w:rPr>
        <w:t>11</w:t>
      </w:r>
      <w:r w:rsidRPr="00FC0AA6">
        <w:rPr>
          <w:b/>
        </w:rPr>
        <w:fldChar w:fldCharType="end"/>
      </w:r>
      <w:r w:rsidRPr="00FC0AA6">
        <w:rPr>
          <w:b/>
        </w:rPr>
        <w:t xml:space="preserve">: </w:t>
      </w:r>
      <w:r>
        <w:rPr>
          <w:b/>
        </w:rPr>
        <w:t>Azure AD</w:t>
      </w:r>
      <w:r w:rsidRPr="00FC0AA6">
        <w:rPr>
          <w:b/>
        </w:rPr>
        <w:t xml:space="preserve"> Object Rules</w:t>
      </w:r>
      <w:bookmarkEnd w:id="16"/>
    </w:p>
    <w:sectPr w:rsidR="006B5A32" w:rsidRPr="00E247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F4282"/>
    <w:multiLevelType w:val="hybridMultilevel"/>
    <w:tmpl w:val="6FCE8A2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299B5D90"/>
    <w:multiLevelType w:val="hybridMultilevel"/>
    <w:tmpl w:val="4F3AD8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6DC199C"/>
    <w:multiLevelType w:val="hybridMultilevel"/>
    <w:tmpl w:val="5034342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50656D49"/>
    <w:multiLevelType w:val="multilevel"/>
    <w:tmpl w:val="9B1063D4"/>
    <w:lvl w:ilvl="0">
      <w:start w:val="1"/>
      <w:numFmt w:val="decimal"/>
      <w:pStyle w:val="SSCHeading1"/>
      <w:lvlText w:val="%1"/>
      <w:lvlJc w:val="left"/>
      <w:pPr>
        <w:ind w:left="432" w:hanging="432"/>
      </w:pPr>
      <w:rPr>
        <w:rFonts w:hint="default"/>
        <w:b w:val="0"/>
        <w:sz w:val="32"/>
      </w:rPr>
    </w:lvl>
    <w:lvl w:ilvl="1">
      <w:start w:val="1"/>
      <w:numFmt w:val="decimal"/>
      <w:pStyle w:val="SSCHeading2"/>
      <w:lvlText w:val="%1.%2"/>
      <w:lvlJc w:val="left"/>
      <w:pPr>
        <w:ind w:left="1145" w:hanging="57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SCHeading3"/>
      <w:lvlText w:val="%1.%2.%3"/>
      <w:lvlJc w:val="left"/>
      <w:pPr>
        <w:ind w:left="1145" w:hanging="720"/>
      </w:pPr>
      <w:rPr>
        <w:rFonts w:cs="Times New Roman" w:hint="default"/>
        <w:b w:val="0"/>
        <w:bCs w:val="0"/>
        <w:caps w:val="0"/>
        <w:strike w:val="0"/>
        <w:dstrike w:val="0"/>
        <w:vanish w:val="0"/>
        <w:color w:val="00000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SSCHeading4"/>
      <w:lvlText w:val="%1.%2.%3.%4"/>
      <w:lvlJc w:val="left"/>
      <w:pPr>
        <w:ind w:left="-326" w:hanging="864"/>
      </w:pPr>
      <w:rPr>
        <w:rFonts w:hint="default"/>
      </w:rPr>
    </w:lvl>
    <w:lvl w:ilvl="4">
      <w:start w:val="1"/>
      <w:numFmt w:val="decimal"/>
      <w:lvlText w:val="%1.%2.%3.%4.%5"/>
      <w:lvlJc w:val="left"/>
      <w:pPr>
        <w:ind w:left="-182" w:hanging="1008"/>
      </w:pPr>
      <w:rPr>
        <w:rFonts w:hint="default"/>
      </w:rPr>
    </w:lvl>
    <w:lvl w:ilvl="5">
      <w:start w:val="1"/>
      <w:numFmt w:val="decimal"/>
      <w:lvlText w:val="%1.%2.%3.%4.%5.%6"/>
      <w:lvlJc w:val="left"/>
      <w:pPr>
        <w:ind w:left="-38" w:hanging="1152"/>
      </w:pPr>
      <w:rPr>
        <w:rFonts w:hint="default"/>
      </w:rPr>
    </w:lvl>
    <w:lvl w:ilvl="6">
      <w:start w:val="1"/>
      <w:numFmt w:val="decimal"/>
      <w:lvlText w:val="%1.%2.%3.%4.%5.%6.%7"/>
      <w:lvlJc w:val="left"/>
      <w:pPr>
        <w:ind w:left="106" w:hanging="1296"/>
      </w:pPr>
      <w:rPr>
        <w:rFonts w:hint="default"/>
      </w:rPr>
    </w:lvl>
    <w:lvl w:ilvl="7">
      <w:start w:val="1"/>
      <w:numFmt w:val="decimal"/>
      <w:lvlText w:val="%1.%2.%3.%4.%5.%6.%7.%8"/>
      <w:lvlJc w:val="left"/>
      <w:pPr>
        <w:ind w:left="250" w:hanging="1440"/>
      </w:pPr>
      <w:rPr>
        <w:rFonts w:hint="default"/>
      </w:rPr>
    </w:lvl>
    <w:lvl w:ilvl="8">
      <w:start w:val="1"/>
      <w:numFmt w:val="decimal"/>
      <w:lvlText w:val="%1.%2.%3.%4.%5.%6.%7.%8.%9"/>
      <w:lvlJc w:val="left"/>
      <w:pPr>
        <w:ind w:left="394" w:hanging="1584"/>
      </w:pPr>
      <w:rPr>
        <w:rFonts w:hint="default"/>
      </w:rPr>
    </w:lvl>
  </w:abstractNum>
  <w:abstractNum w:abstractNumId="4" w15:restartNumberingAfterBreak="0">
    <w:nsid w:val="677367E5"/>
    <w:multiLevelType w:val="multilevel"/>
    <w:tmpl w:val="F1DA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9D4"/>
    <w:rsid w:val="00040CF9"/>
    <w:rsid w:val="00085D22"/>
    <w:rsid w:val="0008671E"/>
    <w:rsid w:val="001070F4"/>
    <w:rsid w:val="00111953"/>
    <w:rsid w:val="00143B44"/>
    <w:rsid w:val="001609D4"/>
    <w:rsid w:val="00170FB7"/>
    <w:rsid w:val="0018135A"/>
    <w:rsid w:val="00191D20"/>
    <w:rsid w:val="001E7096"/>
    <w:rsid w:val="00223433"/>
    <w:rsid w:val="002266B1"/>
    <w:rsid w:val="00250C10"/>
    <w:rsid w:val="002715E3"/>
    <w:rsid w:val="002E0AF3"/>
    <w:rsid w:val="00353EAF"/>
    <w:rsid w:val="003A4B32"/>
    <w:rsid w:val="003C5DC0"/>
    <w:rsid w:val="003D4508"/>
    <w:rsid w:val="004762EC"/>
    <w:rsid w:val="004D02B2"/>
    <w:rsid w:val="005A6593"/>
    <w:rsid w:val="00616B95"/>
    <w:rsid w:val="0062793B"/>
    <w:rsid w:val="00692515"/>
    <w:rsid w:val="006B5A32"/>
    <w:rsid w:val="007C2946"/>
    <w:rsid w:val="007E24B9"/>
    <w:rsid w:val="007F4050"/>
    <w:rsid w:val="00826169"/>
    <w:rsid w:val="008C1597"/>
    <w:rsid w:val="008D4EA8"/>
    <w:rsid w:val="009203FD"/>
    <w:rsid w:val="00927F77"/>
    <w:rsid w:val="009E5B2D"/>
    <w:rsid w:val="00A41FFF"/>
    <w:rsid w:val="00A830C0"/>
    <w:rsid w:val="00B4736E"/>
    <w:rsid w:val="00B6430E"/>
    <w:rsid w:val="00B848F0"/>
    <w:rsid w:val="00D11323"/>
    <w:rsid w:val="00D96148"/>
    <w:rsid w:val="00DB7E11"/>
    <w:rsid w:val="00E24709"/>
    <w:rsid w:val="00E4387E"/>
    <w:rsid w:val="00E57C96"/>
    <w:rsid w:val="00EB208C"/>
    <w:rsid w:val="00EF3F8D"/>
    <w:rsid w:val="00F95324"/>
    <w:rsid w:val="00F95F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F8769"/>
  <w15:chartTrackingRefBased/>
  <w15:docId w15:val="{3645817F-2AFC-4C6A-BAD9-4BD68BDC4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3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24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24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3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3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95324"/>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8D4EA8"/>
    <w:pPr>
      <w:spacing w:after="0" w:line="240" w:lineRule="auto"/>
    </w:pPr>
  </w:style>
  <w:style w:type="paragraph" w:styleId="ListParagraph">
    <w:name w:val="List Paragraph"/>
    <w:basedOn w:val="Normal"/>
    <w:uiPriority w:val="34"/>
    <w:qFormat/>
    <w:rsid w:val="0062793B"/>
    <w:pPr>
      <w:ind w:left="720"/>
      <w:contextualSpacing/>
    </w:pPr>
  </w:style>
  <w:style w:type="table" w:styleId="TableGrid">
    <w:name w:val="Table Grid"/>
    <w:basedOn w:val="TableNormal"/>
    <w:uiPriority w:val="39"/>
    <w:rsid w:val="00627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SCHeading1">
    <w:name w:val="SSC Heading 1"/>
    <w:basedOn w:val="Heading1"/>
    <w:next w:val="BodyText"/>
    <w:qFormat/>
    <w:rsid w:val="007E24B9"/>
    <w:pPr>
      <w:keepNext w:val="0"/>
      <w:keepLines w:val="0"/>
      <w:pageBreakBefore/>
      <w:numPr>
        <w:numId w:val="2"/>
      </w:numPr>
      <w:pBdr>
        <w:bottom w:val="thinThickSmallGap" w:sz="12" w:space="1" w:color="244061"/>
      </w:pBdr>
      <w:spacing w:before="0" w:after="240" w:line="240" w:lineRule="auto"/>
      <w:contextualSpacing/>
    </w:pPr>
    <w:rPr>
      <w:rFonts w:ascii="Cambria" w:eastAsia="Times New Roman" w:hAnsi="Cambria" w:cs="Arial"/>
      <w:b/>
      <w:smallCaps/>
      <w:color w:val="244061"/>
      <w:spacing w:val="5"/>
      <w:lang w:val="x-none" w:bidi="en-US"/>
    </w:rPr>
  </w:style>
  <w:style w:type="paragraph" w:customStyle="1" w:styleId="SSCHeading2">
    <w:name w:val="SSC Heading 2"/>
    <w:basedOn w:val="Heading2"/>
    <w:next w:val="Normal"/>
    <w:link w:val="SSCHeading2Char"/>
    <w:qFormat/>
    <w:rsid w:val="007E24B9"/>
    <w:pPr>
      <w:keepNext w:val="0"/>
      <w:keepLines w:val="0"/>
      <w:numPr>
        <w:ilvl w:val="1"/>
        <w:numId w:val="2"/>
      </w:numPr>
      <w:tabs>
        <w:tab w:val="num" w:pos="360"/>
      </w:tabs>
      <w:spacing w:before="240" w:after="120" w:line="240" w:lineRule="auto"/>
      <w:ind w:left="0" w:firstLine="0"/>
    </w:pPr>
    <w:rPr>
      <w:rFonts w:ascii="Cambria" w:eastAsia="Times New Roman" w:hAnsi="Cambria" w:cs="Arial"/>
      <w:b/>
      <w:smallCaps/>
      <w:color w:val="244061"/>
      <w:sz w:val="28"/>
      <w:szCs w:val="28"/>
      <w:lang w:val="x-none" w:bidi="en-US"/>
    </w:rPr>
  </w:style>
  <w:style w:type="paragraph" w:customStyle="1" w:styleId="SSCHeading3">
    <w:name w:val="SSC Heading 3"/>
    <w:basedOn w:val="Heading3"/>
    <w:next w:val="BodyText"/>
    <w:link w:val="SSCHeading3Char"/>
    <w:qFormat/>
    <w:rsid w:val="007E24B9"/>
    <w:pPr>
      <w:keepNext w:val="0"/>
      <w:keepLines w:val="0"/>
      <w:numPr>
        <w:ilvl w:val="2"/>
        <w:numId w:val="2"/>
      </w:numPr>
      <w:spacing w:before="240" w:after="120" w:line="240" w:lineRule="auto"/>
    </w:pPr>
    <w:rPr>
      <w:rFonts w:ascii="Calibri" w:eastAsia="Times New Roman" w:hAnsi="Calibri" w:cs="Times New Roman"/>
      <w:b/>
      <w:i/>
      <w:iCs/>
      <w:smallCaps/>
      <w:noProof/>
      <w:color w:val="244061"/>
      <w:spacing w:val="5"/>
      <w:lang w:val="x-none" w:bidi="en-US"/>
    </w:rPr>
  </w:style>
  <w:style w:type="character" w:customStyle="1" w:styleId="SSCHeading3Char">
    <w:name w:val="SSC Heading 3 Char"/>
    <w:link w:val="SSCHeading3"/>
    <w:rsid w:val="007E24B9"/>
    <w:rPr>
      <w:rFonts w:ascii="Calibri" w:eastAsia="Times New Roman" w:hAnsi="Calibri" w:cs="Times New Roman"/>
      <w:b/>
      <w:i/>
      <w:iCs/>
      <w:smallCaps/>
      <w:noProof/>
      <w:color w:val="244061"/>
      <w:spacing w:val="5"/>
      <w:sz w:val="24"/>
      <w:szCs w:val="24"/>
      <w:lang w:val="x-none" w:bidi="en-US"/>
    </w:rPr>
  </w:style>
  <w:style w:type="paragraph" w:customStyle="1" w:styleId="SSCHeading4">
    <w:name w:val="SSC Heading 4"/>
    <w:basedOn w:val="SSCHeading3"/>
    <w:next w:val="Normal"/>
    <w:qFormat/>
    <w:rsid w:val="007E24B9"/>
    <w:pPr>
      <w:numPr>
        <w:ilvl w:val="3"/>
      </w:numPr>
      <w:tabs>
        <w:tab w:val="num" w:pos="360"/>
      </w:tabs>
    </w:pPr>
    <w:rPr>
      <w:rFonts w:cs="Arial"/>
      <w:b w:val="0"/>
      <w:sz w:val="22"/>
      <w:u w:val="single"/>
    </w:rPr>
  </w:style>
  <w:style w:type="paragraph" w:styleId="Caption">
    <w:name w:val="caption"/>
    <w:aliases w:val="Caption Table,Figure Caption,captioned,ca,ref,Fig &amp; Table Title,Caption Char1,Caption Char Char,Caption Char1 Char Char,Caption Char Char Char Char,Caption Char Char1 Char Char,Caption Char1 Char,Caption Char Char Char Char Char Char"/>
    <w:basedOn w:val="Normal"/>
    <w:next w:val="Normal"/>
    <w:link w:val="CaptionChar"/>
    <w:uiPriority w:val="35"/>
    <w:qFormat/>
    <w:rsid w:val="007E24B9"/>
    <w:pPr>
      <w:spacing w:before="120" w:after="120" w:line="240" w:lineRule="auto"/>
      <w:jc w:val="center"/>
    </w:pPr>
    <w:rPr>
      <w:rFonts w:ascii="Arial" w:eastAsia="Calibri" w:hAnsi="Arial" w:cs="Times New Roman"/>
      <w:b/>
      <w:bCs/>
      <w:sz w:val="20"/>
      <w:szCs w:val="20"/>
      <w:lang w:val="en-US"/>
    </w:rPr>
  </w:style>
  <w:style w:type="character" w:customStyle="1" w:styleId="CaptionChar">
    <w:name w:val="Caption Char"/>
    <w:aliases w:val="Caption Table Char,Figure Caption Char,captioned Char,ca Char,ref Char,Fig &amp; Table Title Char,Caption Char1 Char1,Caption Char Char Char,Caption Char1 Char Char Char,Caption Char Char Char Char Char,Caption Char Char1 Char Char Char"/>
    <w:link w:val="Caption"/>
    <w:uiPriority w:val="35"/>
    <w:rsid w:val="007E24B9"/>
    <w:rPr>
      <w:rFonts w:ascii="Arial" w:eastAsia="Calibri" w:hAnsi="Arial" w:cs="Times New Roman"/>
      <w:b/>
      <w:bCs/>
      <w:sz w:val="20"/>
      <w:szCs w:val="20"/>
      <w:lang w:val="en-US"/>
    </w:rPr>
  </w:style>
  <w:style w:type="paragraph" w:customStyle="1" w:styleId="BodyTextNoSpace">
    <w:name w:val="Body Text (No Space)"/>
    <w:basedOn w:val="BodyText"/>
    <w:qFormat/>
    <w:rsid w:val="007E24B9"/>
    <w:pPr>
      <w:spacing w:after="0" w:line="240" w:lineRule="auto"/>
    </w:pPr>
    <w:rPr>
      <w:rFonts w:ascii="Calibri" w:eastAsia="Times New Roman" w:hAnsi="Calibri" w:cs="Times New Roman"/>
      <w:szCs w:val="20"/>
      <w:lang w:val="x-none" w:bidi="en-US"/>
    </w:rPr>
  </w:style>
  <w:style w:type="paragraph" w:styleId="BodyText">
    <w:name w:val="Body Text"/>
    <w:basedOn w:val="Normal"/>
    <w:link w:val="BodyTextChar"/>
    <w:uiPriority w:val="99"/>
    <w:unhideWhenUsed/>
    <w:rsid w:val="007E24B9"/>
    <w:pPr>
      <w:spacing w:after="120"/>
    </w:pPr>
  </w:style>
  <w:style w:type="character" w:customStyle="1" w:styleId="BodyTextChar">
    <w:name w:val="Body Text Char"/>
    <w:basedOn w:val="DefaultParagraphFont"/>
    <w:link w:val="BodyText"/>
    <w:uiPriority w:val="99"/>
    <w:rsid w:val="007E24B9"/>
  </w:style>
  <w:style w:type="character" w:customStyle="1" w:styleId="Heading2Char">
    <w:name w:val="Heading 2 Char"/>
    <w:basedOn w:val="DefaultParagraphFont"/>
    <w:link w:val="Heading2"/>
    <w:uiPriority w:val="9"/>
    <w:rsid w:val="007E24B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E24B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A4B32"/>
    <w:rPr>
      <w:color w:val="0563C1" w:themeColor="hyperlink"/>
      <w:u w:val="single"/>
    </w:rPr>
  </w:style>
  <w:style w:type="character" w:customStyle="1" w:styleId="SSCHeading2Char">
    <w:name w:val="SSC Heading 2 Char"/>
    <w:link w:val="SSCHeading2"/>
    <w:rsid w:val="006B5A32"/>
    <w:rPr>
      <w:rFonts w:ascii="Cambria" w:eastAsia="Times New Roman" w:hAnsi="Cambria" w:cs="Arial"/>
      <w:b/>
      <w:smallCaps/>
      <w:color w:val="244061"/>
      <w:sz w:val="28"/>
      <w:szCs w:val="28"/>
      <w:lang w:val="x-none" w:bidi="en-US"/>
    </w:rPr>
  </w:style>
  <w:style w:type="paragraph" w:styleId="NormalWeb">
    <w:name w:val="Normal (Web)"/>
    <w:basedOn w:val="Normal"/>
    <w:uiPriority w:val="99"/>
    <w:rsid w:val="006B5A32"/>
    <w:pPr>
      <w:spacing w:before="100" w:beforeAutospacing="1" w:after="100" w:afterAutospacing="1" w:line="240" w:lineRule="auto"/>
    </w:pPr>
    <w:rPr>
      <w:rFonts w:ascii="Arial" w:eastAsia="Times New Roman" w:hAnsi="Arial" w:cs="Arial"/>
      <w:sz w:val="20"/>
      <w:szCs w:val="20"/>
      <w:lang w:eastAsia="en-CA"/>
    </w:rPr>
  </w:style>
  <w:style w:type="character" w:styleId="UnresolvedMention">
    <w:name w:val="Unresolved Mention"/>
    <w:basedOn w:val="DefaultParagraphFont"/>
    <w:uiPriority w:val="99"/>
    <w:semiHidden/>
    <w:unhideWhenUsed/>
    <w:rsid w:val="00B473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419353">
      <w:bodyDiv w:val="1"/>
      <w:marLeft w:val="0"/>
      <w:marRight w:val="0"/>
      <w:marTop w:val="0"/>
      <w:marBottom w:val="0"/>
      <w:divBdr>
        <w:top w:val="none" w:sz="0" w:space="0" w:color="auto"/>
        <w:left w:val="none" w:sz="0" w:space="0" w:color="auto"/>
        <w:bottom w:val="none" w:sz="0" w:space="0" w:color="auto"/>
        <w:right w:val="none" w:sz="0" w:space="0" w:color="auto"/>
      </w:divBdr>
      <w:divsChild>
        <w:div w:id="1894924765">
          <w:marLeft w:val="0"/>
          <w:marRight w:val="0"/>
          <w:marTop w:val="0"/>
          <w:marBottom w:val="0"/>
          <w:divBdr>
            <w:top w:val="none" w:sz="0" w:space="0" w:color="auto"/>
            <w:left w:val="none" w:sz="0" w:space="0" w:color="auto"/>
            <w:bottom w:val="none" w:sz="0" w:space="0" w:color="auto"/>
            <w:right w:val="none" w:sz="0" w:space="0" w:color="auto"/>
          </w:divBdr>
          <w:divsChild>
            <w:div w:id="496849932">
              <w:marLeft w:val="0"/>
              <w:marRight w:val="0"/>
              <w:marTop w:val="0"/>
              <w:marBottom w:val="0"/>
              <w:divBdr>
                <w:top w:val="none" w:sz="0" w:space="0" w:color="auto"/>
                <w:left w:val="none" w:sz="0" w:space="0" w:color="auto"/>
                <w:bottom w:val="none" w:sz="0" w:space="0" w:color="auto"/>
                <w:right w:val="none" w:sz="0" w:space="0" w:color="auto"/>
              </w:divBdr>
              <w:divsChild>
                <w:div w:id="138884387">
                  <w:marLeft w:val="0"/>
                  <w:marRight w:val="0"/>
                  <w:marTop w:val="0"/>
                  <w:marBottom w:val="0"/>
                  <w:divBdr>
                    <w:top w:val="none" w:sz="0" w:space="0" w:color="auto"/>
                    <w:left w:val="none" w:sz="0" w:space="0" w:color="auto"/>
                    <w:bottom w:val="none" w:sz="0" w:space="0" w:color="auto"/>
                    <w:right w:val="none" w:sz="0" w:space="0" w:color="auto"/>
                  </w:divBdr>
                  <w:divsChild>
                    <w:div w:id="889147334">
                      <w:marLeft w:val="0"/>
                      <w:marRight w:val="0"/>
                      <w:marTop w:val="0"/>
                      <w:marBottom w:val="0"/>
                      <w:divBdr>
                        <w:top w:val="none" w:sz="0" w:space="0" w:color="auto"/>
                        <w:left w:val="none" w:sz="0" w:space="0" w:color="auto"/>
                        <w:bottom w:val="none" w:sz="0" w:space="0" w:color="auto"/>
                        <w:right w:val="none" w:sz="0" w:space="0" w:color="auto"/>
                      </w:divBdr>
                      <w:divsChild>
                        <w:div w:id="305283368">
                          <w:marLeft w:val="0"/>
                          <w:marRight w:val="0"/>
                          <w:marTop w:val="0"/>
                          <w:marBottom w:val="0"/>
                          <w:divBdr>
                            <w:top w:val="none" w:sz="0" w:space="0" w:color="auto"/>
                            <w:left w:val="none" w:sz="0" w:space="0" w:color="auto"/>
                            <w:bottom w:val="none" w:sz="0" w:space="0" w:color="auto"/>
                            <w:right w:val="none" w:sz="0" w:space="0" w:color="auto"/>
                          </w:divBdr>
                          <w:divsChild>
                            <w:div w:id="258760844">
                              <w:marLeft w:val="0"/>
                              <w:marRight w:val="0"/>
                              <w:marTop w:val="0"/>
                              <w:marBottom w:val="0"/>
                              <w:divBdr>
                                <w:top w:val="none" w:sz="0" w:space="0" w:color="auto"/>
                                <w:left w:val="none" w:sz="0" w:space="0" w:color="auto"/>
                                <w:bottom w:val="none" w:sz="0" w:space="0" w:color="auto"/>
                                <w:right w:val="none" w:sz="0" w:space="0" w:color="auto"/>
                              </w:divBdr>
                              <w:divsChild>
                                <w:div w:id="397745441">
                                  <w:marLeft w:val="0"/>
                                  <w:marRight w:val="0"/>
                                  <w:marTop w:val="0"/>
                                  <w:marBottom w:val="0"/>
                                  <w:divBdr>
                                    <w:top w:val="none" w:sz="0" w:space="0" w:color="auto"/>
                                    <w:left w:val="none" w:sz="0" w:space="0" w:color="auto"/>
                                    <w:bottom w:val="none" w:sz="0" w:space="0" w:color="auto"/>
                                    <w:right w:val="none" w:sz="0" w:space="0" w:color="auto"/>
                                  </w:divBdr>
                                  <w:divsChild>
                                    <w:div w:id="1351027957">
                                      <w:marLeft w:val="0"/>
                                      <w:marRight w:val="0"/>
                                      <w:marTop w:val="0"/>
                                      <w:marBottom w:val="0"/>
                                      <w:divBdr>
                                        <w:top w:val="none" w:sz="0" w:space="0" w:color="auto"/>
                                        <w:left w:val="none" w:sz="0" w:space="0" w:color="auto"/>
                                        <w:bottom w:val="none" w:sz="0" w:space="0" w:color="auto"/>
                                        <w:right w:val="none" w:sz="0" w:space="0" w:color="auto"/>
                                      </w:divBdr>
                                      <w:divsChild>
                                        <w:div w:id="1921744429">
                                          <w:marLeft w:val="0"/>
                                          <w:marRight w:val="0"/>
                                          <w:marTop w:val="0"/>
                                          <w:marBottom w:val="0"/>
                                          <w:divBdr>
                                            <w:top w:val="none" w:sz="0" w:space="0" w:color="auto"/>
                                            <w:left w:val="none" w:sz="0" w:space="0" w:color="auto"/>
                                            <w:bottom w:val="none" w:sz="0" w:space="0" w:color="auto"/>
                                            <w:right w:val="none" w:sz="0" w:space="0" w:color="auto"/>
                                          </w:divBdr>
                                          <w:divsChild>
                                            <w:div w:id="1615402072">
                                              <w:marLeft w:val="0"/>
                                              <w:marRight w:val="0"/>
                                              <w:marTop w:val="0"/>
                                              <w:marBottom w:val="0"/>
                                              <w:divBdr>
                                                <w:top w:val="none" w:sz="0" w:space="0" w:color="auto"/>
                                                <w:left w:val="none" w:sz="0" w:space="0" w:color="auto"/>
                                                <w:bottom w:val="none" w:sz="0" w:space="0" w:color="auto"/>
                                                <w:right w:val="none" w:sz="0" w:space="0" w:color="auto"/>
                                              </w:divBdr>
                                              <w:divsChild>
                                                <w:div w:id="85485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4999">
                                          <w:marLeft w:val="0"/>
                                          <w:marRight w:val="0"/>
                                          <w:marTop w:val="0"/>
                                          <w:marBottom w:val="0"/>
                                          <w:divBdr>
                                            <w:top w:val="none" w:sz="0" w:space="0" w:color="auto"/>
                                            <w:left w:val="none" w:sz="0" w:space="0" w:color="auto"/>
                                            <w:bottom w:val="none" w:sz="0" w:space="0" w:color="auto"/>
                                            <w:right w:val="none" w:sz="0" w:space="0" w:color="auto"/>
                                          </w:divBdr>
                                          <w:divsChild>
                                            <w:div w:id="380204051">
                                              <w:marLeft w:val="0"/>
                                              <w:marRight w:val="0"/>
                                              <w:marTop w:val="0"/>
                                              <w:marBottom w:val="0"/>
                                              <w:divBdr>
                                                <w:top w:val="none" w:sz="0" w:space="0" w:color="auto"/>
                                                <w:left w:val="none" w:sz="0" w:space="0" w:color="auto"/>
                                                <w:bottom w:val="none" w:sz="0" w:space="0" w:color="auto"/>
                                                <w:right w:val="none" w:sz="0" w:space="0" w:color="auto"/>
                                              </w:divBdr>
                                              <w:divsChild>
                                                <w:div w:id="588388685">
                                                  <w:marLeft w:val="0"/>
                                                  <w:marRight w:val="0"/>
                                                  <w:marTop w:val="0"/>
                                                  <w:marBottom w:val="0"/>
                                                  <w:divBdr>
                                                    <w:top w:val="none" w:sz="0" w:space="0" w:color="auto"/>
                                                    <w:left w:val="none" w:sz="0" w:space="0" w:color="auto"/>
                                                    <w:bottom w:val="none" w:sz="0" w:space="0" w:color="auto"/>
                                                    <w:right w:val="none" w:sz="0" w:space="0" w:color="auto"/>
                                                  </w:divBdr>
                                                </w:div>
                                                <w:div w:id="648946394">
                                                  <w:marLeft w:val="0"/>
                                                  <w:marRight w:val="0"/>
                                                  <w:marTop w:val="0"/>
                                                  <w:marBottom w:val="0"/>
                                                  <w:divBdr>
                                                    <w:top w:val="none" w:sz="0" w:space="0" w:color="auto"/>
                                                    <w:left w:val="none" w:sz="0" w:space="0" w:color="auto"/>
                                                    <w:bottom w:val="none" w:sz="0" w:space="0" w:color="auto"/>
                                                    <w:right w:val="none" w:sz="0" w:space="0" w:color="auto"/>
                                                  </w:divBdr>
                                                </w:div>
                                                <w:div w:id="142351090">
                                                  <w:marLeft w:val="0"/>
                                                  <w:marRight w:val="0"/>
                                                  <w:marTop w:val="0"/>
                                                  <w:marBottom w:val="0"/>
                                                  <w:divBdr>
                                                    <w:top w:val="none" w:sz="0" w:space="0" w:color="auto"/>
                                                    <w:left w:val="none" w:sz="0" w:space="0" w:color="auto"/>
                                                    <w:bottom w:val="none" w:sz="0" w:space="0" w:color="auto"/>
                                                    <w:right w:val="none" w:sz="0" w:space="0" w:color="auto"/>
                                                  </w:divBdr>
                                                </w:div>
                                                <w:div w:id="1254895946">
                                                  <w:marLeft w:val="0"/>
                                                  <w:marRight w:val="0"/>
                                                  <w:marTop w:val="0"/>
                                                  <w:marBottom w:val="0"/>
                                                  <w:divBdr>
                                                    <w:top w:val="none" w:sz="0" w:space="0" w:color="auto"/>
                                                    <w:left w:val="none" w:sz="0" w:space="0" w:color="auto"/>
                                                    <w:bottom w:val="none" w:sz="0" w:space="0" w:color="auto"/>
                                                    <w:right w:val="none" w:sz="0" w:space="0" w:color="auto"/>
                                                  </w:divBdr>
                                                </w:div>
                                                <w:div w:id="174468961">
                                                  <w:marLeft w:val="0"/>
                                                  <w:marRight w:val="0"/>
                                                  <w:marTop w:val="0"/>
                                                  <w:marBottom w:val="0"/>
                                                  <w:divBdr>
                                                    <w:top w:val="none" w:sz="0" w:space="0" w:color="auto"/>
                                                    <w:left w:val="none" w:sz="0" w:space="0" w:color="auto"/>
                                                    <w:bottom w:val="none" w:sz="0" w:space="0" w:color="auto"/>
                                                    <w:right w:val="none" w:sz="0" w:space="0" w:color="auto"/>
                                                  </w:divBdr>
                                                </w:div>
                                                <w:div w:id="660281254">
                                                  <w:marLeft w:val="0"/>
                                                  <w:marRight w:val="0"/>
                                                  <w:marTop w:val="0"/>
                                                  <w:marBottom w:val="0"/>
                                                  <w:divBdr>
                                                    <w:top w:val="none" w:sz="0" w:space="0" w:color="auto"/>
                                                    <w:left w:val="none" w:sz="0" w:space="0" w:color="auto"/>
                                                    <w:bottom w:val="none" w:sz="0" w:space="0" w:color="auto"/>
                                                    <w:right w:val="none" w:sz="0" w:space="0" w:color="auto"/>
                                                  </w:divBdr>
                                                </w:div>
                                                <w:div w:id="719939569">
                                                  <w:marLeft w:val="0"/>
                                                  <w:marRight w:val="0"/>
                                                  <w:marTop w:val="0"/>
                                                  <w:marBottom w:val="0"/>
                                                  <w:divBdr>
                                                    <w:top w:val="none" w:sz="0" w:space="0" w:color="auto"/>
                                                    <w:left w:val="none" w:sz="0" w:space="0" w:color="auto"/>
                                                    <w:bottom w:val="none" w:sz="0" w:space="0" w:color="auto"/>
                                                    <w:right w:val="none" w:sz="0" w:space="0" w:color="auto"/>
                                                  </w:divBdr>
                                                  <w:divsChild>
                                                    <w:div w:id="952592697">
                                                      <w:marLeft w:val="0"/>
                                                      <w:marRight w:val="0"/>
                                                      <w:marTop w:val="0"/>
                                                      <w:marBottom w:val="0"/>
                                                      <w:divBdr>
                                                        <w:top w:val="none" w:sz="0" w:space="0" w:color="auto"/>
                                                        <w:left w:val="none" w:sz="0" w:space="0" w:color="auto"/>
                                                        <w:bottom w:val="none" w:sz="0" w:space="0" w:color="auto"/>
                                                        <w:right w:val="none" w:sz="0" w:space="0" w:color="auto"/>
                                                      </w:divBdr>
                                                    </w:div>
                                                    <w:div w:id="1485969784">
                                                      <w:marLeft w:val="0"/>
                                                      <w:marRight w:val="0"/>
                                                      <w:marTop w:val="0"/>
                                                      <w:marBottom w:val="0"/>
                                                      <w:divBdr>
                                                        <w:top w:val="none" w:sz="0" w:space="0" w:color="auto"/>
                                                        <w:left w:val="none" w:sz="0" w:space="0" w:color="auto"/>
                                                        <w:bottom w:val="none" w:sz="0" w:space="0" w:color="auto"/>
                                                        <w:right w:val="none" w:sz="0" w:space="0" w:color="auto"/>
                                                      </w:divBdr>
                                                    </w:div>
                                                    <w:div w:id="530580107">
                                                      <w:marLeft w:val="0"/>
                                                      <w:marRight w:val="0"/>
                                                      <w:marTop w:val="0"/>
                                                      <w:marBottom w:val="0"/>
                                                      <w:divBdr>
                                                        <w:top w:val="none" w:sz="0" w:space="0" w:color="auto"/>
                                                        <w:left w:val="none" w:sz="0" w:space="0" w:color="auto"/>
                                                        <w:bottom w:val="none" w:sz="0" w:space="0" w:color="auto"/>
                                                        <w:right w:val="none" w:sz="0" w:space="0" w:color="auto"/>
                                                      </w:divBdr>
                                                    </w:div>
                                                    <w:div w:id="1733189602">
                                                      <w:marLeft w:val="0"/>
                                                      <w:marRight w:val="0"/>
                                                      <w:marTop w:val="0"/>
                                                      <w:marBottom w:val="0"/>
                                                      <w:divBdr>
                                                        <w:top w:val="none" w:sz="0" w:space="0" w:color="auto"/>
                                                        <w:left w:val="none" w:sz="0" w:space="0" w:color="auto"/>
                                                        <w:bottom w:val="none" w:sz="0" w:space="0" w:color="auto"/>
                                                        <w:right w:val="none" w:sz="0" w:space="0" w:color="auto"/>
                                                      </w:divBdr>
                                                    </w:div>
                                                    <w:div w:id="2105108085">
                                                      <w:marLeft w:val="0"/>
                                                      <w:marRight w:val="0"/>
                                                      <w:marTop w:val="0"/>
                                                      <w:marBottom w:val="0"/>
                                                      <w:divBdr>
                                                        <w:top w:val="none" w:sz="0" w:space="0" w:color="auto"/>
                                                        <w:left w:val="none" w:sz="0" w:space="0" w:color="auto"/>
                                                        <w:bottom w:val="none" w:sz="0" w:space="0" w:color="auto"/>
                                                        <w:right w:val="none" w:sz="0" w:space="0" w:color="auto"/>
                                                      </w:divBdr>
                                                    </w:div>
                                                  </w:divsChild>
                                                </w:div>
                                                <w:div w:id="64882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0262279">
                      <w:marLeft w:val="0"/>
                      <w:marRight w:val="0"/>
                      <w:marTop w:val="0"/>
                      <w:marBottom w:val="0"/>
                      <w:divBdr>
                        <w:top w:val="none" w:sz="0" w:space="0" w:color="auto"/>
                        <w:left w:val="none" w:sz="0" w:space="0" w:color="auto"/>
                        <w:bottom w:val="none" w:sz="0" w:space="0" w:color="auto"/>
                        <w:right w:val="none" w:sz="0" w:space="0" w:color="auto"/>
                      </w:divBdr>
                      <w:divsChild>
                        <w:div w:id="955797803">
                          <w:marLeft w:val="0"/>
                          <w:marRight w:val="0"/>
                          <w:marTop w:val="0"/>
                          <w:marBottom w:val="0"/>
                          <w:divBdr>
                            <w:top w:val="none" w:sz="0" w:space="0" w:color="auto"/>
                            <w:left w:val="none" w:sz="0" w:space="0" w:color="auto"/>
                            <w:bottom w:val="none" w:sz="0" w:space="0" w:color="auto"/>
                            <w:right w:val="none" w:sz="0" w:space="0" w:color="auto"/>
                          </w:divBdr>
                          <w:divsChild>
                            <w:div w:id="87850551">
                              <w:marLeft w:val="0"/>
                              <w:marRight w:val="0"/>
                              <w:marTop w:val="0"/>
                              <w:marBottom w:val="0"/>
                              <w:divBdr>
                                <w:top w:val="none" w:sz="0" w:space="0" w:color="auto"/>
                                <w:left w:val="none" w:sz="0" w:space="0" w:color="auto"/>
                                <w:bottom w:val="none" w:sz="0" w:space="0" w:color="auto"/>
                                <w:right w:val="none" w:sz="0" w:space="0" w:color="auto"/>
                              </w:divBdr>
                              <w:divsChild>
                                <w:div w:id="1410229298">
                                  <w:marLeft w:val="0"/>
                                  <w:marRight w:val="0"/>
                                  <w:marTop w:val="0"/>
                                  <w:marBottom w:val="0"/>
                                  <w:divBdr>
                                    <w:top w:val="none" w:sz="0" w:space="0" w:color="auto"/>
                                    <w:left w:val="none" w:sz="0" w:space="0" w:color="auto"/>
                                    <w:bottom w:val="none" w:sz="0" w:space="0" w:color="auto"/>
                                    <w:right w:val="none" w:sz="0" w:space="0" w:color="auto"/>
                                  </w:divBdr>
                                  <w:divsChild>
                                    <w:div w:id="1239824924">
                                      <w:marLeft w:val="0"/>
                                      <w:marRight w:val="0"/>
                                      <w:marTop w:val="0"/>
                                      <w:marBottom w:val="0"/>
                                      <w:divBdr>
                                        <w:top w:val="none" w:sz="0" w:space="0" w:color="auto"/>
                                        <w:left w:val="none" w:sz="0" w:space="0" w:color="auto"/>
                                        <w:bottom w:val="none" w:sz="0" w:space="0" w:color="auto"/>
                                        <w:right w:val="none" w:sz="0" w:space="0" w:color="auto"/>
                                      </w:divBdr>
                                      <w:divsChild>
                                        <w:div w:id="1631015041">
                                          <w:marLeft w:val="0"/>
                                          <w:marRight w:val="0"/>
                                          <w:marTop w:val="0"/>
                                          <w:marBottom w:val="0"/>
                                          <w:divBdr>
                                            <w:top w:val="none" w:sz="0" w:space="0" w:color="auto"/>
                                            <w:left w:val="none" w:sz="0" w:space="0" w:color="auto"/>
                                            <w:bottom w:val="none" w:sz="0" w:space="0" w:color="auto"/>
                                            <w:right w:val="none" w:sz="0" w:space="0" w:color="auto"/>
                                          </w:divBdr>
                                          <w:divsChild>
                                            <w:div w:id="1120565042">
                                              <w:marLeft w:val="0"/>
                                              <w:marRight w:val="0"/>
                                              <w:marTop w:val="0"/>
                                              <w:marBottom w:val="0"/>
                                              <w:divBdr>
                                                <w:top w:val="none" w:sz="0" w:space="0" w:color="auto"/>
                                                <w:left w:val="none" w:sz="0" w:space="0" w:color="auto"/>
                                                <w:bottom w:val="none" w:sz="0" w:space="0" w:color="auto"/>
                                                <w:right w:val="none" w:sz="0" w:space="0" w:color="auto"/>
                                              </w:divBdr>
                                              <w:divsChild>
                                                <w:div w:id="26470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12381">
                                          <w:marLeft w:val="0"/>
                                          <w:marRight w:val="0"/>
                                          <w:marTop w:val="0"/>
                                          <w:marBottom w:val="0"/>
                                          <w:divBdr>
                                            <w:top w:val="none" w:sz="0" w:space="0" w:color="auto"/>
                                            <w:left w:val="none" w:sz="0" w:space="0" w:color="auto"/>
                                            <w:bottom w:val="none" w:sz="0" w:space="0" w:color="auto"/>
                                            <w:right w:val="none" w:sz="0" w:space="0" w:color="auto"/>
                                          </w:divBdr>
                                          <w:divsChild>
                                            <w:div w:id="1913928699">
                                              <w:marLeft w:val="0"/>
                                              <w:marRight w:val="0"/>
                                              <w:marTop w:val="0"/>
                                              <w:marBottom w:val="0"/>
                                              <w:divBdr>
                                                <w:top w:val="none" w:sz="0" w:space="0" w:color="auto"/>
                                                <w:left w:val="none" w:sz="0" w:space="0" w:color="auto"/>
                                                <w:bottom w:val="none" w:sz="0" w:space="0" w:color="auto"/>
                                                <w:right w:val="none" w:sz="0" w:space="0" w:color="auto"/>
                                              </w:divBdr>
                                              <w:divsChild>
                                                <w:div w:id="317271987">
                                                  <w:marLeft w:val="0"/>
                                                  <w:marRight w:val="0"/>
                                                  <w:marTop w:val="0"/>
                                                  <w:marBottom w:val="0"/>
                                                  <w:divBdr>
                                                    <w:top w:val="none" w:sz="0" w:space="0" w:color="auto"/>
                                                    <w:left w:val="none" w:sz="0" w:space="0" w:color="auto"/>
                                                    <w:bottom w:val="none" w:sz="0" w:space="0" w:color="auto"/>
                                                    <w:right w:val="none" w:sz="0" w:space="0" w:color="auto"/>
                                                  </w:divBdr>
                                                </w:div>
                                                <w:div w:id="2025740417">
                                                  <w:marLeft w:val="0"/>
                                                  <w:marRight w:val="0"/>
                                                  <w:marTop w:val="0"/>
                                                  <w:marBottom w:val="0"/>
                                                  <w:divBdr>
                                                    <w:top w:val="none" w:sz="0" w:space="0" w:color="auto"/>
                                                    <w:left w:val="none" w:sz="0" w:space="0" w:color="auto"/>
                                                    <w:bottom w:val="none" w:sz="0" w:space="0" w:color="auto"/>
                                                    <w:right w:val="none" w:sz="0" w:space="0" w:color="auto"/>
                                                  </w:divBdr>
                                                </w:div>
                                                <w:div w:id="1590775423">
                                                  <w:marLeft w:val="0"/>
                                                  <w:marRight w:val="0"/>
                                                  <w:marTop w:val="0"/>
                                                  <w:marBottom w:val="0"/>
                                                  <w:divBdr>
                                                    <w:top w:val="none" w:sz="0" w:space="0" w:color="auto"/>
                                                    <w:left w:val="none" w:sz="0" w:space="0" w:color="auto"/>
                                                    <w:bottom w:val="none" w:sz="0" w:space="0" w:color="auto"/>
                                                    <w:right w:val="none" w:sz="0" w:space="0" w:color="auto"/>
                                                  </w:divBdr>
                                                </w:div>
                                                <w:div w:id="64687581">
                                                  <w:marLeft w:val="0"/>
                                                  <w:marRight w:val="0"/>
                                                  <w:marTop w:val="0"/>
                                                  <w:marBottom w:val="0"/>
                                                  <w:divBdr>
                                                    <w:top w:val="none" w:sz="0" w:space="0" w:color="auto"/>
                                                    <w:left w:val="none" w:sz="0" w:space="0" w:color="auto"/>
                                                    <w:bottom w:val="none" w:sz="0" w:space="0" w:color="auto"/>
                                                    <w:right w:val="none" w:sz="0" w:space="0" w:color="auto"/>
                                                  </w:divBdr>
                                                </w:div>
                                                <w:div w:id="1611620592">
                                                  <w:marLeft w:val="0"/>
                                                  <w:marRight w:val="0"/>
                                                  <w:marTop w:val="0"/>
                                                  <w:marBottom w:val="0"/>
                                                  <w:divBdr>
                                                    <w:top w:val="none" w:sz="0" w:space="0" w:color="auto"/>
                                                    <w:left w:val="none" w:sz="0" w:space="0" w:color="auto"/>
                                                    <w:bottom w:val="none" w:sz="0" w:space="0" w:color="auto"/>
                                                    <w:right w:val="none" w:sz="0" w:space="0" w:color="auto"/>
                                                  </w:divBdr>
                                                  <w:divsChild>
                                                    <w:div w:id="1730494868">
                                                      <w:marLeft w:val="0"/>
                                                      <w:marRight w:val="0"/>
                                                      <w:marTop w:val="0"/>
                                                      <w:marBottom w:val="0"/>
                                                      <w:divBdr>
                                                        <w:top w:val="none" w:sz="0" w:space="0" w:color="auto"/>
                                                        <w:left w:val="none" w:sz="0" w:space="0" w:color="auto"/>
                                                        <w:bottom w:val="none" w:sz="0" w:space="0" w:color="auto"/>
                                                        <w:right w:val="none" w:sz="0" w:space="0" w:color="auto"/>
                                                      </w:divBdr>
                                                    </w:div>
                                                    <w:div w:id="1982270151">
                                                      <w:marLeft w:val="0"/>
                                                      <w:marRight w:val="0"/>
                                                      <w:marTop w:val="0"/>
                                                      <w:marBottom w:val="0"/>
                                                      <w:divBdr>
                                                        <w:top w:val="none" w:sz="0" w:space="0" w:color="auto"/>
                                                        <w:left w:val="none" w:sz="0" w:space="0" w:color="auto"/>
                                                        <w:bottom w:val="none" w:sz="0" w:space="0" w:color="auto"/>
                                                        <w:right w:val="none" w:sz="0" w:space="0" w:color="auto"/>
                                                      </w:divBdr>
                                                    </w:div>
                                                    <w:div w:id="39205255">
                                                      <w:marLeft w:val="0"/>
                                                      <w:marRight w:val="0"/>
                                                      <w:marTop w:val="0"/>
                                                      <w:marBottom w:val="0"/>
                                                      <w:divBdr>
                                                        <w:top w:val="none" w:sz="0" w:space="0" w:color="auto"/>
                                                        <w:left w:val="none" w:sz="0" w:space="0" w:color="auto"/>
                                                        <w:bottom w:val="none" w:sz="0" w:space="0" w:color="auto"/>
                                                        <w:right w:val="none" w:sz="0" w:space="0" w:color="auto"/>
                                                      </w:divBdr>
                                                    </w:div>
                                                    <w:div w:id="2090148001">
                                                      <w:marLeft w:val="0"/>
                                                      <w:marRight w:val="0"/>
                                                      <w:marTop w:val="0"/>
                                                      <w:marBottom w:val="0"/>
                                                      <w:divBdr>
                                                        <w:top w:val="none" w:sz="0" w:space="0" w:color="auto"/>
                                                        <w:left w:val="none" w:sz="0" w:space="0" w:color="auto"/>
                                                        <w:bottom w:val="none" w:sz="0" w:space="0" w:color="auto"/>
                                                        <w:right w:val="none" w:sz="0" w:space="0" w:color="auto"/>
                                                      </w:divBdr>
                                                    </w:div>
                                                    <w:div w:id="1111319737">
                                                      <w:marLeft w:val="0"/>
                                                      <w:marRight w:val="0"/>
                                                      <w:marTop w:val="0"/>
                                                      <w:marBottom w:val="0"/>
                                                      <w:divBdr>
                                                        <w:top w:val="none" w:sz="0" w:space="0" w:color="auto"/>
                                                        <w:left w:val="none" w:sz="0" w:space="0" w:color="auto"/>
                                                        <w:bottom w:val="none" w:sz="0" w:space="0" w:color="auto"/>
                                                        <w:right w:val="none" w:sz="0" w:space="0" w:color="auto"/>
                                                      </w:divBdr>
                                                    </w:div>
                                                    <w:div w:id="628359541">
                                                      <w:marLeft w:val="0"/>
                                                      <w:marRight w:val="0"/>
                                                      <w:marTop w:val="0"/>
                                                      <w:marBottom w:val="0"/>
                                                      <w:divBdr>
                                                        <w:top w:val="none" w:sz="0" w:space="0" w:color="auto"/>
                                                        <w:left w:val="none" w:sz="0" w:space="0" w:color="auto"/>
                                                        <w:bottom w:val="none" w:sz="0" w:space="0" w:color="auto"/>
                                                        <w:right w:val="none" w:sz="0" w:space="0" w:color="auto"/>
                                                      </w:divBdr>
                                                    </w:div>
                                                    <w:div w:id="20027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8487357">
                      <w:marLeft w:val="0"/>
                      <w:marRight w:val="0"/>
                      <w:marTop w:val="0"/>
                      <w:marBottom w:val="0"/>
                      <w:divBdr>
                        <w:top w:val="none" w:sz="0" w:space="0" w:color="auto"/>
                        <w:left w:val="none" w:sz="0" w:space="0" w:color="auto"/>
                        <w:bottom w:val="none" w:sz="0" w:space="0" w:color="auto"/>
                        <w:right w:val="none" w:sz="0" w:space="0" w:color="auto"/>
                      </w:divBdr>
                      <w:divsChild>
                        <w:div w:id="1675910359">
                          <w:marLeft w:val="0"/>
                          <w:marRight w:val="0"/>
                          <w:marTop w:val="0"/>
                          <w:marBottom w:val="0"/>
                          <w:divBdr>
                            <w:top w:val="none" w:sz="0" w:space="0" w:color="auto"/>
                            <w:left w:val="none" w:sz="0" w:space="0" w:color="auto"/>
                            <w:bottom w:val="none" w:sz="0" w:space="0" w:color="auto"/>
                            <w:right w:val="none" w:sz="0" w:space="0" w:color="auto"/>
                          </w:divBdr>
                          <w:divsChild>
                            <w:div w:id="416561038">
                              <w:marLeft w:val="0"/>
                              <w:marRight w:val="0"/>
                              <w:marTop w:val="0"/>
                              <w:marBottom w:val="0"/>
                              <w:divBdr>
                                <w:top w:val="none" w:sz="0" w:space="0" w:color="auto"/>
                                <w:left w:val="none" w:sz="0" w:space="0" w:color="auto"/>
                                <w:bottom w:val="none" w:sz="0" w:space="0" w:color="auto"/>
                                <w:right w:val="none" w:sz="0" w:space="0" w:color="auto"/>
                              </w:divBdr>
                              <w:divsChild>
                                <w:div w:id="373963570">
                                  <w:marLeft w:val="0"/>
                                  <w:marRight w:val="0"/>
                                  <w:marTop w:val="0"/>
                                  <w:marBottom w:val="0"/>
                                  <w:divBdr>
                                    <w:top w:val="none" w:sz="0" w:space="0" w:color="auto"/>
                                    <w:left w:val="none" w:sz="0" w:space="0" w:color="auto"/>
                                    <w:bottom w:val="none" w:sz="0" w:space="0" w:color="auto"/>
                                    <w:right w:val="none" w:sz="0" w:space="0" w:color="auto"/>
                                  </w:divBdr>
                                  <w:divsChild>
                                    <w:div w:id="1490829320">
                                      <w:marLeft w:val="0"/>
                                      <w:marRight w:val="0"/>
                                      <w:marTop w:val="0"/>
                                      <w:marBottom w:val="0"/>
                                      <w:divBdr>
                                        <w:top w:val="none" w:sz="0" w:space="0" w:color="auto"/>
                                        <w:left w:val="none" w:sz="0" w:space="0" w:color="auto"/>
                                        <w:bottom w:val="none" w:sz="0" w:space="0" w:color="auto"/>
                                        <w:right w:val="none" w:sz="0" w:space="0" w:color="auto"/>
                                      </w:divBdr>
                                      <w:divsChild>
                                        <w:div w:id="1394307327">
                                          <w:marLeft w:val="0"/>
                                          <w:marRight w:val="0"/>
                                          <w:marTop w:val="0"/>
                                          <w:marBottom w:val="0"/>
                                          <w:divBdr>
                                            <w:top w:val="none" w:sz="0" w:space="0" w:color="auto"/>
                                            <w:left w:val="none" w:sz="0" w:space="0" w:color="auto"/>
                                            <w:bottom w:val="none" w:sz="0" w:space="0" w:color="auto"/>
                                            <w:right w:val="none" w:sz="0" w:space="0" w:color="auto"/>
                                          </w:divBdr>
                                          <w:divsChild>
                                            <w:div w:id="127284503">
                                              <w:marLeft w:val="0"/>
                                              <w:marRight w:val="0"/>
                                              <w:marTop w:val="0"/>
                                              <w:marBottom w:val="0"/>
                                              <w:divBdr>
                                                <w:top w:val="none" w:sz="0" w:space="0" w:color="auto"/>
                                                <w:left w:val="none" w:sz="0" w:space="0" w:color="auto"/>
                                                <w:bottom w:val="none" w:sz="0" w:space="0" w:color="auto"/>
                                                <w:right w:val="none" w:sz="0" w:space="0" w:color="auto"/>
                                              </w:divBdr>
                                              <w:divsChild>
                                                <w:div w:id="10658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8840">
                                          <w:marLeft w:val="0"/>
                                          <w:marRight w:val="0"/>
                                          <w:marTop w:val="0"/>
                                          <w:marBottom w:val="0"/>
                                          <w:divBdr>
                                            <w:top w:val="none" w:sz="0" w:space="0" w:color="auto"/>
                                            <w:left w:val="none" w:sz="0" w:space="0" w:color="auto"/>
                                            <w:bottom w:val="none" w:sz="0" w:space="0" w:color="auto"/>
                                            <w:right w:val="none" w:sz="0" w:space="0" w:color="auto"/>
                                          </w:divBdr>
                                          <w:divsChild>
                                            <w:div w:id="2079787487">
                                              <w:marLeft w:val="0"/>
                                              <w:marRight w:val="0"/>
                                              <w:marTop w:val="0"/>
                                              <w:marBottom w:val="0"/>
                                              <w:divBdr>
                                                <w:top w:val="none" w:sz="0" w:space="0" w:color="auto"/>
                                                <w:left w:val="none" w:sz="0" w:space="0" w:color="auto"/>
                                                <w:bottom w:val="none" w:sz="0" w:space="0" w:color="auto"/>
                                                <w:right w:val="none" w:sz="0" w:space="0" w:color="auto"/>
                                              </w:divBdr>
                                              <w:divsChild>
                                                <w:div w:id="372385053">
                                                  <w:marLeft w:val="0"/>
                                                  <w:marRight w:val="0"/>
                                                  <w:marTop w:val="0"/>
                                                  <w:marBottom w:val="0"/>
                                                  <w:divBdr>
                                                    <w:top w:val="none" w:sz="0" w:space="0" w:color="auto"/>
                                                    <w:left w:val="none" w:sz="0" w:space="0" w:color="auto"/>
                                                    <w:bottom w:val="none" w:sz="0" w:space="0" w:color="auto"/>
                                                    <w:right w:val="none" w:sz="0" w:space="0" w:color="auto"/>
                                                  </w:divBdr>
                                                </w:div>
                                                <w:div w:id="1776100037">
                                                  <w:marLeft w:val="0"/>
                                                  <w:marRight w:val="0"/>
                                                  <w:marTop w:val="0"/>
                                                  <w:marBottom w:val="0"/>
                                                  <w:divBdr>
                                                    <w:top w:val="none" w:sz="0" w:space="0" w:color="auto"/>
                                                    <w:left w:val="none" w:sz="0" w:space="0" w:color="auto"/>
                                                    <w:bottom w:val="none" w:sz="0" w:space="0" w:color="auto"/>
                                                    <w:right w:val="none" w:sz="0" w:space="0" w:color="auto"/>
                                                  </w:divBdr>
                                                </w:div>
                                                <w:div w:id="1953706398">
                                                  <w:marLeft w:val="0"/>
                                                  <w:marRight w:val="0"/>
                                                  <w:marTop w:val="0"/>
                                                  <w:marBottom w:val="0"/>
                                                  <w:divBdr>
                                                    <w:top w:val="none" w:sz="0" w:space="0" w:color="auto"/>
                                                    <w:left w:val="none" w:sz="0" w:space="0" w:color="auto"/>
                                                    <w:bottom w:val="none" w:sz="0" w:space="0" w:color="auto"/>
                                                    <w:right w:val="none" w:sz="0" w:space="0" w:color="auto"/>
                                                  </w:divBdr>
                                                </w:div>
                                                <w:div w:id="597568551">
                                                  <w:marLeft w:val="0"/>
                                                  <w:marRight w:val="0"/>
                                                  <w:marTop w:val="0"/>
                                                  <w:marBottom w:val="0"/>
                                                  <w:divBdr>
                                                    <w:top w:val="none" w:sz="0" w:space="0" w:color="auto"/>
                                                    <w:left w:val="none" w:sz="0" w:space="0" w:color="auto"/>
                                                    <w:bottom w:val="none" w:sz="0" w:space="0" w:color="auto"/>
                                                    <w:right w:val="none" w:sz="0" w:space="0" w:color="auto"/>
                                                  </w:divBdr>
                                                </w:div>
                                                <w:div w:id="1812213134">
                                                  <w:marLeft w:val="0"/>
                                                  <w:marRight w:val="0"/>
                                                  <w:marTop w:val="0"/>
                                                  <w:marBottom w:val="0"/>
                                                  <w:divBdr>
                                                    <w:top w:val="none" w:sz="0" w:space="0" w:color="auto"/>
                                                    <w:left w:val="none" w:sz="0" w:space="0" w:color="auto"/>
                                                    <w:bottom w:val="none" w:sz="0" w:space="0" w:color="auto"/>
                                                    <w:right w:val="none" w:sz="0" w:space="0" w:color="auto"/>
                                                  </w:divBdr>
                                                </w:div>
                                                <w:div w:id="635184638">
                                                  <w:marLeft w:val="0"/>
                                                  <w:marRight w:val="0"/>
                                                  <w:marTop w:val="0"/>
                                                  <w:marBottom w:val="0"/>
                                                  <w:divBdr>
                                                    <w:top w:val="none" w:sz="0" w:space="0" w:color="auto"/>
                                                    <w:left w:val="none" w:sz="0" w:space="0" w:color="auto"/>
                                                    <w:bottom w:val="none" w:sz="0" w:space="0" w:color="auto"/>
                                                    <w:right w:val="none" w:sz="0" w:space="0" w:color="auto"/>
                                                  </w:divBdr>
                                                </w:div>
                                                <w:div w:id="157425376">
                                                  <w:marLeft w:val="0"/>
                                                  <w:marRight w:val="0"/>
                                                  <w:marTop w:val="0"/>
                                                  <w:marBottom w:val="0"/>
                                                  <w:divBdr>
                                                    <w:top w:val="none" w:sz="0" w:space="0" w:color="auto"/>
                                                    <w:left w:val="none" w:sz="0" w:space="0" w:color="auto"/>
                                                    <w:bottom w:val="none" w:sz="0" w:space="0" w:color="auto"/>
                                                    <w:right w:val="none" w:sz="0" w:space="0" w:color="auto"/>
                                                  </w:divBdr>
                                                </w:div>
                                                <w:div w:id="327948558">
                                                  <w:marLeft w:val="0"/>
                                                  <w:marRight w:val="0"/>
                                                  <w:marTop w:val="0"/>
                                                  <w:marBottom w:val="0"/>
                                                  <w:divBdr>
                                                    <w:top w:val="none" w:sz="0" w:space="0" w:color="auto"/>
                                                    <w:left w:val="none" w:sz="0" w:space="0" w:color="auto"/>
                                                    <w:bottom w:val="none" w:sz="0" w:space="0" w:color="auto"/>
                                                    <w:right w:val="none" w:sz="0" w:space="0" w:color="auto"/>
                                                  </w:divBdr>
                                                </w:div>
                                                <w:div w:id="896206007">
                                                  <w:marLeft w:val="0"/>
                                                  <w:marRight w:val="0"/>
                                                  <w:marTop w:val="0"/>
                                                  <w:marBottom w:val="0"/>
                                                  <w:divBdr>
                                                    <w:top w:val="none" w:sz="0" w:space="0" w:color="auto"/>
                                                    <w:left w:val="none" w:sz="0" w:space="0" w:color="auto"/>
                                                    <w:bottom w:val="none" w:sz="0" w:space="0" w:color="auto"/>
                                                    <w:right w:val="none" w:sz="0" w:space="0" w:color="auto"/>
                                                  </w:divBdr>
                                                </w:div>
                                                <w:div w:id="1594238604">
                                                  <w:marLeft w:val="0"/>
                                                  <w:marRight w:val="0"/>
                                                  <w:marTop w:val="0"/>
                                                  <w:marBottom w:val="0"/>
                                                  <w:divBdr>
                                                    <w:top w:val="none" w:sz="0" w:space="0" w:color="auto"/>
                                                    <w:left w:val="none" w:sz="0" w:space="0" w:color="auto"/>
                                                    <w:bottom w:val="none" w:sz="0" w:space="0" w:color="auto"/>
                                                    <w:right w:val="none" w:sz="0" w:space="0" w:color="auto"/>
                                                  </w:divBdr>
                                                </w:div>
                                                <w:div w:id="127895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ne.doe@canada.ca" TargetMode="External"/><Relationship Id="rId13" Type="http://schemas.openxmlformats.org/officeDocument/2006/relationships/hyperlink" Target="https://www.cse-cst.gc.ca/en/node/266/html/27445" TargetMode="External"/><Relationship Id="rId3" Type="http://schemas.openxmlformats.org/officeDocument/2006/relationships/settings" Target="settings.xml"/><Relationship Id="rId7" Type="http://schemas.openxmlformats.org/officeDocument/2006/relationships/hyperlink" Target="https://docs.microsoft.com/en-us/azure/cloud-adoption-framework/ready/azure-best-practices/naming-and-tagging"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www.ietf.org/rfc/rfc3987.txt" TargetMode="External"/><Relationship Id="rId10" Type="http://schemas.openxmlformats.org/officeDocument/2006/relationships/hyperlink" Target="https://docs.microsoft.com/en-us/azure/azure-resource-manager/tag-support" TargetMode="External"/><Relationship Id="rId4" Type="http://schemas.openxmlformats.org/officeDocument/2006/relationships/webSettings" Target="webSettings.xml"/><Relationship Id="rId9" Type="http://schemas.openxmlformats.org/officeDocument/2006/relationships/hyperlink" Target="mailto:john.doe@canada.ca" TargetMode="External"/><Relationship Id="rId14" Type="http://schemas.openxmlformats.org/officeDocument/2006/relationships/hyperlink" Target="http://www.ietf.org/rfc/rfc2616.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4083</Words>
  <Characters>23275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GAC-AMC</Company>
  <LinksUpToDate>false</LinksUpToDate>
  <CharactersWithSpaces>27304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Earle, Simon -SIPC</dc:creator>
  <cp:keywords/>
  <dc:description/>
  <cp:lastModifiedBy>Simon Earle</cp:lastModifiedBy>
  <cp:revision>2</cp:revision>
  <dcterms:created xsi:type="dcterms:W3CDTF">2020-10-13T23:10:00Z</dcterms:created>
  <dcterms:modified xsi:type="dcterms:W3CDTF">2020-10-13T23:10:00Z</dcterms:modified>
</cp:coreProperties>
</file>