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3EBF1" w14:textId="6BCA3E35" w:rsidR="00F12C76" w:rsidRDefault="00F82FF2" w:rsidP="00F82FF2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bookmarkStart w:id="0" w:name="_GoBack"/>
      <w:bookmarkEnd w:id="0"/>
      <w:r w:rsidRPr="00F82FF2">
        <w:rPr>
          <w:rFonts w:ascii="Arial" w:hAnsi="Arial" w:cs="Arial"/>
          <w:b/>
          <w:bCs/>
          <w:sz w:val="48"/>
          <w:szCs w:val="48"/>
        </w:rPr>
        <w:t xml:space="preserve">Датчик движения </w:t>
      </w:r>
      <w:r w:rsidRPr="00F82FF2">
        <w:rPr>
          <w:rFonts w:ascii="Arial" w:hAnsi="Arial" w:cs="Arial"/>
          <w:b/>
          <w:bCs/>
          <w:sz w:val="48"/>
          <w:szCs w:val="48"/>
        </w:rPr>
        <w:t xml:space="preserve">ИК </w:t>
      </w:r>
      <w:r w:rsidRPr="00F82FF2">
        <w:rPr>
          <w:rFonts w:ascii="Arial" w:hAnsi="Arial" w:cs="Arial"/>
          <w:b/>
          <w:bCs/>
          <w:sz w:val="48"/>
          <w:szCs w:val="48"/>
        </w:rPr>
        <w:t>HC-SR501</w:t>
      </w:r>
    </w:p>
    <w:p w14:paraId="2908E04E" w14:textId="77777777" w:rsidR="00685FC4" w:rsidRPr="00F82FF2" w:rsidRDefault="00685FC4" w:rsidP="00F82FF2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</w:p>
    <w:p w14:paraId="292F3611" w14:textId="77777777" w:rsidR="00685FC4" w:rsidRDefault="00685FC4" w:rsidP="00F82FF2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Пример подключения датчика движения ИК </w:t>
      </w:r>
    </w:p>
    <w:p w14:paraId="194268CE" w14:textId="1FB45D6D" w:rsidR="00F82FF2" w:rsidRDefault="00685FC4" w:rsidP="00F82FF2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  <w:lang w:val="en-US"/>
        </w:rPr>
        <w:t>HC</w:t>
      </w:r>
      <w:r w:rsidRPr="00354D9D">
        <w:rPr>
          <w:rFonts w:ascii="Arial" w:hAnsi="Arial" w:cs="Arial"/>
          <w:sz w:val="38"/>
          <w:szCs w:val="38"/>
        </w:rPr>
        <w:t>-</w:t>
      </w:r>
      <w:r>
        <w:rPr>
          <w:rFonts w:ascii="Arial" w:hAnsi="Arial" w:cs="Arial"/>
          <w:sz w:val="38"/>
          <w:szCs w:val="38"/>
          <w:lang w:val="en-US"/>
        </w:rPr>
        <w:t>SR</w:t>
      </w:r>
      <w:r w:rsidRPr="00354D9D">
        <w:rPr>
          <w:rFonts w:ascii="Arial" w:hAnsi="Arial" w:cs="Arial"/>
          <w:sz w:val="38"/>
          <w:szCs w:val="38"/>
        </w:rPr>
        <w:t>501</w:t>
      </w:r>
      <w:r>
        <w:rPr>
          <w:rFonts w:ascii="Arial" w:hAnsi="Arial" w:cs="Arial"/>
          <w:sz w:val="38"/>
          <w:szCs w:val="38"/>
          <w:lang w:val="en-US"/>
        </w:rPr>
        <w:t>:</w:t>
      </w:r>
      <w:r>
        <w:rPr>
          <w:rFonts w:ascii="Arial" w:hAnsi="Arial" w:cs="Arial"/>
          <w:sz w:val="38"/>
          <w:szCs w:val="38"/>
        </w:rPr>
        <w:t xml:space="preserve"> </w:t>
      </w:r>
    </w:p>
    <w:p w14:paraId="786E689D" w14:textId="77777777" w:rsidR="00685FC4" w:rsidRDefault="00685FC4" w:rsidP="00F82FF2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2EFBD5B4" w14:textId="19EA37DC" w:rsidR="00685FC4" w:rsidRDefault="00685FC4" w:rsidP="00F82FF2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6DBD7A" wp14:editId="120AC0E6">
            <wp:extent cx="4358640" cy="2711452"/>
            <wp:effectExtent l="0" t="0" r="3810" b="0"/>
            <wp:docPr id="32994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48020" name="Рисунок 329948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85" cy="27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BF2D" w14:textId="77777777" w:rsidR="00685FC4" w:rsidRPr="00685FC4" w:rsidRDefault="00685FC4" w:rsidP="00F82FF2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6EE15CEA" w14:textId="6F7AA2AE" w:rsidR="003878AD" w:rsidRPr="003878AD" w:rsidRDefault="003878AD" w:rsidP="003878AD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3878AD">
        <w:rPr>
          <w:rFonts w:ascii="Arial" w:hAnsi="Arial" w:cs="Arial"/>
          <w:i/>
          <w:iCs/>
          <w:sz w:val="24"/>
          <w:szCs w:val="24"/>
        </w:rPr>
        <w:t>Датчик имеет три основных вывода:</w:t>
      </w:r>
    </w:p>
    <w:p w14:paraId="309E0192" w14:textId="06793386" w:rsidR="003878AD" w:rsidRP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VCC (+):</w:t>
      </w:r>
      <w:r>
        <w:rPr>
          <w:rFonts w:ascii="Arial" w:hAnsi="Arial" w:cs="Arial"/>
          <w:sz w:val="24"/>
          <w:szCs w:val="24"/>
        </w:rPr>
        <w:t xml:space="preserve"> п</w:t>
      </w:r>
      <w:r w:rsidRPr="003878AD">
        <w:rPr>
          <w:rFonts w:ascii="Arial" w:hAnsi="Arial" w:cs="Arial"/>
          <w:sz w:val="24"/>
          <w:szCs w:val="24"/>
        </w:rPr>
        <w:t>итание (обычно 5В постоянного тока).  Подключается к положительному полюсу источника питания.</w:t>
      </w:r>
    </w:p>
    <w:p w14:paraId="38AF14CF" w14:textId="798955C5" w:rsidR="003878AD" w:rsidRP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GND (-):</w:t>
      </w:r>
      <w:r>
        <w:rPr>
          <w:rFonts w:ascii="Arial" w:hAnsi="Arial" w:cs="Arial"/>
          <w:sz w:val="24"/>
          <w:szCs w:val="24"/>
        </w:rPr>
        <w:t xml:space="preserve"> з</w:t>
      </w:r>
      <w:r w:rsidRPr="003878AD">
        <w:rPr>
          <w:rFonts w:ascii="Arial" w:hAnsi="Arial" w:cs="Arial"/>
          <w:sz w:val="24"/>
          <w:szCs w:val="24"/>
        </w:rPr>
        <w:t>емля.  Подключается к отрицательному полюсу источника питания.</w:t>
      </w:r>
    </w:p>
    <w:p w14:paraId="4679AB1C" w14:textId="7C3F73B2" w:rsid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OUT:</w:t>
      </w:r>
      <w:r>
        <w:rPr>
          <w:rFonts w:ascii="Arial" w:hAnsi="Arial" w:cs="Arial"/>
          <w:sz w:val="24"/>
          <w:szCs w:val="24"/>
        </w:rPr>
        <w:t xml:space="preserve"> в</w:t>
      </w:r>
      <w:r w:rsidRPr="003878AD">
        <w:rPr>
          <w:rFonts w:ascii="Arial" w:hAnsi="Arial" w:cs="Arial"/>
          <w:sz w:val="24"/>
          <w:szCs w:val="24"/>
        </w:rPr>
        <w:t>ыходной сигнал.  Это цифровой сигнал (HIGH/LOW), который изменяется при обнаружении движения.  Этот вывод можно подключить к микроконтроллеру (Arduino, ESP32 и т.д.), реле или другому устройству, управляемому логическим сигналом.</w:t>
      </w:r>
    </w:p>
    <w:p w14:paraId="4685F9B2" w14:textId="77777777" w:rsid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</w:p>
    <w:p w14:paraId="02AA4F94" w14:textId="77777777" w:rsidR="003878AD" w:rsidRPr="003878AD" w:rsidRDefault="003878AD" w:rsidP="003878AD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3878AD">
        <w:rPr>
          <w:rFonts w:ascii="Arial" w:hAnsi="Arial" w:cs="Arial"/>
          <w:i/>
          <w:iCs/>
          <w:sz w:val="24"/>
          <w:szCs w:val="24"/>
        </w:rPr>
        <w:t>Настройка:</w:t>
      </w:r>
    </w:p>
    <w:p w14:paraId="6AD0CD93" w14:textId="77777777" w:rsid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HC-SR501 имеет два потенциометра для настройки:</w:t>
      </w:r>
    </w:p>
    <w:p w14:paraId="0E38B6BC" w14:textId="77777777" w:rsidR="00B125B1" w:rsidRPr="003878AD" w:rsidRDefault="00B125B1" w:rsidP="003878AD">
      <w:pPr>
        <w:spacing w:after="0"/>
        <w:rPr>
          <w:rFonts w:ascii="Arial" w:hAnsi="Arial" w:cs="Arial"/>
          <w:sz w:val="24"/>
          <w:szCs w:val="24"/>
        </w:rPr>
      </w:pPr>
    </w:p>
    <w:p w14:paraId="1D21264F" w14:textId="3C639716" w:rsid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b/>
          <w:bCs/>
          <w:sz w:val="24"/>
          <w:szCs w:val="24"/>
        </w:rPr>
        <w:t>SENS:</w:t>
      </w:r>
      <w:r w:rsidRPr="003878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</w:t>
      </w:r>
      <w:r w:rsidRPr="003878AD">
        <w:rPr>
          <w:rFonts w:ascii="Arial" w:hAnsi="Arial" w:cs="Arial"/>
          <w:sz w:val="24"/>
          <w:szCs w:val="24"/>
        </w:rPr>
        <w:t>егулирует чувствительность.  Поворачивая его влево, вы уменьшаете чувствительность, а вправо — увеличиваете.  Более высокая чувствительность означает, что датчик будет реагировать на меньшие изменения в ИК-излучении, что может привести к ложным срабатываниям.  Меньшая чувствительность может пропустить слабое движение.  Найдите оптимальное значение, которое минимизирует ложные срабатывания, сохраняя при этом способность обнаруживать нужное движение.</w:t>
      </w:r>
    </w:p>
    <w:p w14:paraId="5CC60951" w14:textId="77777777" w:rsidR="00B125B1" w:rsidRPr="003878AD" w:rsidRDefault="00B125B1" w:rsidP="003878AD">
      <w:pPr>
        <w:spacing w:after="0"/>
        <w:rPr>
          <w:rFonts w:ascii="Arial" w:hAnsi="Arial" w:cs="Arial"/>
          <w:sz w:val="24"/>
          <w:szCs w:val="24"/>
        </w:rPr>
      </w:pPr>
    </w:p>
    <w:p w14:paraId="720B1139" w14:textId="65BAA80A" w:rsid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b/>
          <w:bCs/>
          <w:sz w:val="24"/>
          <w:szCs w:val="24"/>
        </w:rPr>
        <w:t>TIME:</w:t>
      </w:r>
      <w:r w:rsidRPr="003878A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</w:t>
      </w:r>
      <w:r w:rsidRPr="003878AD">
        <w:rPr>
          <w:rFonts w:ascii="Arial" w:hAnsi="Arial" w:cs="Arial"/>
          <w:sz w:val="24"/>
          <w:szCs w:val="24"/>
        </w:rPr>
        <w:t xml:space="preserve">егулирует время задержки (время, в течение которого датчик остается активным после обнаружения движения).  Поворачивая его влево, вы уменьшаете время задержки, а вправо — увеличиваете.  Более короткое время задержки </w:t>
      </w:r>
      <w:proofErr w:type="spellStart"/>
      <w:r w:rsidR="00A67254">
        <w:rPr>
          <w:rFonts w:ascii="Arial" w:hAnsi="Arial" w:cs="Arial"/>
          <w:sz w:val="24"/>
          <w:szCs w:val="24"/>
          <w:lang w:val="en-US"/>
        </w:rPr>
        <w:t>peatable</w:t>
      </w:r>
      <w:proofErr w:type="spellEnd"/>
      <w:r w:rsidRPr="003878AD">
        <w:rPr>
          <w:rFonts w:ascii="Arial" w:hAnsi="Arial" w:cs="Arial"/>
          <w:sz w:val="24"/>
          <w:szCs w:val="24"/>
        </w:rPr>
        <w:t>, что датчик быстро вернется в неактивное состояние после прекращения движения.  Более длительное время задержки может быть полезно для обнаружения продолжительного движения.</w:t>
      </w:r>
    </w:p>
    <w:p w14:paraId="78B72DE3" w14:textId="0207DEFA" w:rsidR="00B125B1" w:rsidRDefault="00B125B1" w:rsidP="00B125B1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A67254">
        <w:rPr>
          <w:rFonts w:ascii="Arial" w:hAnsi="Arial" w:cs="Arial"/>
          <w:b/>
          <w:bCs/>
          <w:sz w:val="24"/>
          <w:szCs w:val="24"/>
        </w:rPr>
        <w:lastRenderedPageBreak/>
        <w:t>Выбор режима работы: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68635D" w14:textId="77777777" w:rsidR="00B125B1" w:rsidRDefault="00B125B1" w:rsidP="00B125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A67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A67254">
        <w:rPr>
          <w:rFonts w:ascii="Arial" w:hAnsi="Arial" w:cs="Arial"/>
          <w:b/>
          <w:bCs/>
          <w:sz w:val="24"/>
          <w:szCs w:val="24"/>
          <w:lang w:val="en-US"/>
        </w:rPr>
        <w:t>Repeatable</w:t>
      </w:r>
      <w:r w:rsidRPr="00A672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A67254">
        <w:rPr>
          <w:rFonts w:ascii="Arial" w:hAnsi="Arial" w:cs="Arial"/>
          <w:b/>
          <w:bCs/>
          <w:sz w:val="24"/>
          <w:szCs w:val="24"/>
          <w:lang w:val="en-US"/>
        </w:rPr>
        <w:t>Trigger</w:t>
      </w:r>
      <w:r w:rsidRPr="00A67254">
        <w:rPr>
          <w:rFonts w:ascii="Arial" w:hAnsi="Arial" w:cs="Arial"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 xml:space="preserve">Выход активен, пока есть движение. </w:t>
      </w:r>
    </w:p>
    <w:p w14:paraId="0DB8B10B" w14:textId="77777777" w:rsidR="00B125B1" w:rsidRDefault="00B125B1" w:rsidP="00B125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</w:t>
      </w:r>
      <w:r w:rsidRPr="00A67254"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lang w:val="en-US"/>
        </w:rPr>
        <w:t>Single</w:t>
      </w:r>
      <w:r w:rsidRPr="00A67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Trigger</w:t>
      </w:r>
      <w:r w:rsidRPr="00A67254">
        <w:rPr>
          <w:rFonts w:ascii="Arial" w:hAnsi="Arial" w:cs="Arial"/>
          <w:b/>
          <w:bCs/>
          <w:sz w:val="24"/>
          <w:szCs w:val="24"/>
        </w:rPr>
        <w:t>)</w:t>
      </w:r>
      <w:r w:rsidRPr="00A6725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Выход</w:t>
      </w:r>
      <w:r w:rsidRPr="00A67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отключается после задержки, даже при продолжающемся движении</w:t>
      </w:r>
      <w:r w:rsidRPr="00A67254">
        <w:rPr>
          <w:rFonts w:ascii="Arial" w:hAnsi="Arial" w:cs="Arial"/>
          <w:sz w:val="24"/>
          <w:szCs w:val="24"/>
        </w:rPr>
        <w:t>.</w:t>
      </w:r>
    </w:p>
    <w:p w14:paraId="016CA6B3" w14:textId="77777777" w:rsidR="00B125B1" w:rsidRDefault="00B125B1" w:rsidP="00B125B1">
      <w:pPr>
        <w:spacing w:after="0"/>
        <w:rPr>
          <w:rFonts w:ascii="Arial" w:hAnsi="Arial" w:cs="Arial"/>
          <w:sz w:val="24"/>
          <w:szCs w:val="24"/>
        </w:rPr>
      </w:pPr>
    </w:p>
    <w:p w14:paraId="4043E13E" w14:textId="77777777" w:rsidR="00B125B1" w:rsidRPr="003878AD" w:rsidRDefault="00B125B1" w:rsidP="00B125B1">
      <w:pPr>
        <w:spacing w:after="0" w:line="259" w:lineRule="auto"/>
        <w:rPr>
          <w:rFonts w:ascii="Arial" w:hAnsi="Arial" w:cs="Arial"/>
          <w:i/>
          <w:iCs/>
          <w:sz w:val="24"/>
          <w:szCs w:val="24"/>
        </w:rPr>
      </w:pPr>
      <w:r w:rsidRPr="003878AD">
        <w:rPr>
          <w:rFonts w:ascii="Arial" w:hAnsi="Arial" w:cs="Arial"/>
          <w:i/>
          <w:iCs/>
          <w:sz w:val="24"/>
          <w:szCs w:val="24"/>
        </w:rPr>
        <w:t>Рекомендации по настройке:</w:t>
      </w:r>
    </w:p>
    <w:p w14:paraId="0724D48E" w14:textId="77777777" w:rsidR="00B125B1" w:rsidRPr="003878A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Начните с установки потенциометра SENS в среднее положение.</w:t>
      </w:r>
    </w:p>
    <w:p w14:paraId="2AFB000A" w14:textId="77777777" w:rsidR="00B125B1" w:rsidRPr="003878A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Медленно поворачивайте его, наблюдая за реакцией датчика.  Избегайте слишком высокой чувствительности, чтобы избежать ложных срабатываний.</w:t>
      </w:r>
    </w:p>
    <w:p w14:paraId="7A3D38CD" w14:textId="77777777" w:rsidR="00B125B1" w:rsidRPr="003878A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Настройте потенциометр TIME в соответствии с вашими потребностями.</w:t>
      </w:r>
    </w:p>
    <w:p w14:paraId="19B90105" w14:textId="77777777" w:rsidR="00B125B1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Тестирование должно проводиться в условиях, максимально приближенных к условиям эксплуатации датчика.</w:t>
      </w:r>
    </w:p>
    <w:p w14:paraId="6968C9B2" w14:textId="77777777" w:rsidR="00B125B1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</w:p>
    <w:p w14:paraId="740EAA4C" w14:textId="77777777" w:rsidR="00B125B1" w:rsidRPr="00354D9D" w:rsidRDefault="00B125B1" w:rsidP="00B125B1">
      <w:pPr>
        <w:spacing w:after="0" w:line="259" w:lineRule="auto"/>
        <w:rPr>
          <w:rFonts w:ascii="Arial" w:hAnsi="Arial" w:cs="Arial"/>
          <w:i/>
          <w:iCs/>
          <w:sz w:val="24"/>
          <w:szCs w:val="24"/>
        </w:rPr>
      </w:pPr>
      <w:r w:rsidRPr="00354D9D">
        <w:rPr>
          <w:rFonts w:ascii="Arial" w:hAnsi="Arial" w:cs="Arial"/>
          <w:i/>
          <w:iCs/>
          <w:sz w:val="24"/>
          <w:szCs w:val="24"/>
        </w:rPr>
        <w:t>Возможные проблемы:</w:t>
      </w:r>
    </w:p>
    <w:p w14:paraId="71A81061" w14:textId="77777777" w:rsidR="00B125B1" w:rsidRPr="00354D9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 xml:space="preserve">Ложные срабатывания: </w:t>
      </w:r>
      <w:r>
        <w:rPr>
          <w:rFonts w:ascii="Arial" w:hAnsi="Arial" w:cs="Arial"/>
          <w:sz w:val="24"/>
          <w:szCs w:val="24"/>
        </w:rPr>
        <w:t>э</w:t>
      </w:r>
      <w:r w:rsidRPr="00354D9D">
        <w:rPr>
          <w:rFonts w:ascii="Arial" w:hAnsi="Arial" w:cs="Arial"/>
          <w:sz w:val="24"/>
          <w:szCs w:val="24"/>
        </w:rPr>
        <w:t>то может быть вызвано высокой чувствительностью, изменениями температуры, прямыми солнечными лучами или другими источниками ИК-излучения.  Попробуйте уменьшить чувствительность (потенциометр SENS).</w:t>
      </w:r>
    </w:p>
    <w:p w14:paraId="5789534C" w14:textId="77777777" w:rsidR="00B125B1" w:rsidRPr="00354D9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>Датчик не реагирует на движение: Проверьте питание, подключение и настройки чувствительности.  Убедитесь, что датчик установлен в месте, где он может эффективно обнаруживать движение.</w:t>
      </w:r>
    </w:p>
    <w:p w14:paraId="4A4D6067" w14:textId="77777777" w:rsidR="00B125B1" w:rsidRPr="00354D9D" w:rsidRDefault="00B125B1" w:rsidP="00B125B1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 xml:space="preserve">Неправильная работа после настройки: </w:t>
      </w:r>
      <w:r>
        <w:rPr>
          <w:rFonts w:ascii="Arial" w:hAnsi="Arial" w:cs="Arial"/>
          <w:sz w:val="24"/>
          <w:szCs w:val="24"/>
        </w:rPr>
        <w:t>у</w:t>
      </w:r>
      <w:r w:rsidRPr="00354D9D">
        <w:rPr>
          <w:rFonts w:ascii="Arial" w:hAnsi="Arial" w:cs="Arial"/>
          <w:sz w:val="24"/>
          <w:szCs w:val="24"/>
        </w:rPr>
        <w:t>бедитесь, что вы правильно подключили датчик и что значения настройки находятся в пределах допустимых параметров.</w:t>
      </w:r>
    </w:p>
    <w:p w14:paraId="15782870" w14:textId="77777777" w:rsidR="00B125B1" w:rsidRPr="00354D9D" w:rsidRDefault="00B125B1" w:rsidP="00B125B1">
      <w:pPr>
        <w:spacing w:after="0"/>
        <w:rPr>
          <w:rFonts w:ascii="Arial" w:hAnsi="Arial" w:cs="Arial"/>
          <w:sz w:val="24"/>
          <w:szCs w:val="24"/>
        </w:rPr>
      </w:pPr>
    </w:p>
    <w:p w14:paraId="3DB3FC12" w14:textId="77777777" w:rsidR="00B125B1" w:rsidRPr="00354D9D" w:rsidRDefault="00B125B1" w:rsidP="00B125B1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354D9D">
        <w:rPr>
          <w:rFonts w:ascii="Arial" w:hAnsi="Arial" w:cs="Arial"/>
          <w:i/>
          <w:iCs/>
          <w:sz w:val="24"/>
          <w:szCs w:val="24"/>
        </w:rPr>
        <w:t>Дополнительные соображения:</w:t>
      </w:r>
    </w:p>
    <w:p w14:paraId="3CDA1EE6" w14:textId="77777777" w:rsidR="00B125B1" w:rsidRPr="00354D9D" w:rsidRDefault="00B125B1" w:rsidP="00B125B1">
      <w:pPr>
        <w:spacing w:after="0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>Учитывайте расположение датчика. Препятствия, такие как стены или мебель, могут уменьшить его дальность действия.</w:t>
      </w:r>
    </w:p>
    <w:p w14:paraId="16E027A9" w14:textId="77777777" w:rsidR="00B125B1" w:rsidRPr="00354D9D" w:rsidRDefault="00B125B1" w:rsidP="00B125B1">
      <w:pPr>
        <w:spacing w:after="0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>Для больших помещений может потребоваться несколько датчиков.</w:t>
      </w:r>
    </w:p>
    <w:p w14:paraId="305E4A86" w14:textId="77777777" w:rsidR="00B125B1" w:rsidRDefault="00B125B1" w:rsidP="00B125B1">
      <w:pPr>
        <w:spacing w:after="0"/>
        <w:rPr>
          <w:rFonts w:ascii="Arial" w:hAnsi="Arial" w:cs="Arial"/>
          <w:sz w:val="24"/>
          <w:szCs w:val="24"/>
        </w:rPr>
      </w:pPr>
      <w:r w:rsidRPr="00354D9D">
        <w:rPr>
          <w:rFonts w:ascii="Arial" w:hAnsi="Arial" w:cs="Arial"/>
          <w:sz w:val="24"/>
          <w:szCs w:val="24"/>
        </w:rPr>
        <w:t>Оптимальное размещение датчика и его настройка зависят от конкретного применения.</w:t>
      </w:r>
    </w:p>
    <w:p w14:paraId="2C5DBF23" w14:textId="77777777" w:rsidR="00B125B1" w:rsidRPr="00A67254" w:rsidRDefault="00B125B1" w:rsidP="00B125B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37A6DFE" w14:textId="77777777" w:rsidR="00B125B1" w:rsidRPr="00685FC4" w:rsidRDefault="00B125B1" w:rsidP="00B125B1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8"/>
          <w:szCs w:val="38"/>
        </w:rPr>
        <w:t>Пример подключения датчика движения ИК</w:t>
      </w:r>
    </w:p>
    <w:p w14:paraId="2ADA7FAB" w14:textId="77777777" w:rsidR="00B125B1" w:rsidRDefault="00B125B1" w:rsidP="00B125B1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  <w:lang w:val="en-US"/>
        </w:rPr>
        <w:t>HC</w:t>
      </w:r>
      <w:r w:rsidRPr="00354D9D">
        <w:rPr>
          <w:rFonts w:ascii="Arial" w:hAnsi="Arial" w:cs="Arial"/>
          <w:sz w:val="38"/>
          <w:szCs w:val="38"/>
        </w:rPr>
        <w:t>-</w:t>
      </w:r>
      <w:r>
        <w:rPr>
          <w:rFonts w:ascii="Arial" w:hAnsi="Arial" w:cs="Arial"/>
          <w:sz w:val="38"/>
          <w:szCs w:val="38"/>
          <w:lang w:val="en-US"/>
        </w:rPr>
        <w:t>SR</w:t>
      </w:r>
      <w:r w:rsidRPr="00354D9D">
        <w:rPr>
          <w:rFonts w:ascii="Arial" w:hAnsi="Arial" w:cs="Arial"/>
          <w:sz w:val="38"/>
          <w:szCs w:val="38"/>
        </w:rPr>
        <w:t xml:space="preserve">501 </w:t>
      </w:r>
      <w:r>
        <w:rPr>
          <w:rFonts w:ascii="Arial" w:hAnsi="Arial" w:cs="Arial"/>
          <w:sz w:val="38"/>
          <w:szCs w:val="38"/>
        </w:rPr>
        <w:t>с лампочкой и реле</w:t>
      </w:r>
      <w:r w:rsidRPr="00354D9D">
        <w:rPr>
          <w:rFonts w:ascii="Arial" w:hAnsi="Arial" w:cs="Arial"/>
          <w:sz w:val="38"/>
          <w:szCs w:val="38"/>
        </w:rPr>
        <w:t>:</w:t>
      </w:r>
    </w:p>
    <w:p w14:paraId="1B608729" w14:textId="77777777" w:rsidR="00B125B1" w:rsidRDefault="00B125B1" w:rsidP="00B125B1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612DE0AC" w14:textId="77777777" w:rsidR="00B125B1" w:rsidRDefault="00B125B1" w:rsidP="00B125B1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noProof/>
          <w:sz w:val="38"/>
          <w:szCs w:val="38"/>
        </w:rPr>
        <w:drawing>
          <wp:inline distT="0" distB="0" distL="0" distR="0" wp14:anchorId="00B35167" wp14:editId="7A469D27">
            <wp:extent cx="3535680" cy="2182111"/>
            <wp:effectExtent l="0" t="0" r="7620" b="8890"/>
            <wp:docPr id="4521246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8936" name="Рисунок 10784589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022" cy="21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5A2B" w14:textId="381109D7" w:rsidR="00B125B1" w:rsidRDefault="00B125B1">
      <w:pPr>
        <w:spacing w:line="259" w:lineRule="auto"/>
        <w:rPr>
          <w:rFonts w:ascii="Arial" w:hAnsi="Arial" w:cs="Arial"/>
          <w:sz w:val="24"/>
          <w:szCs w:val="24"/>
        </w:rPr>
      </w:pPr>
    </w:p>
    <w:p w14:paraId="374AB562" w14:textId="75165371" w:rsidR="00685FC4" w:rsidRDefault="00685FC4" w:rsidP="00B125B1">
      <w:pPr>
        <w:spacing w:line="259" w:lineRule="auto"/>
        <w:rPr>
          <w:rFonts w:ascii="Arial" w:hAnsi="Arial" w:cs="Arial"/>
          <w:sz w:val="38"/>
          <w:szCs w:val="38"/>
        </w:rPr>
      </w:pPr>
    </w:p>
    <w:p w14:paraId="7879D3A4" w14:textId="7886EE66" w:rsidR="00685FC4" w:rsidRDefault="00B125B1" w:rsidP="00685FC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П</w:t>
      </w:r>
      <w:r w:rsidR="00685FC4" w:rsidRPr="00685FC4">
        <w:rPr>
          <w:rFonts w:ascii="Arial" w:hAnsi="Arial" w:cs="Arial"/>
          <w:i/>
          <w:iCs/>
          <w:sz w:val="24"/>
          <w:szCs w:val="24"/>
        </w:rPr>
        <w:t>итание:</w:t>
      </w:r>
      <w:r w:rsidR="00685FC4" w:rsidRPr="00685FC4">
        <w:rPr>
          <w:rFonts w:ascii="Arial" w:hAnsi="Arial" w:cs="Arial"/>
          <w:sz w:val="24"/>
          <w:szCs w:val="24"/>
        </w:rPr>
        <w:t xml:space="preserve"> </w:t>
      </w:r>
      <w:r w:rsidR="00685FC4">
        <w:rPr>
          <w:rFonts w:ascii="Arial" w:hAnsi="Arial" w:cs="Arial"/>
          <w:sz w:val="24"/>
          <w:szCs w:val="24"/>
        </w:rPr>
        <w:t>д</w:t>
      </w:r>
      <w:r w:rsidR="00685FC4" w:rsidRPr="00685FC4">
        <w:rPr>
          <w:rFonts w:ascii="Arial" w:hAnsi="Arial" w:cs="Arial"/>
          <w:sz w:val="24"/>
          <w:szCs w:val="24"/>
        </w:rPr>
        <w:t>атчик HC-SR501 и реле получают питание 5В. Лампа подключается к своему собственному источнику питания, соответствующему ее характеристикам (220В для большинства бытовых ламп).</w:t>
      </w:r>
    </w:p>
    <w:p w14:paraId="5BF31DA8" w14:textId="77777777" w:rsidR="00B125B1" w:rsidRPr="00685FC4" w:rsidRDefault="00B125B1" w:rsidP="00685FC4">
      <w:pPr>
        <w:spacing w:after="0"/>
        <w:rPr>
          <w:rFonts w:ascii="Arial" w:hAnsi="Arial" w:cs="Arial"/>
          <w:sz w:val="38"/>
          <w:szCs w:val="38"/>
        </w:rPr>
      </w:pPr>
    </w:p>
    <w:p w14:paraId="74B93D7A" w14:textId="11249739" w:rsidR="00685FC4" w:rsidRDefault="00685FC4" w:rsidP="00685FC4">
      <w:pPr>
        <w:spacing w:after="0"/>
        <w:rPr>
          <w:rFonts w:ascii="Arial" w:hAnsi="Arial" w:cs="Arial"/>
          <w:sz w:val="24"/>
          <w:szCs w:val="24"/>
        </w:rPr>
      </w:pPr>
      <w:r w:rsidRPr="00685FC4">
        <w:rPr>
          <w:rFonts w:ascii="Arial" w:hAnsi="Arial" w:cs="Arial"/>
          <w:i/>
          <w:iCs/>
          <w:sz w:val="24"/>
          <w:szCs w:val="24"/>
        </w:rPr>
        <w:t>Датчик HC-SR501:</w:t>
      </w:r>
      <w:r w:rsidRPr="00685F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 w:rsidRPr="00685FC4">
        <w:rPr>
          <w:rFonts w:ascii="Arial" w:hAnsi="Arial" w:cs="Arial"/>
          <w:sz w:val="24"/>
          <w:szCs w:val="24"/>
        </w:rPr>
        <w:t>огда датчик обнаруживает движение, его выходной пин OUT переходит в высокое состояние (HIGH).</w:t>
      </w:r>
    </w:p>
    <w:p w14:paraId="71074ED5" w14:textId="77777777" w:rsidR="00B125B1" w:rsidRPr="00685FC4" w:rsidRDefault="00B125B1" w:rsidP="00685FC4">
      <w:pPr>
        <w:spacing w:after="0"/>
        <w:rPr>
          <w:rFonts w:ascii="Arial" w:hAnsi="Arial" w:cs="Arial"/>
          <w:sz w:val="24"/>
          <w:szCs w:val="24"/>
        </w:rPr>
      </w:pPr>
    </w:p>
    <w:p w14:paraId="017857C0" w14:textId="6B0EE51D" w:rsidR="00685FC4" w:rsidRDefault="00685FC4" w:rsidP="00685FC4">
      <w:pPr>
        <w:spacing w:after="0"/>
        <w:rPr>
          <w:rFonts w:ascii="Arial" w:hAnsi="Arial" w:cs="Arial"/>
          <w:sz w:val="24"/>
          <w:szCs w:val="24"/>
        </w:rPr>
      </w:pPr>
      <w:r w:rsidRPr="00685FC4">
        <w:rPr>
          <w:rFonts w:ascii="Arial" w:hAnsi="Arial" w:cs="Arial"/>
          <w:i/>
          <w:iCs/>
          <w:sz w:val="24"/>
          <w:szCs w:val="24"/>
        </w:rPr>
        <w:t>Реле:</w:t>
      </w:r>
      <w:r w:rsidRPr="00685F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685FC4">
        <w:rPr>
          <w:rFonts w:ascii="Arial" w:hAnsi="Arial" w:cs="Arial"/>
          <w:sz w:val="24"/>
          <w:szCs w:val="24"/>
        </w:rPr>
        <w:t>ыходной сигнал от датчика управляет реле.  При HIGH на входе реле замыкает контакты NO (Normally Open - нормально разомкнутый), тем самым включая лампочку.  При LOW на входе реле размыкает контакты NO, выключая лампочку.  NC (Normally Closed - нормально замкнутый) контакт в этой схеме не используется.</w:t>
      </w:r>
    </w:p>
    <w:p w14:paraId="78F3D688" w14:textId="77777777" w:rsidR="00B125B1" w:rsidRPr="00685FC4" w:rsidRDefault="00B125B1" w:rsidP="00685FC4">
      <w:pPr>
        <w:spacing w:after="0"/>
        <w:rPr>
          <w:rFonts w:ascii="Arial" w:hAnsi="Arial" w:cs="Arial"/>
          <w:sz w:val="24"/>
          <w:szCs w:val="24"/>
        </w:rPr>
      </w:pPr>
    </w:p>
    <w:p w14:paraId="00CB1FEB" w14:textId="60347620" w:rsidR="00685FC4" w:rsidRDefault="00685FC4" w:rsidP="00685FC4">
      <w:pPr>
        <w:spacing w:after="0"/>
        <w:rPr>
          <w:rFonts w:asciiTheme="minorHAnsi" w:hAnsiTheme="minorHAnsi" w:cs="Segoe UI Symbol"/>
          <w:sz w:val="24"/>
          <w:szCs w:val="24"/>
        </w:rPr>
      </w:pPr>
      <w:r w:rsidRPr="00685FC4">
        <w:rPr>
          <w:rFonts w:ascii="Arial" w:hAnsi="Arial" w:cs="Arial"/>
          <w:i/>
          <w:iCs/>
          <w:sz w:val="24"/>
          <w:szCs w:val="24"/>
        </w:rPr>
        <w:t>Лампочка:</w:t>
      </w:r>
      <w:r w:rsidRPr="00685F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685FC4">
        <w:rPr>
          <w:rFonts w:ascii="Arial" w:hAnsi="Arial" w:cs="Arial"/>
          <w:sz w:val="24"/>
          <w:szCs w:val="24"/>
        </w:rPr>
        <w:t>одключена к реле таким образом</w:t>
      </w:r>
      <w:r>
        <w:rPr>
          <w:rFonts w:ascii="Arial" w:hAnsi="Arial" w:cs="Arial"/>
          <w:sz w:val="24"/>
          <w:szCs w:val="24"/>
        </w:rPr>
        <w:t xml:space="preserve"> что,</w:t>
      </w:r>
      <w:r w:rsidRPr="00685FC4">
        <w:rPr>
          <w:rFonts w:ascii="Arial" w:hAnsi="Arial" w:cs="Arial"/>
          <w:sz w:val="24"/>
          <w:szCs w:val="24"/>
        </w:rPr>
        <w:t xml:space="preserve"> когда реле включено, через него проходит ток и лампа загорается.</w:t>
      </w:r>
      <w:r w:rsidR="00B125B1">
        <w:rPr>
          <w:rFonts w:ascii="Arial" w:hAnsi="Arial" w:cs="Arial"/>
          <w:sz w:val="24"/>
          <w:szCs w:val="24"/>
        </w:rPr>
        <w:t xml:space="preserve"> Фаза сети 220В </w:t>
      </w:r>
      <w:r w:rsidR="008B430B" w:rsidRPr="008B430B">
        <w:rPr>
          <w:rFonts w:ascii="Arial" w:hAnsi="Arial" w:cs="Arial"/>
          <w:sz w:val="24"/>
          <w:szCs w:val="24"/>
        </w:rPr>
        <w:t>→</w:t>
      </w:r>
      <w:r w:rsidR="008B430B">
        <w:rPr>
          <w:rFonts w:ascii="Arial" w:hAnsi="Arial" w:cs="Arial"/>
          <w:sz w:val="24"/>
          <w:szCs w:val="24"/>
        </w:rPr>
        <w:t xml:space="preserve"> </w:t>
      </w:r>
      <w:r w:rsidR="00B125B1">
        <w:rPr>
          <w:rFonts w:ascii="Arial" w:hAnsi="Arial" w:cs="Arial"/>
          <w:sz w:val="24"/>
          <w:szCs w:val="24"/>
        </w:rPr>
        <w:t>нормально разомкнутый (</w:t>
      </w:r>
      <w:r w:rsidR="00B125B1">
        <w:rPr>
          <w:rFonts w:ascii="Arial" w:hAnsi="Arial" w:cs="Arial"/>
          <w:sz w:val="24"/>
          <w:szCs w:val="24"/>
          <w:lang w:val="en-US"/>
        </w:rPr>
        <w:t>NO</w:t>
      </w:r>
      <w:r w:rsidR="00B125B1" w:rsidRPr="00B125B1">
        <w:rPr>
          <w:rFonts w:ascii="Arial" w:hAnsi="Arial" w:cs="Arial"/>
          <w:sz w:val="24"/>
          <w:szCs w:val="24"/>
        </w:rPr>
        <w:t>)</w:t>
      </w:r>
      <w:r w:rsidR="00B125B1">
        <w:rPr>
          <w:rFonts w:ascii="Arial" w:hAnsi="Arial" w:cs="Arial"/>
          <w:sz w:val="24"/>
          <w:szCs w:val="24"/>
        </w:rPr>
        <w:t xml:space="preserve"> </w:t>
      </w:r>
      <w:r w:rsidR="00B125B1" w:rsidRPr="00B125B1">
        <w:rPr>
          <w:rFonts w:ascii="Arial" w:hAnsi="Arial" w:cs="Arial"/>
          <w:sz w:val="24"/>
          <w:szCs w:val="24"/>
        </w:rPr>
        <w:t xml:space="preserve">контакт реле. </w:t>
      </w:r>
      <w:r w:rsidR="00B125B1" w:rsidRPr="00B125B1">
        <w:rPr>
          <w:rFonts w:ascii="Arial" w:hAnsi="Arial" w:cs="Arial"/>
          <w:sz w:val="24"/>
          <w:szCs w:val="24"/>
          <w:lang w:val="en-US"/>
        </w:rPr>
        <w:t>NO</w:t>
      </w:r>
      <w:r w:rsidR="00B125B1" w:rsidRPr="00B125B1">
        <w:rPr>
          <w:rFonts w:ascii="Arial" w:hAnsi="Arial" w:cs="Arial"/>
          <w:sz w:val="24"/>
          <w:szCs w:val="24"/>
        </w:rPr>
        <w:t xml:space="preserve"> контакт реле </w:t>
      </w:r>
      <w:r w:rsidR="008B430B" w:rsidRPr="008B430B">
        <w:rPr>
          <w:rFonts w:ascii="Arial" w:hAnsi="Arial" w:cs="Arial"/>
          <w:sz w:val="24"/>
          <w:szCs w:val="24"/>
        </w:rPr>
        <w:t xml:space="preserve">→ </w:t>
      </w:r>
      <w:r w:rsidR="00B125B1" w:rsidRPr="00B125B1">
        <w:rPr>
          <w:rFonts w:ascii="Arial" w:hAnsi="Arial" w:cs="Arial"/>
          <w:sz w:val="24"/>
          <w:szCs w:val="24"/>
        </w:rPr>
        <w:t>лампа.</w:t>
      </w:r>
      <w:r w:rsidR="008B430B">
        <w:rPr>
          <w:rFonts w:ascii="Arial" w:hAnsi="Arial" w:cs="Arial"/>
          <w:sz w:val="24"/>
          <w:szCs w:val="24"/>
        </w:rPr>
        <w:t xml:space="preserve"> Нейтраль (</w:t>
      </w:r>
      <w:r w:rsidR="008B430B">
        <w:rPr>
          <w:rFonts w:ascii="Arial" w:hAnsi="Arial" w:cs="Arial"/>
          <w:sz w:val="24"/>
          <w:szCs w:val="24"/>
          <w:lang w:val="en-US"/>
        </w:rPr>
        <w:t>N</w:t>
      </w:r>
      <w:r w:rsidR="008B430B">
        <w:rPr>
          <w:rFonts w:ascii="Arial" w:hAnsi="Arial" w:cs="Arial"/>
          <w:sz w:val="24"/>
          <w:szCs w:val="24"/>
        </w:rPr>
        <w:t>)</w:t>
      </w:r>
      <w:r w:rsidR="008B430B" w:rsidRPr="008B430B">
        <w:rPr>
          <w:rFonts w:ascii="Arial" w:hAnsi="Arial" w:cs="Arial"/>
          <w:sz w:val="24"/>
          <w:szCs w:val="24"/>
        </w:rPr>
        <w:t xml:space="preserve"> </w:t>
      </w:r>
      <w:r w:rsidR="008B430B">
        <w:rPr>
          <w:rFonts w:ascii="Arial" w:hAnsi="Arial" w:cs="Arial"/>
          <w:sz w:val="24"/>
          <w:szCs w:val="24"/>
        </w:rPr>
        <w:t xml:space="preserve">сети 220В </w:t>
      </w:r>
      <w:r w:rsidR="008B430B" w:rsidRPr="008B430B">
        <w:rPr>
          <w:rFonts w:ascii="Arial" w:hAnsi="Arial" w:cs="Arial"/>
          <w:sz w:val="24"/>
          <w:szCs w:val="24"/>
        </w:rPr>
        <w:t>→</w:t>
      </w:r>
      <w:r w:rsidR="008B430B">
        <w:rPr>
          <w:rFonts w:ascii="Arial" w:hAnsi="Arial" w:cs="Arial"/>
          <w:sz w:val="24"/>
          <w:szCs w:val="24"/>
        </w:rPr>
        <w:t xml:space="preserve"> </w:t>
      </w:r>
      <w:r w:rsidR="008B430B" w:rsidRPr="008B430B">
        <w:rPr>
          <w:rFonts w:ascii="Arial" w:hAnsi="Arial" w:cs="Arial"/>
          <w:sz w:val="24"/>
          <w:szCs w:val="24"/>
        </w:rPr>
        <w:t>лампа</w:t>
      </w:r>
      <w:r w:rsidR="008B430B">
        <w:rPr>
          <w:rFonts w:asciiTheme="minorHAnsi" w:hAnsiTheme="minorHAnsi" w:cs="Segoe UI Symbol"/>
          <w:sz w:val="24"/>
          <w:szCs w:val="24"/>
        </w:rPr>
        <w:t>.</w:t>
      </w:r>
    </w:p>
    <w:p w14:paraId="51042C19" w14:textId="77777777" w:rsidR="008B430B" w:rsidRDefault="008B430B" w:rsidP="00685FC4">
      <w:pPr>
        <w:spacing w:after="0"/>
        <w:rPr>
          <w:rFonts w:asciiTheme="minorHAnsi" w:hAnsiTheme="minorHAnsi" w:cs="Segoe UI Symbol"/>
          <w:sz w:val="24"/>
          <w:szCs w:val="24"/>
        </w:rPr>
      </w:pPr>
    </w:p>
    <w:p w14:paraId="00657FBB" w14:textId="2E69BEE8" w:rsidR="008B430B" w:rsidRPr="008B430B" w:rsidRDefault="008B430B" w:rsidP="008B430B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8B430B">
        <w:rPr>
          <w:rFonts w:ascii="Arial" w:hAnsi="Arial" w:cs="Arial"/>
          <w:i/>
          <w:iCs/>
          <w:sz w:val="24"/>
          <w:szCs w:val="24"/>
        </w:rPr>
        <w:t xml:space="preserve">Пример работы схемы: </w:t>
      </w:r>
      <w:r>
        <w:rPr>
          <w:rFonts w:ascii="Arial" w:hAnsi="Arial" w:cs="Arial"/>
          <w:sz w:val="24"/>
          <w:szCs w:val="24"/>
        </w:rPr>
        <w:t>п</w:t>
      </w:r>
      <w:r w:rsidRPr="008B430B">
        <w:rPr>
          <w:rFonts w:ascii="Arial" w:hAnsi="Arial" w:cs="Arial"/>
          <w:sz w:val="24"/>
          <w:szCs w:val="24"/>
        </w:rPr>
        <w:t>ри обнаружении движения датчик подает сигнал на транзистор → транзистор открывается → реле замыкает цепь → лампа включается. После окончания задержки реле размыкается, лампа гаснет.</w:t>
      </w:r>
    </w:p>
    <w:p w14:paraId="4191CF18" w14:textId="77777777" w:rsidR="00685FC4" w:rsidRPr="00685FC4" w:rsidRDefault="00685FC4" w:rsidP="00685FC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1C2A9C2" w14:textId="77777777" w:rsidR="00685FC4" w:rsidRPr="00685FC4" w:rsidRDefault="00685FC4" w:rsidP="00685FC4">
      <w:pPr>
        <w:spacing w:after="0"/>
        <w:jc w:val="center"/>
        <w:rPr>
          <w:rFonts w:ascii="Arial" w:hAnsi="Arial" w:cs="Arial"/>
          <w:b/>
          <w:bCs/>
          <w:szCs w:val="28"/>
        </w:rPr>
      </w:pPr>
      <w:r w:rsidRPr="00685FC4">
        <w:rPr>
          <w:rFonts w:ascii="Arial" w:hAnsi="Arial" w:cs="Arial"/>
          <w:b/>
          <w:bCs/>
          <w:szCs w:val="28"/>
        </w:rPr>
        <w:t>Важные замечания:</w:t>
      </w:r>
    </w:p>
    <w:p w14:paraId="73F72960" w14:textId="77777777" w:rsidR="00685FC4" w:rsidRPr="00685FC4" w:rsidRDefault="00685FC4" w:rsidP="00685FC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FB4707" w14:textId="174CC28D" w:rsidR="00685FC4" w:rsidRDefault="00685FC4" w:rsidP="00685FC4">
      <w:pPr>
        <w:spacing w:after="0"/>
        <w:rPr>
          <w:rFonts w:ascii="Arial" w:hAnsi="Arial" w:cs="Arial"/>
          <w:sz w:val="24"/>
          <w:szCs w:val="24"/>
        </w:rPr>
      </w:pPr>
      <w:r w:rsidRPr="00685FC4">
        <w:rPr>
          <w:rFonts w:ascii="Arial" w:hAnsi="Arial" w:cs="Arial"/>
          <w:i/>
          <w:iCs/>
          <w:sz w:val="24"/>
          <w:szCs w:val="24"/>
        </w:rPr>
        <w:t>Гальваническая развязка:</w:t>
      </w:r>
      <w:r w:rsidRPr="00685F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685FC4">
        <w:rPr>
          <w:rFonts w:ascii="Arial" w:hAnsi="Arial" w:cs="Arial"/>
          <w:sz w:val="24"/>
          <w:szCs w:val="24"/>
        </w:rPr>
        <w:t xml:space="preserve">спользуйте реле с </w:t>
      </w:r>
      <w:r w:rsidRPr="00B125B1">
        <w:rPr>
          <w:rFonts w:ascii="Arial" w:hAnsi="Arial" w:cs="Arial"/>
          <w:b/>
          <w:bCs/>
          <w:sz w:val="24"/>
          <w:szCs w:val="24"/>
        </w:rPr>
        <w:t>оптопарой</w:t>
      </w:r>
      <w:r w:rsidR="00B125B1">
        <w:rPr>
          <w:rFonts w:ascii="Arial" w:hAnsi="Arial" w:cs="Arial"/>
          <w:sz w:val="24"/>
          <w:szCs w:val="24"/>
        </w:rPr>
        <w:t xml:space="preserve"> (</w:t>
      </w:r>
      <w:r w:rsidR="00B125B1" w:rsidRPr="00B125B1">
        <w:rPr>
          <w:rFonts w:ascii="Arial" w:hAnsi="Arial" w:cs="Arial"/>
          <w:sz w:val="24"/>
          <w:szCs w:val="20"/>
        </w:rPr>
        <w:t>о</w:t>
      </w:r>
      <w:r w:rsidR="00B125B1" w:rsidRPr="00B125B1">
        <w:rPr>
          <w:rFonts w:ascii="Arial" w:hAnsi="Arial" w:cs="Arial"/>
          <w:sz w:val="24"/>
          <w:szCs w:val="20"/>
        </w:rPr>
        <w:t>птопара — это элементарный оптрон, содержащий один источник и один приёмник излучения</w:t>
      </w:r>
      <w:r w:rsidR="00B125B1">
        <w:rPr>
          <w:rFonts w:ascii="Arial" w:hAnsi="Arial" w:cs="Arial"/>
          <w:sz w:val="24"/>
          <w:szCs w:val="24"/>
        </w:rPr>
        <w:t>)</w:t>
      </w:r>
      <w:r w:rsidRPr="00685FC4">
        <w:rPr>
          <w:rFonts w:ascii="Arial" w:hAnsi="Arial" w:cs="Arial"/>
          <w:sz w:val="24"/>
          <w:szCs w:val="24"/>
        </w:rPr>
        <w:t xml:space="preserve"> </w:t>
      </w:r>
      <w:r w:rsidRPr="00B125B1">
        <w:rPr>
          <w:rFonts w:ascii="Arial" w:hAnsi="Arial" w:cs="Arial"/>
          <w:b/>
          <w:bCs/>
          <w:sz w:val="24"/>
          <w:szCs w:val="24"/>
        </w:rPr>
        <w:t>для</w:t>
      </w:r>
      <w:r w:rsidRPr="00685FC4">
        <w:rPr>
          <w:rFonts w:ascii="Arial" w:hAnsi="Arial" w:cs="Arial"/>
          <w:sz w:val="24"/>
          <w:szCs w:val="24"/>
        </w:rPr>
        <w:t xml:space="preserve"> изоляции питания лампы от схемы управления. Это обеспечит безопасность и предотвратит повреждение компонентов.</w:t>
      </w:r>
    </w:p>
    <w:p w14:paraId="30AFD778" w14:textId="77777777" w:rsidR="00B125B1" w:rsidRPr="00685FC4" w:rsidRDefault="00B125B1" w:rsidP="00685FC4">
      <w:pPr>
        <w:spacing w:after="0"/>
        <w:rPr>
          <w:rFonts w:ascii="Arial" w:hAnsi="Arial" w:cs="Arial"/>
          <w:sz w:val="24"/>
          <w:szCs w:val="24"/>
        </w:rPr>
      </w:pPr>
    </w:p>
    <w:p w14:paraId="30C013B5" w14:textId="0C63E496" w:rsidR="00354D9D" w:rsidRPr="00685FC4" w:rsidRDefault="00685FC4" w:rsidP="00685FC4">
      <w:pPr>
        <w:spacing w:after="0"/>
        <w:rPr>
          <w:rFonts w:ascii="Arial" w:hAnsi="Arial" w:cs="Arial"/>
          <w:sz w:val="24"/>
          <w:szCs w:val="24"/>
        </w:rPr>
      </w:pPr>
      <w:r w:rsidRPr="00685FC4">
        <w:rPr>
          <w:rFonts w:ascii="Arial" w:hAnsi="Arial" w:cs="Arial"/>
          <w:i/>
          <w:iCs/>
          <w:sz w:val="24"/>
          <w:szCs w:val="24"/>
        </w:rPr>
        <w:t>Мощность лампочки:</w:t>
      </w:r>
      <w:r w:rsidRPr="00685F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</w:t>
      </w:r>
      <w:r w:rsidRPr="00685FC4">
        <w:rPr>
          <w:rFonts w:ascii="Arial" w:hAnsi="Arial" w:cs="Arial"/>
          <w:sz w:val="24"/>
          <w:szCs w:val="24"/>
        </w:rPr>
        <w:t>бедитесь, что реле способно коммутировать ток, необходимый для работы лампочки.  Превышение допустимого тока может привести к выходу реле из строя.</w:t>
      </w:r>
    </w:p>
    <w:sectPr w:rsidR="00354D9D" w:rsidRPr="00685FC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F2"/>
    <w:rsid w:val="00354D9D"/>
    <w:rsid w:val="003878AD"/>
    <w:rsid w:val="00685FC4"/>
    <w:rsid w:val="006C0B77"/>
    <w:rsid w:val="008242FF"/>
    <w:rsid w:val="00870751"/>
    <w:rsid w:val="008B430B"/>
    <w:rsid w:val="00922C48"/>
    <w:rsid w:val="00A67254"/>
    <w:rsid w:val="00B125B1"/>
    <w:rsid w:val="00B915B7"/>
    <w:rsid w:val="00EA59DF"/>
    <w:rsid w:val="00EE4070"/>
    <w:rsid w:val="00F12C76"/>
    <w:rsid w:val="00F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B807"/>
  <w15:chartTrackingRefBased/>
  <w15:docId w15:val="{E324241E-CF34-4AE5-90AC-C0C46E37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2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3E4C0-328F-4D2D-9811-74574F726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1</cp:revision>
  <dcterms:created xsi:type="dcterms:W3CDTF">2025-02-14T22:08:00Z</dcterms:created>
  <dcterms:modified xsi:type="dcterms:W3CDTF">2025-02-14T23:34:00Z</dcterms:modified>
</cp:coreProperties>
</file>