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8A74" w14:textId="77777777" w:rsidR="00605141" w:rsidRPr="00FB6428" w:rsidRDefault="00605141" w:rsidP="00FB6428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Let us start with the below equality obtained using phasor formula, that is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036"/>
      </w:tblGrid>
      <w:tr w:rsidR="00FB6428" w:rsidRPr="00FB6428" w14:paraId="2A6AFAEE" w14:textId="77777777" w:rsidTr="00FB6428">
        <w:tc>
          <w:tcPr>
            <w:tcW w:w="9209" w:type="dxa"/>
            <w:vAlign w:val="center"/>
          </w:tcPr>
          <w:p w14:paraId="3CB453B7" w14:textId="77777777" w:rsidR="00FB6428" w:rsidRPr="00FB6428" w:rsidRDefault="002945D9" w:rsidP="00FB6428">
            <w:pPr>
              <w:spacing w:after="24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Nϕ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⁡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1)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036" w:type="dxa"/>
            <w:vAlign w:val="center"/>
          </w:tcPr>
          <w:p w14:paraId="6CFC6992" w14:textId="77777777" w:rsidR="00FB6428" w:rsidRPr="00FB6428" w:rsidRDefault="00FB6428" w:rsidP="00FB6428">
            <w:pPr>
              <w:spacing w:after="240" w:line="276" w:lineRule="auto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B6428">
              <w:rPr>
                <w:rFonts w:ascii="Times New Roman" w:eastAsiaTheme="minorEastAsia" w:hAnsi="Times New Roman" w:cs="Times New Roman"/>
                <w:sz w:val="20"/>
                <w:szCs w:val="20"/>
              </w:rPr>
              <w:t>(1)</w:t>
            </w:r>
          </w:p>
        </w:tc>
      </w:tr>
    </w:tbl>
    <w:p w14:paraId="7B283608" w14:textId="77777777" w:rsidR="002945D9" w:rsidRPr="002945D9" w:rsidRDefault="00601AC8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</m:d>
                </m:sup>
              </m:sSup>
            </m:e>
          </m:d>
        </m:oMath>
      </m:oMathPara>
    </w:p>
    <w:p w14:paraId="0B6FF5EE" w14:textId="77777777" w:rsidR="002945D9" w:rsidRPr="002945D9" w:rsidRDefault="00601AC8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ϕ</m:t>
                  </m:r>
                </m:sup>
              </m:sSup>
            </m:e>
          </m:d>
        </m:oMath>
      </m:oMathPara>
    </w:p>
    <w:p w14:paraId="511B612D" w14:textId="77777777" w:rsidR="002945D9" w:rsidRPr="002945D9" w:rsidRDefault="00601AC8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-i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ϕ</m:t>
                  </m:r>
                </m:sup>
              </m:sSup>
            </m:e>
          </m:d>
        </m:oMath>
      </m:oMathPara>
    </w:p>
    <w:p w14:paraId="37C5F1F5" w14:textId="77777777" w:rsidR="002945D9" w:rsidRPr="002945D9" w:rsidRDefault="00AA06A4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iθ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iϕ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iθ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iNϕ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iϕ</m:t>
                      </m:r>
                    </m:sup>
                  </m:sSup>
                </m:den>
              </m:f>
            </m:e>
          </m:d>
        </m:oMath>
      </m:oMathPara>
    </w:p>
    <w:p w14:paraId="15D83B7D" w14:textId="77777777" w:rsidR="002945D9" w:rsidRPr="002945D9" w:rsidRDefault="00AA06A4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iNϕ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iθ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iNϕ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402CF5A7" w14:textId="77777777" w:rsidR="002945D9" w:rsidRPr="002945D9" w:rsidRDefault="00AA06A4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2isin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den>
          </m:f>
        </m:oMath>
      </m:oMathPara>
    </w:p>
    <w:p w14:paraId="34CDE4E6" w14:textId="77777777" w:rsidR="002945D9" w:rsidRPr="002945D9" w:rsidRDefault="002945D9" w:rsidP="00FB6428">
      <w:pPr>
        <w:spacing w:after="240" w:line="276" w:lineRule="auto"/>
        <w:ind w:left="4111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</m:oMath>
      </m:oMathPara>
    </w:p>
    <w:p w14:paraId="03C3CEE5" w14:textId="1841F12C" w:rsidR="00601AC8" w:rsidRPr="002945D9" w:rsidRDefault="002945D9" w:rsidP="00FB6428">
      <w:pPr>
        <w:spacing w:after="240" w:line="276" w:lineRule="auto"/>
        <w:ind w:left="4111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(N-1)ϕ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5293DB9" w14:textId="7EB4DDE0" w:rsidR="004F7F00" w:rsidRPr="00FB6428" w:rsidRDefault="00605141" w:rsidP="00FB6428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where substituting both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θ=</m:t>
        </m:r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ϕ=2π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</m:oMath>
      <w:r w:rsidR="006476C2">
        <w:rPr>
          <w:rFonts w:ascii="Times New Roman" w:eastAsiaTheme="minorEastAsia" w:hAnsi="Times New Roman" w:cs="Times New Roman"/>
          <w:sz w:val="20"/>
          <w:szCs w:val="20"/>
        </w:rPr>
        <w:t xml:space="preserve"> with chirp frequency component </w:t>
      </w:r>
      <m:oMath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 yields </w:t>
      </w:r>
    </w:p>
    <w:p w14:paraId="7A31C40F" w14:textId="77777777" w:rsidR="00FB6428" w:rsidRPr="00FB6428" w:rsidRDefault="002945D9" w:rsidP="006476C2">
      <w:pPr>
        <w:spacing w:after="240" w:line="480" w:lineRule="auto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N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N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23B7C31" w14:textId="77777777" w:rsidR="00FA33C6" w:rsidRDefault="00FB6428" w:rsidP="00FA33C6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 w:rsidRPr="00FB6428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</w:rPr>
          <m:t>2π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N-1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FA33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FA33C6">
        <w:rPr>
          <w:rFonts w:ascii="Times New Roman" w:hAnsi="Times New Roman" w:cs="Times New Roman"/>
          <w:sz w:val="20"/>
          <w:szCs w:val="20"/>
        </w:rPr>
        <w:t xml:space="preserve">In case of Doppler existence within the channel, the total received signal is </w:t>
      </w:r>
    </w:p>
    <w:p w14:paraId="1F1850AD" w14:textId="77777777" w:rsidR="00FA33C6" w:rsidRPr="00FA33C6" w:rsidRDefault="002945D9" w:rsidP="00FA33C6">
      <w:pPr>
        <w:spacing w:after="240" w:line="276" w:lineRule="auto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2DBAD68" w14:textId="77777777" w:rsidR="00FA33C6" w:rsidRPr="00FB6428" w:rsidRDefault="00FA33C6" w:rsidP="00FA33C6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d,k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denotes Doppler’s frequency defined as a function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d,k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=g(k,v,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C35C3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09816DE" w14:textId="77777777" w:rsidR="00605141" w:rsidRPr="00FB6428" w:rsidRDefault="00FB6428" w:rsidP="00FB6428">
      <w:pPr>
        <w:pStyle w:val="ListeParagraf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 w:rsidRPr="00FB6428">
        <w:rPr>
          <w:rFonts w:ascii="Times New Roman" w:hAnsi="Times New Roman" w:cs="Times New Roman"/>
          <w:sz w:val="20"/>
          <w:szCs w:val="20"/>
        </w:rPr>
        <w:t>How to obtain Equation (1)?</w:t>
      </w:r>
    </w:p>
    <w:p w14:paraId="25B2234F" w14:textId="77777777" w:rsidR="00FB6428" w:rsidRPr="00FB6428" w:rsidRDefault="00FB6428" w:rsidP="00FB6428">
      <w:pPr>
        <w:pStyle w:val="ListeParagraf"/>
        <w:numPr>
          <w:ilvl w:val="0"/>
          <w:numId w:val="1"/>
        </w:numPr>
        <w:spacing w:after="240" w:line="276" w:lineRule="auto"/>
        <w:rPr>
          <w:rFonts w:ascii="Times New Roman" w:hAnsi="Times New Roman" w:cs="Times New Roman"/>
          <w:sz w:val="20"/>
          <w:szCs w:val="20"/>
        </w:rPr>
      </w:pPr>
      <w:r w:rsidRPr="00FB6428">
        <w:rPr>
          <w:rFonts w:ascii="Times New Roman" w:hAnsi="Times New Roman" w:cs="Times New Roman"/>
          <w:sz w:val="20"/>
          <w:szCs w:val="20"/>
        </w:rPr>
        <w:t xml:space="preserve">How to approximate the pulseshape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</m:oMath>
      <w:r w:rsidRPr="00FB6428">
        <w:rPr>
          <w:rFonts w:ascii="Times New Roman" w:eastAsiaTheme="minorEastAsia" w:hAnsi="Times New Roman" w:cs="Times New Roman"/>
          <w:sz w:val="20"/>
          <w:szCs w:val="20"/>
        </w:rPr>
        <w:t xml:space="preserve">? </w:t>
      </w:r>
    </w:p>
    <w:p w14:paraId="3E016451" w14:textId="77777777" w:rsidR="004F7F00" w:rsidRPr="00FB6428" w:rsidRDefault="004F7F00" w:rsidP="00FB6428">
      <w:pPr>
        <w:spacing w:after="240" w:line="276" w:lineRule="auto"/>
        <w:rPr>
          <w:rFonts w:ascii="Times New Roman" w:hAnsi="Times New Roman" w:cs="Times New Roman"/>
          <w:sz w:val="20"/>
          <w:szCs w:val="20"/>
        </w:rPr>
      </w:pPr>
    </w:p>
    <w:sectPr w:rsidR="004F7F00" w:rsidRPr="00FB6428" w:rsidSect="00FB6428">
      <w:pgSz w:w="12240" w:h="15840"/>
      <w:pgMar w:top="1134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C72E4"/>
    <w:multiLevelType w:val="hybridMultilevel"/>
    <w:tmpl w:val="4E1C1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39"/>
    <w:rsid w:val="002945D9"/>
    <w:rsid w:val="002C6AF9"/>
    <w:rsid w:val="002F3DC7"/>
    <w:rsid w:val="003B7823"/>
    <w:rsid w:val="003E0E28"/>
    <w:rsid w:val="004F7F00"/>
    <w:rsid w:val="00601AC8"/>
    <w:rsid w:val="00605141"/>
    <w:rsid w:val="00627DD6"/>
    <w:rsid w:val="006476C2"/>
    <w:rsid w:val="00762666"/>
    <w:rsid w:val="00AA06A4"/>
    <w:rsid w:val="00BB443C"/>
    <w:rsid w:val="00BF106F"/>
    <w:rsid w:val="00C35C3D"/>
    <w:rsid w:val="00E51039"/>
    <w:rsid w:val="00F70260"/>
    <w:rsid w:val="00FA33C6"/>
    <w:rsid w:val="00F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F0EC"/>
  <w15:chartTrackingRefBased/>
  <w15:docId w15:val="{74AB36D1-6089-844F-89F0-DF376C12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39"/>
    <w:pPr>
      <w:spacing w:after="120" w:line="240" w:lineRule="atLeast"/>
    </w:pPr>
    <w:rPr>
      <w:rFonts w:ascii="Georg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E5103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103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1039"/>
    <w:pPr>
      <w:keepNext/>
      <w:keepLines/>
      <w:spacing w:before="160" w:after="80" w:line="278" w:lineRule="auto"/>
      <w:outlineLvl w:val="2"/>
    </w:pPr>
    <w:rPr>
      <w:rFonts w:asciiTheme="minorHAnsi"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1039"/>
    <w:pPr>
      <w:keepNext/>
      <w:keepLines/>
      <w:spacing w:before="80" w:after="40" w:line="278" w:lineRule="auto"/>
      <w:outlineLvl w:val="3"/>
    </w:pPr>
    <w:rPr>
      <w:rFonts w:asciiTheme="minorHAnsi" w:eastAsiaTheme="majorEastAsia" w:cstheme="majorBidi"/>
      <w:i/>
      <w:iCs/>
      <w:color w:val="2F5496" w:themeColor="accent1" w:themeShade="BF"/>
      <w:kern w:val="2"/>
      <w:sz w:val="24"/>
      <w:szCs w:val="24"/>
      <w:lang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1039"/>
    <w:pPr>
      <w:keepNext/>
      <w:keepLines/>
      <w:spacing w:before="80" w:after="40" w:line="278" w:lineRule="auto"/>
      <w:outlineLvl w:val="4"/>
    </w:pPr>
    <w:rPr>
      <w:rFonts w:asciiTheme="minorHAnsi" w:eastAsiaTheme="majorEastAsia" w:cstheme="majorBidi"/>
      <w:color w:val="2F5496" w:themeColor="accent1" w:themeShade="BF"/>
      <w:kern w:val="2"/>
      <w:sz w:val="24"/>
      <w:szCs w:val="24"/>
      <w:lang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1039"/>
    <w:pPr>
      <w:keepNext/>
      <w:keepLines/>
      <w:spacing w:before="40" w:after="0" w:line="278" w:lineRule="auto"/>
      <w:outlineLvl w:val="5"/>
    </w:pPr>
    <w:rPr>
      <w:rFonts w:asciiTheme="minorHAnsi"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1039"/>
    <w:pPr>
      <w:keepNext/>
      <w:keepLines/>
      <w:spacing w:before="40" w:after="0" w:line="278" w:lineRule="auto"/>
      <w:outlineLvl w:val="6"/>
    </w:pPr>
    <w:rPr>
      <w:rFonts w:asciiTheme="minorHAnsi"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1039"/>
    <w:pPr>
      <w:keepNext/>
      <w:keepLines/>
      <w:spacing w:after="0" w:line="278" w:lineRule="auto"/>
      <w:outlineLvl w:val="7"/>
    </w:pPr>
    <w:rPr>
      <w:rFonts w:asciiTheme="minorHAnsi"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1039"/>
    <w:pPr>
      <w:keepNext/>
      <w:keepLines/>
      <w:spacing w:after="0" w:line="278" w:lineRule="auto"/>
      <w:outlineLvl w:val="8"/>
    </w:pPr>
    <w:rPr>
      <w:rFonts w:asciiTheme="minorHAnsi"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1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1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1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103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103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10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10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10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10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1039"/>
    <w:pPr>
      <w:numPr>
        <w:ilvl w:val="1"/>
      </w:numPr>
      <w:spacing w:after="160" w:line="278" w:lineRule="auto"/>
    </w:pPr>
    <w:rPr>
      <w:rFonts w:asciiTheme="minorHAnsi"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E5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1039"/>
    <w:pPr>
      <w:spacing w:before="160" w:after="160" w:line="278" w:lineRule="auto"/>
      <w:jc w:val="center"/>
    </w:pPr>
    <w:rPr>
      <w:rFonts w:asciiTheme="minorHAnsi"/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E510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1039"/>
    <w:pPr>
      <w:spacing w:after="160" w:line="278" w:lineRule="auto"/>
      <w:ind w:left="720"/>
      <w:contextualSpacing/>
    </w:pPr>
    <w:rPr>
      <w:rFonts w:asciiTheme="minorHAnsi"/>
      <w:kern w:val="2"/>
      <w:sz w:val="24"/>
      <w:szCs w:val="24"/>
      <w:lang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E5103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1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/>
      <w:i/>
      <w:iCs/>
      <w:color w:val="2F5496" w:themeColor="accent1" w:themeShade="BF"/>
      <w:kern w:val="2"/>
      <w:sz w:val="24"/>
      <w:szCs w:val="24"/>
      <w:lang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103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1039"/>
    <w:rPr>
      <w:b/>
      <w:bCs/>
      <w:smallCaps/>
      <w:color w:val="2F5496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E51039"/>
    <w:rPr>
      <w:color w:val="666666"/>
    </w:rPr>
  </w:style>
  <w:style w:type="table" w:styleId="TabloKlavuzu">
    <w:name w:val="Table Grid"/>
    <w:basedOn w:val="NormalTablo"/>
    <w:uiPriority w:val="39"/>
    <w:rsid w:val="00FB6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Ferkan Yilmaz</dc:creator>
  <cp:keywords/>
  <dc:description/>
  <cp:lastModifiedBy>İrşat Emin Sarıdaş</cp:lastModifiedBy>
  <cp:revision>4</cp:revision>
  <dcterms:created xsi:type="dcterms:W3CDTF">2025-04-19T06:37:00Z</dcterms:created>
  <dcterms:modified xsi:type="dcterms:W3CDTF">2025-04-20T14:36:00Z</dcterms:modified>
</cp:coreProperties>
</file>