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07CA" w:rsidRDefault="00DE26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6" w:right="675" w:hanging="1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 </w:t>
      </w:r>
      <w:r w:rsidR="00000000">
        <w:rPr>
          <w:rFonts w:ascii="Cambria" w:eastAsia="Cambria" w:hAnsi="Cambria" w:cs="Cambria"/>
          <w:b/>
          <w:color w:val="000000"/>
        </w:rPr>
        <w:t xml:space="preserve">Lab Manual: Mobile Computing Lab (CSL-603) Branch: Computer </w:t>
      </w:r>
      <w:proofErr w:type="spellStart"/>
      <w:r w:rsidR="00000000">
        <w:rPr>
          <w:rFonts w:ascii="Cambria" w:eastAsia="Cambria" w:hAnsi="Cambria" w:cs="Cambria"/>
          <w:b/>
          <w:color w:val="000000"/>
        </w:rPr>
        <w:t>Engg</w:t>
      </w:r>
      <w:proofErr w:type="spellEnd"/>
      <w:r w:rsidR="00000000">
        <w:rPr>
          <w:rFonts w:ascii="Cambria" w:eastAsia="Cambria" w:hAnsi="Cambria" w:cs="Cambria"/>
          <w:b/>
          <w:color w:val="000000"/>
        </w:rPr>
        <w:t>. Sem: VI Year: FH  202</w:t>
      </w:r>
      <w:r w:rsidR="00000000">
        <w:rPr>
          <w:rFonts w:ascii="Cambria" w:eastAsia="Cambria" w:hAnsi="Cambria" w:cs="Cambria"/>
          <w:b/>
        </w:rPr>
        <w:t>5</w:t>
      </w:r>
      <w:r w:rsidR="00000000">
        <w:rPr>
          <w:rFonts w:ascii="Cambria" w:eastAsia="Cambria" w:hAnsi="Cambria" w:cs="Cambria"/>
          <w:b/>
          <w:color w:val="000000"/>
        </w:rPr>
        <w:t xml:space="preserve">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 w:line="240" w:lineRule="auto"/>
        <w:ind w:left="2617"/>
        <w:rPr>
          <w:rFonts w:ascii="Cambria" w:eastAsia="Cambria" w:hAnsi="Cambria" w:cs="Cambria"/>
          <w:b/>
          <w:color w:val="000000"/>
          <w:sz w:val="31"/>
          <w:szCs w:val="31"/>
        </w:rPr>
      </w:pPr>
      <w:r>
        <w:rPr>
          <w:rFonts w:ascii="Cambria" w:eastAsia="Cambria" w:hAnsi="Cambria" w:cs="Cambria"/>
          <w:b/>
          <w:color w:val="000000"/>
          <w:sz w:val="31"/>
          <w:szCs w:val="31"/>
          <w:highlight w:val="green"/>
        </w:rPr>
        <w:t xml:space="preserve">Experiment No 3: GSM Security </w:t>
      </w:r>
      <w:r>
        <w:rPr>
          <w:rFonts w:ascii="Cambria" w:eastAsia="Cambria" w:hAnsi="Cambria" w:cs="Cambria"/>
          <w:b/>
          <w:color w:val="000000"/>
          <w:sz w:val="31"/>
          <w:szCs w:val="31"/>
        </w:rPr>
        <w:t xml:space="preserve">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4" w:line="240" w:lineRule="auto"/>
        <w:ind w:left="4411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  <w:highlight w:val="yellow"/>
        </w:rPr>
        <w:t xml:space="preserve">PART A </w:t>
      </w: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2589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(PART A: TO BE REFFERED BY STUDENTS)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9" w:line="240" w:lineRule="auto"/>
        <w:ind w:left="14"/>
        <w:rPr>
          <w:rFonts w:ascii="Cambria" w:eastAsia="Cambria" w:hAnsi="Cambria" w:cs="Cambria"/>
          <w:b/>
          <w:color w:val="FF3399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A.1 Aim: </w:t>
      </w:r>
      <w:r>
        <w:rPr>
          <w:rFonts w:ascii="Cambria" w:eastAsia="Cambria" w:hAnsi="Cambria" w:cs="Cambria"/>
          <w:b/>
          <w:color w:val="FF3399"/>
          <w:sz w:val="24"/>
          <w:szCs w:val="24"/>
        </w:rPr>
        <w:t xml:space="preserve">To implement GSM security algorithms (A3/A5/A8)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5" w:line="240" w:lineRule="auto"/>
        <w:ind w:left="1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A.2 Objectives: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To understand the security algorithms in mobile networks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 w:line="374" w:lineRule="auto"/>
        <w:ind w:left="37" w:right="1361" w:hanging="2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A.3 Outcomes: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Student will be able to implement security algorithms for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mobile  communication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network. (LO-4)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A.4 Tools Used/programming language: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Java, Python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etc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color w:val="000000"/>
          <w:sz w:val="28"/>
          <w:szCs w:val="28"/>
        </w:rPr>
        <w:t>A.5</w:t>
      </w:r>
      <w:proofErr w:type="gramEnd"/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 Theory: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349" w:lineRule="auto"/>
        <w:ind w:left="807" w:right="546" w:hanging="35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Authentication verifies identity and validity of SIM card to the network and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ensures  that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subscriber has access to the network.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4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Term used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51" w:lineRule="auto"/>
        <w:ind w:left="1083" w:right="584" w:hanging="35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✔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Ki=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individual subscriber authentication key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it is 32 bit number and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present  only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in SIM card and stored in authentication center.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351" w:lineRule="auto"/>
        <w:ind w:left="1081" w:right="278" w:hanging="35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✔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RAND=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random 128 bit number generated by AUC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(authentication center)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when  network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request to authenticate the subscribers.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right="601"/>
        <w:jc w:val="right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✔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SRES (signed responses) =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32 bit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crypto variable used in authentication process. </w:t>
      </w: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right="601"/>
        <w:jc w:val="right"/>
        <w:rPr>
          <w:rFonts w:ascii="Cambria" w:eastAsia="Cambria" w:hAnsi="Cambria" w:cs="Cambria"/>
          <w:sz w:val="24"/>
          <w:szCs w:val="24"/>
        </w:rPr>
      </w:pP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right="601"/>
        <w:jc w:val="right"/>
        <w:rPr>
          <w:rFonts w:ascii="Cambria" w:eastAsia="Cambria" w:hAnsi="Cambria" w:cs="Cambria"/>
          <w:sz w:val="24"/>
          <w:szCs w:val="24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6" w:right="675" w:hanging="1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lastRenderedPageBreak/>
        <w:t xml:space="preserve">Lab Manual: Mobile Computing Lab (CSL-603) Branch: Computer </w:t>
      </w:r>
      <w:proofErr w:type="spellStart"/>
      <w:r>
        <w:rPr>
          <w:rFonts w:ascii="Cambria" w:eastAsia="Cambria" w:hAnsi="Cambria" w:cs="Cambria"/>
          <w:b/>
          <w:color w:val="000000"/>
        </w:rPr>
        <w:t>Engg</w:t>
      </w:r>
      <w:proofErr w:type="spellEnd"/>
      <w:r>
        <w:rPr>
          <w:rFonts w:ascii="Cambria" w:eastAsia="Cambria" w:hAnsi="Cambria" w:cs="Cambria"/>
          <w:b/>
          <w:color w:val="000000"/>
        </w:rPr>
        <w:t>. Sem: VI Year: FH  202</w:t>
      </w:r>
      <w:r>
        <w:rPr>
          <w:rFonts w:ascii="Cambria" w:eastAsia="Cambria" w:hAnsi="Cambria" w:cs="Cambria"/>
          <w:b/>
        </w:rPr>
        <w:t>5</w:t>
      </w:r>
      <w:r>
        <w:rPr>
          <w:rFonts w:ascii="Cambria" w:eastAsia="Cambria" w:hAnsi="Cambria" w:cs="Cambria"/>
          <w:b/>
          <w:color w:val="000000"/>
        </w:rPr>
        <w:t xml:space="preserve">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240" w:lineRule="auto"/>
        <w:ind w:left="72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✔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Kc =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64 bit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cipher key.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4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MS is challenged by given RAND by the network.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0" w:line="240" w:lineRule="auto"/>
        <w:ind w:left="466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▪ </w:t>
      </w: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Security in GSM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347" w:lineRule="auto"/>
        <w:ind w:left="723" w:right="129"/>
        <w:jc w:val="center"/>
        <w:rPr>
          <w:rFonts w:ascii="Cambria" w:eastAsia="Cambria" w:hAnsi="Cambria" w:cs="Cambria"/>
          <w:color w:val="231F20"/>
        </w:rPr>
      </w:pPr>
      <w:r>
        <w:rPr>
          <w:color w:val="231F20"/>
        </w:rPr>
        <w:t xml:space="preserve">• </w:t>
      </w:r>
      <w:r>
        <w:rPr>
          <w:rFonts w:ascii="Cambria" w:eastAsia="Cambria" w:hAnsi="Cambria" w:cs="Cambria"/>
          <w:b/>
          <w:color w:val="7030A0"/>
        </w:rPr>
        <w:t xml:space="preserve">Three algorithms </w:t>
      </w:r>
      <w:r>
        <w:rPr>
          <w:rFonts w:ascii="Cambria" w:eastAsia="Cambria" w:hAnsi="Cambria" w:cs="Cambria"/>
          <w:color w:val="231F20"/>
        </w:rPr>
        <w:t xml:space="preserve">have been specified to provide security services in GSM. </w:t>
      </w:r>
      <w:r>
        <w:rPr>
          <w:rFonts w:ascii="Cambria" w:eastAsia="Cambria" w:hAnsi="Cambria" w:cs="Cambria"/>
          <w:b/>
          <w:color w:val="231F20"/>
        </w:rPr>
        <w:t xml:space="preserve">Algorithm A3 </w:t>
      </w:r>
      <w:proofErr w:type="gramStart"/>
      <w:r>
        <w:rPr>
          <w:rFonts w:ascii="Cambria" w:eastAsia="Cambria" w:hAnsi="Cambria" w:cs="Cambria"/>
          <w:color w:val="231F20"/>
        </w:rPr>
        <w:t>is  used</w:t>
      </w:r>
      <w:proofErr w:type="gramEnd"/>
      <w:r>
        <w:rPr>
          <w:rFonts w:ascii="Cambria" w:eastAsia="Cambria" w:hAnsi="Cambria" w:cs="Cambria"/>
          <w:color w:val="231F20"/>
        </w:rPr>
        <w:t xml:space="preserve"> for </w:t>
      </w:r>
      <w:r>
        <w:rPr>
          <w:rFonts w:ascii="Cambria" w:eastAsia="Cambria" w:hAnsi="Cambria" w:cs="Cambria"/>
          <w:b/>
          <w:color w:val="231F20"/>
        </w:rPr>
        <w:t>authentication</w:t>
      </w:r>
      <w:r>
        <w:rPr>
          <w:rFonts w:ascii="Cambria" w:eastAsia="Cambria" w:hAnsi="Cambria" w:cs="Cambria"/>
          <w:color w:val="231F20"/>
        </w:rPr>
        <w:t xml:space="preserve">, </w:t>
      </w:r>
      <w:r>
        <w:rPr>
          <w:rFonts w:ascii="Cambria" w:eastAsia="Cambria" w:hAnsi="Cambria" w:cs="Cambria"/>
          <w:b/>
          <w:color w:val="231F20"/>
        </w:rPr>
        <w:t xml:space="preserve">A5 </w:t>
      </w:r>
      <w:r>
        <w:rPr>
          <w:rFonts w:ascii="Cambria" w:eastAsia="Cambria" w:hAnsi="Cambria" w:cs="Cambria"/>
          <w:color w:val="231F20"/>
        </w:rPr>
        <w:t xml:space="preserve">for </w:t>
      </w:r>
      <w:r>
        <w:rPr>
          <w:rFonts w:ascii="Cambria" w:eastAsia="Cambria" w:hAnsi="Cambria" w:cs="Cambria"/>
          <w:b/>
          <w:color w:val="231F20"/>
        </w:rPr>
        <w:t>encryption</w:t>
      </w:r>
      <w:r>
        <w:rPr>
          <w:rFonts w:ascii="Cambria" w:eastAsia="Cambria" w:hAnsi="Cambria" w:cs="Cambria"/>
          <w:color w:val="231F20"/>
        </w:rPr>
        <w:t xml:space="preserve">, and </w:t>
      </w:r>
      <w:r>
        <w:rPr>
          <w:rFonts w:ascii="Cambria" w:eastAsia="Cambria" w:hAnsi="Cambria" w:cs="Cambria"/>
          <w:b/>
          <w:color w:val="231F20"/>
        </w:rPr>
        <w:t xml:space="preserve">A8 </w:t>
      </w:r>
      <w:r>
        <w:rPr>
          <w:rFonts w:ascii="Cambria" w:eastAsia="Cambria" w:hAnsi="Cambria" w:cs="Cambria"/>
          <w:color w:val="231F20"/>
        </w:rPr>
        <w:t xml:space="preserve">for the </w:t>
      </w:r>
      <w:r>
        <w:rPr>
          <w:rFonts w:ascii="Cambria" w:eastAsia="Cambria" w:hAnsi="Cambria" w:cs="Cambria"/>
          <w:b/>
          <w:color w:val="231F20"/>
        </w:rPr>
        <w:t>generation of a cipher key</w:t>
      </w:r>
      <w:r>
        <w:rPr>
          <w:rFonts w:ascii="Cambria" w:eastAsia="Cambria" w:hAnsi="Cambria" w:cs="Cambria"/>
          <w:color w:val="231F20"/>
        </w:rPr>
        <w:t xml:space="preserve">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8" w:line="347" w:lineRule="auto"/>
        <w:ind w:left="1080" w:right="130" w:hanging="357"/>
        <w:rPr>
          <w:rFonts w:ascii="Cambria" w:eastAsia="Cambria" w:hAnsi="Cambria" w:cs="Cambria"/>
          <w:color w:val="231F20"/>
        </w:rPr>
      </w:pPr>
      <w:r>
        <w:rPr>
          <w:color w:val="231F20"/>
        </w:rPr>
        <w:t xml:space="preserve">• </w:t>
      </w:r>
      <w:r>
        <w:rPr>
          <w:rFonts w:ascii="Cambria" w:eastAsia="Cambria" w:hAnsi="Cambria" w:cs="Cambria"/>
          <w:color w:val="231F20"/>
        </w:rPr>
        <w:t xml:space="preserve">In the GSM standard </w:t>
      </w:r>
      <w:r>
        <w:rPr>
          <w:rFonts w:ascii="Cambria" w:eastAsia="Cambria" w:hAnsi="Cambria" w:cs="Cambria"/>
          <w:b/>
          <w:color w:val="000000"/>
          <w:u w:val="single"/>
        </w:rPr>
        <w:t xml:space="preserve">only algorithm A5 was publicly available, whereas A3 and A8 </w:t>
      </w:r>
      <w:proofErr w:type="gramStart"/>
      <w:r>
        <w:rPr>
          <w:rFonts w:ascii="Cambria" w:eastAsia="Cambria" w:hAnsi="Cambria" w:cs="Cambria"/>
          <w:b/>
          <w:color w:val="000000"/>
          <w:u w:val="single"/>
        </w:rPr>
        <w:t xml:space="preserve">were </w:t>
      </w:r>
      <w:r>
        <w:rPr>
          <w:rFonts w:ascii="Cambria" w:eastAsia="Cambria" w:hAnsi="Cambria" w:cs="Cambria"/>
          <w:b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  <w:u w:val="single"/>
        </w:rPr>
        <w:t>secret</w:t>
      </w:r>
      <w:proofErr w:type="gramEnd"/>
      <w:r>
        <w:rPr>
          <w:rFonts w:ascii="Cambria" w:eastAsia="Cambria" w:hAnsi="Cambria" w:cs="Cambria"/>
          <w:color w:val="231F20"/>
        </w:rPr>
        <w:t xml:space="preserve">, but standardized with open interfaces.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345" w:lineRule="auto"/>
        <w:ind w:left="1081" w:right="130" w:hanging="358"/>
        <w:rPr>
          <w:rFonts w:ascii="Cambria" w:eastAsia="Cambria" w:hAnsi="Cambria" w:cs="Cambria"/>
          <w:color w:val="231F20"/>
        </w:rPr>
      </w:pPr>
      <w:r>
        <w:rPr>
          <w:color w:val="231F20"/>
        </w:rPr>
        <w:t xml:space="preserve">• </w:t>
      </w:r>
      <w:r>
        <w:rPr>
          <w:rFonts w:ascii="Cambria" w:eastAsia="Cambria" w:hAnsi="Cambria" w:cs="Cambria"/>
          <w:b/>
          <w:color w:val="FF0000"/>
        </w:rPr>
        <w:t>Network providers can use stronger algorithms for authentication</w:t>
      </w:r>
      <w:r>
        <w:rPr>
          <w:rFonts w:ascii="Cambria" w:eastAsia="Cambria" w:hAnsi="Cambria" w:cs="Cambria"/>
          <w:color w:val="231F20"/>
        </w:rPr>
        <w:t xml:space="preserve">– or users </w:t>
      </w:r>
      <w:r>
        <w:rPr>
          <w:rFonts w:ascii="Cambria" w:eastAsia="Cambria" w:hAnsi="Cambria" w:cs="Cambria"/>
          <w:color w:val="7030A0"/>
        </w:rPr>
        <w:t xml:space="preserve">can </w:t>
      </w:r>
      <w:proofErr w:type="gramStart"/>
      <w:r>
        <w:rPr>
          <w:rFonts w:ascii="Cambria" w:eastAsia="Cambria" w:hAnsi="Cambria" w:cs="Cambria"/>
          <w:color w:val="7030A0"/>
        </w:rPr>
        <w:t>apply  stronger</w:t>
      </w:r>
      <w:proofErr w:type="gramEnd"/>
      <w:r>
        <w:rPr>
          <w:rFonts w:ascii="Cambria" w:eastAsia="Cambria" w:hAnsi="Cambria" w:cs="Cambria"/>
          <w:color w:val="7030A0"/>
        </w:rPr>
        <w:t xml:space="preserve"> end-to-end encryption</w:t>
      </w:r>
      <w:r>
        <w:rPr>
          <w:rFonts w:ascii="Cambria" w:eastAsia="Cambria" w:hAnsi="Cambria" w:cs="Cambria"/>
          <w:color w:val="231F20"/>
        </w:rPr>
        <w:t xml:space="preserve">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354" w:lineRule="auto"/>
        <w:ind w:left="1076" w:right="130" w:hanging="353"/>
        <w:rPr>
          <w:rFonts w:ascii="Cambria" w:eastAsia="Cambria" w:hAnsi="Cambria" w:cs="Cambria"/>
          <w:color w:val="231F20"/>
        </w:rPr>
      </w:pPr>
      <w:r>
        <w:rPr>
          <w:color w:val="231F20"/>
        </w:rPr>
        <w:t xml:space="preserve">• </w:t>
      </w:r>
      <w:r>
        <w:rPr>
          <w:rFonts w:ascii="Cambria" w:eastAsia="Cambria" w:hAnsi="Cambria" w:cs="Cambria"/>
          <w:color w:val="0070C0"/>
        </w:rPr>
        <w:t xml:space="preserve">Algorithms A3 and A8 (or their replacements) are located on the SIM </w:t>
      </w:r>
      <w:r>
        <w:rPr>
          <w:rFonts w:ascii="Cambria" w:eastAsia="Cambria" w:hAnsi="Cambria" w:cs="Cambria"/>
          <w:color w:val="231F20"/>
        </w:rPr>
        <w:t xml:space="preserve">and </w:t>
      </w:r>
      <w:r>
        <w:rPr>
          <w:rFonts w:ascii="Cambria" w:eastAsia="Cambria" w:hAnsi="Cambria" w:cs="Cambria"/>
          <w:color w:val="0070C0"/>
        </w:rPr>
        <w:t xml:space="preserve">in the AUC </w:t>
      </w:r>
      <w:r>
        <w:rPr>
          <w:rFonts w:ascii="Cambria" w:eastAsia="Cambria" w:hAnsi="Cambria" w:cs="Cambria"/>
          <w:color w:val="231F20"/>
        </w:rPr>
        <w:t xml:space="preserve">and </w:t>
      </w:r>
      <w:proofErr w:type="gramStart"/>
      <w:r>
        <w:rPr>
          <w:rFonts w:ascii="Cambria" w:eastAsia="Cambria" w:hAnsi="Cambria" w:cs="Cambria"/>
          <w:color w:val="231F20"/>
        </w:rPr>
        <w:t>can  be</w:t>
      </w:r>
      <w:proofErr w:type="gramEnd"/>
      <w:r>
        <w:rPr>
          <w:rFonts w:ascii="Cambria" w:eastAsia="Cambria" w:hAnsi="Cambria" w:cs="Cambria"/>
          <w:color w:val="231F20"/>
        </w:rPr>
        <w:t xml:space="preserve"> proprietary.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ind w:left="723"/>
        <w:rPr>
          <w:rFonts w:ascii="Cambria" w:eastAsia="Cambria" w:hAnsi="Cambria" w:cs="Cambria"/>
          <w:color w:val="231F20"/>
        </w:rPr>
      </w:pPr>
      <w:r>
        <w:rPr>
          <w:color w:val="231F20"/>
        </w:rPr>
        <w:t xml:space="preserve">• </w:t>
      </w:r>
      <w:r>
        <w:rPr>
          <w:rFonts w:ascii="Cambria" w:eastAsia="Cambria" w:hAnsi="Cambria" w:cs="Cambria"/>
          <w:color w:val="0070C0"/>
        </w:rPr>
        <w:t xml:space="preserve">Only A5 which is implemented in the devices </w:t>
      </w:r>
      <w:r>
        <w:rPr>
          <w:rFonts w:ascii="Cambria" w:eastAsia="Cambria" w:hAnsi="Cambria" w:cs="Cambria"/>
          <w:color w:val="231F20"/>
        </w:rPr>
        <w:t xml:space="preserve">has to be identical for all providers.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4" w:line="240" w:lineRule="auto"/>
        <w:ind w:left="711"/>
        <w:rPr>
          <w:rFonts w:ascii="Cambria" w:eastAsia="Cambria" w:hAnsi="Cambria" w:cs="Cambria"/>
          <w:b/>
          <w:color w:val="FF0000"/>
        </w:rPr>
      </w:pPr>
      <w:r>
        <w:rPr>
          <w:rFonts w:ascii="Cambria" w:eastAsia="Cambria" w:hAnsi="Cambria" w:cs="Cambria"/>
          <w:noProof/>
          <w:color w:val="231F20"/>
        </w:rPr>
        <w:drawing>
          <wp:inline distT="19050" distB="19050" distL="19050" distR="19050">
            <wp:extent cx="117348" cy="117348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17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color w:val="FF0000"/>
        </w:rPr>
        <w:t xml:space="preserve">Subscriber Authentication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72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For subscriber authentication algorithm used is A3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left="73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1. A3 algorithm is inbuilt inside SIM and AUC, Input for A3 is Ki and RAND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345" w:lineRule="auto"/>
        <w:ind w:left="1079" w:right="132" w:hanging="35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2. Ki=Stored inside </w:t>
      </w:r>
      <w:proofErr w:type="gramStart"/>
      <w:r>
        <w:rPr>
          <w:rFonts w:ascii="Cambria" w:eastAsia="Cambria" w:hAnsi="Cambria" w:cs="Cambria"/>
          <w:color w:val="000000"/>
        </w:rPr>
        <w:t>SIM(</w:t>
      </w:r>
      <w:proofErr w:type="spellStart"/>
      <w:proofErr w:type="gramEnd"/>
      <w:r>
        <w:rPr>
          <w:rFonts w:ascii="Cambria" w:eastAsia="Cambria" w:hAnsi="Cambria" w:cs="Cambria"/>
          <w:color w:val="0070C0"/>
        </w:rPr>
        <w:t>kiis</w:t>
      </w:r>
      <w:proofErr w:type="spellEnd"/>
      <w:r>
        <w:rPr>
          <w:rFonts w:ascii="Cambria" w:eastAsia="Cambria" w:hAnsi="Cambria" w:cs="Cambria"/>
          <w:color w:val="0070C0"/>
        </w:rPr>
        <w:t xml:space="preserve"> encrypted inside SIM card</w:t>
      </w:r>
      <w:r>
        <w:rPr>
          <w:rFonts w:ascii="Cambria" w:eastAsia="Cambria" w:hAnsi="Cambria" w:cs="Cambria"/>
          <w:color w:val="000000"/>
        </w:rPr>
        <w:t xml:space="preserve">) and not share on network and also  present in AUC of MSC.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349" w:lineRule="auto"/>
        <w:ind w:left="1078" w:right="131" w:hanging="350"/>
        <w:jc w:val="both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  <w:color w:val="000000"/>
        </w:rPr>
        <w:t xml:space="preserve">3. </w:t>
      </w:r>
      <w:r>
        <w:rPr>
          <w:rFonts w:ascii="Cambria" w:eastAsia="Cambria" w:hAnsi="Cambria" w:cs="Cambria"/>
          <w:color w:val="0070C0"/>
        </w:rPr>
        <w:t>Before a subscriber can use any service from the GSM network</w:t>
      </w:r>
      <w:r>
        <w:rPr>
          <w:rFonts w:ascii="Cambria" w:eastAsia="Cambria" w:hAnsi="Cambria" w:cs="Cambria"/>
          <w:color w:val="231F20"/>
        </w:rPr>
        <w:t xml:space="preserve">, </w:t>
      </w:r>
      <w:r>
        <w:rPr>
          <w:rFonts w:ascii="Cambria" w:eastAsia="Cambria" w:hAnsi="Cambria" w:cs="Cambria"/>
          <w:color w:val="7030A0"/>
        </w:rPr>
        <w:t xml:space="preserve">he or she must </w:t>
      </w:r>
      <w:proofErr w:type="gramStart"/>
      <w:r>
        <w:rPr>
          <w:rFonts w:ascii="Cambria" w:eastAsia="Cambria" w:hAnsi="Cambria" w:cs="Cambria"/>
          <w:color w:val="7030A0"/>
        </w:rPr>
        <w:t>be  authenticated</w:t>
      </w:r>
      <w:proofErr w:type="gramEnd"/>
      <w:r>
        <w:rPr>
          <w:rFonts w:ascii="Cambria" w:eastAsia="Cambria" w:hAnsi="Cambria" w:cs="Cambria"/>
          <w:color w:val="7030A0"/>
        </w:rPr>
        <w:t xml:space="preserve">. </w:t>
      </w:r>
      <w:r>
        <w:rPr>
          <w:rFonts w:ascii="Cambria" w:eastAsia="Cambria" w:hAnsi="Cambria" w:cs="Cambria"/>
          <w:color w:val="FF0000"/>
        </w:rPr>
        <w:t>Authentication is based on the SIM</w:t>
      </w:r>
      <w:r>
        <w:rPr>
          <w:rFonts w:ascii="Cambria" w:eastAsia="Cambria" w:hAnsi="Cambria" w:cs="Cambria"/>
          <w:color w:val="231F20"/>
        </w:rPr>
        <w:t xml:space="preserve">, which stores the </w:t>
      </w:r>
      <w:proofErr w:type="gramStart"/>
      <w:r>
        <w:rPr>
          <w:rFonts w:ascii="Cambria" w:eastAsia="Cambria" w:hAnsi="Cambria" w:cs="Cambria"/>
          <w:color w:val="231F20"/>
        </w:rPr>
        <w:t xml:space="preserve">individual  </w:t>
      </w:r>
      <w:r>
        <w:rPr>
          <w:rFonts w:ascii="Cambria" w:eastAsia="Cambria" w:hAnsi="Cambria" w:cs="Cambria"/>
          <w:b/>
          <w:color w:val="7030A0"/>
        </w:rPr>
        <w:t>authentication</w:t>
      </w:r>
      <w:proofErr w:type="gramEnd"/>
      <w:r>
        <w:rPr>
          <w:rFonts w:ascii="Cambria" w:eastAsia="Cambria" w:hAnsi="Cambria" w:cs="Cambria"/>
          <w:b/>
          <w:color w:val="7030A0"/>
        </w:rPr>
        <w:t xml:space="preserve"> key Ki</w:t>
      </w:r>
      <w:r>
        <w:rPr>
          <w:rFonts w:ascii="Cambria" w:eastAsia="Cambria" w:hAnsi="Cambria" w:cs="Cambria"/>
          <w:color w:val="7030A0"/>
        </w:rPr>
        <w:t xml:space="preserve">, the </w:t>
      </w:r>
      <w:r>
        <w:rPr>
          <w:rFonts w:ascii="Cambria" w:eastAsia="Cambria" w:hAnsi="Cambria" w:cs="Cambria"/>
          <w:b/>
          <w:color w:val="7030A0"/>
        </w:rPr>
        <w:t>user identification IMSI</w:t>
      </w:r>
      <w:r>
        <w:rPr>
          <w:rFonts w:ascii="Cambria" w:eastAsia="Cambria" w:hAnsi="Cambria" w:cs="Cambria"/>
          <w:color w:val="231F20"/>
        </w:rPr>
        <w:t xml:space="preserve">, </w:t>
      </w:r>
      <w:r>
        <w:rPr>
          <w:rFonts w:ascii="Cambria" w:eastAsia="Cambria" w:hAnsi="Cambria" w:cs="Cambria"/>
          <w:color w:val="7030A0"/>
        </w:rPr>
        <w:t xml:space="preserve">and the algorithm used for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1094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  <w:color w:val="7030A0"/>
        </w:rPr>
        <w:t xml:space="preserve">authentication </w:t>
      </w:r>
      <w:r>
        <w:rPr>
          <w:rFonts w:ascii="Cambria" w:eastAsia="Cambria" w:hAnsi="Cambria" w:cs="Cambria"/>
          <w:b/>
          <w:color w:val="7030A0"/>
        </w:rPr>
        <w:t>A3</w:t>
      </w:r>
      <w:r>
        <w:rPr>
          <w:rFonts w:ascii="Cambria" w:eastAsia="Cambria" w:hAnsi="Cambria" w:cs="Cambria"/>
          <w:color w:val="7030A0"/>
        </w:rPr>
        <w:t xml:space="preserve">.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347" w:lineRule="auto"/>
        <w:ind w:left="1075" w:right="131" w:hanging="355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4. </w:t>
      </w:r>
      <w:r>
        <w:rPr>
          <w:rFonts w:ascii="Cambria" w:eastAsia="Cambria" w:hAnsi="Cambria" w:cs="Cambria"/>
          <w:color w:val="0070C0"/>
        </w:rPr>
        <w:t xml:space="preserve">When user want to access GSM network </w:t>
      </w:r>
      <w:r>
        <w:rPr>
          <w:rFonts w:ascii="Cambria" w:eastAsia="Cambria" w:hAnsi="Cambria" w:cs="Cambria"/>
          <w:color w:val="7030A0"/>
        </w:rPr>
        <w:t xml:space="preserve">IMSI number from SIM </w:t>
      </w:r>
      <w:r>
        <w:rPr>
          <w:rFonts w:ascii="Cambria" w:eastAsia="Cambria" w:hAnsi="Cambria" w:cs="Cambria"/>
          <w:color w:val="000000"/>
        </w:rPr>
        <w:t xml:space="preserve">send to </w:t>
      </w:r>
      <w:r>
        <w:rPr>
          <w:rFonts w:ascii="Cambria" w:eastAsia="Cambria" w:hAnsi="Cambria" w:cs="Cambria"/>
          <w:color w:val="7030A0"/>
        </w:rPr>
        <w:t xml:space="preserve">MSC then HLR </w:t>
      </w:r>
      <w:proofErr w:type="gramStart"/>
      <w:r>
        <w:rPr>
          <w:rFonts w:ascii="Cambria" w:eastAsia="Cambria" w:hAnsi="Cambria" w:cs="Cambria"/>
          <w:color w:val="7030A0"/>
        </w:rPr>
        <w:t>then  to</w:t>
      </w:r>
      <w:proofErr w:type="gramEnd"/>
      <w:r>
        <w:rPr>
          <w:rFonts w:ascii="Cambria" w:eastAsia="Cambria" w:hAnsi="Cambria" w:cs="Cambria"/>
          <w:color w:val="7030A0"/>
        </w:rPr>
        <w:t xml:space="preserve"> AUC</w:t>
      </w:r>
      <w:r>
        <w:rPr>
          <w:rFonts w:ascii="Cambria" w:eastAsia="Cambria" w:hAnsi="Cambria" w:cs="Cambria"/>
          <w:color w:val="000000"/>
        </w:rPr>
        <w:t xml:space="preserve">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345" w:lineRule="auto"/>
        <w:ind w:left="1080" w:right="130" w:hanging="352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5. Now AUC check </w:t>
      </w:r>
      <w:r>
        <w:rPr>
          <w:rFonts w:ascii="Cambria" w:eastAsia="Cambria" w:hAnsi="Cambria" w:cs="Cambria"/>
          <w:color w:val="0070C0"/>
        </w:rPr>
        <w:t xml:space="preserve">IMSI number is present or not and identify associated Ki value </w:t>
      </w:r>
      <w:r>
        <w:rPr>
          <w:rFonts w:ascii="Cambria" w:eastAsia="Cambria" w:hAnsi="Cambria" w:cs="Cambria"/>
          <w:color w:val="000000"/>
        </w:rPr>
        <w:t>(Ki is fixed</w:t>
      </w:r>
      <w:proofErr w:type="gramStart"/>
      <w:r>
        <w:rPr>
          <w:rFonts w:ascii="Cambria" w:eastAsia="Cambria" w:hAnsi="Cambria" w:cs="Cambria"/>
          <w:color w:val="000000"/>
        </w:rPr>
        <w:t>),  in</w:t>
      </w:r>
      <w:proofErr w:type="gramEnd"/>
      <w:r>
        <w:rPr>
          <w:rFonts w:ascii="Cambria" w:eastAsia="Cambria" w:hAnsi="Cambria" w:cs="Cambria"/>
          <w:color w:val="000000"/>
        </w:rPr>
        <w:t xml:space="preserve"> this procedure AUC </w:t>
      </w:r>
      <w:r>
        <w:rPr>
          <w:rFonts w:ascii="Cambria" w:eastAsia="Cambria" w:hAnsi="Cambria" w:cs="Cambria"/>
          <w:color w:val="7030A0"/>
        </w:rPr>
        <w:t xml:space="preserve">generate RAND number </w:t>
      </w:r>
      <w:r>
        <w:rPr>
          <w:rFonts w:ascii="Cambria" w:eastAsia="Cambria" w:hAnsi="Cambria" w:cs="Cambria"/>
          <w:color w:val="000000"/>
        </w:rPr>
        <w:t xml:space="preserve">which is different for every new user request.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6" w:right="675" w:hanging="1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lastRenderedPageBreak/>
        <w:t xml:space="preserve">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347" w:lineRule="auto"/>
        <w:ind w:left="1082" w:right="133" w:hanging="3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6. AUC using authentication algorithm A3(input to A3 are ki and RAND) calculate SRES as </w:t>
      </w:r>
      <w:proofErr w:type="gramStart"/>
      <w:r>
        <w:rPr>
          <w:rFonts w:ascii="Cambria" w:eastAsia="Cambria" w:hAnsi="Cambria" w:cs="Cambria"/>
          <w:color w:val="000000"/>
        </w:rPr>
        <w:t>output  of</w:t>
      </w:r>
      <w:proofErr w:type="gramEnd"/>
      <w:r>
        <w:rPr>
          <w:rFonts w:ascii="Cambria" w:eastAsia="Cambria" w:hAnsi="Cambria" w:cs="Cambria"/>
          <w:color w:val="000000"/>
        </w:rPr>
        <w:t xml:space="preserve"> A3 and AUC using algorithm A8 of cipher generation (input to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47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A8 are ki and RAND) calculate </w:t>
      </w:r>
      <w:proofErr w:type="spellStart"/>
      <w:r>
        <w:rPr>
          <w:rFonts w:ascii="Cambria" w:eastAsia="Cambria" w:hAnsi="Cambria" w:cs="Cambria"/>
          <w:color w:val="000000"/>
        </w:rPr>
        <w:t>Kcand</w:t>
      </w:r>
      <w:proofErr w:type="spellEnd"/>
      <w:r>
        <w:rPr>
          <w:rFonts w:ascii="Cambria" w:eastAsia="Cambria" w:hAnsi="Cambria" w:cs="Cambria"/>
          <w:color w:val="000000"/>
        </w:rPr>
        <w:t xml:space="preserve"> send these SRES, Kc and RAND to HLR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then from HLR to MSC. These three terms SRES, Kc and RAND are called as triplet.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72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7. MSC now send only RAND value to MS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345" w:lineRule="auto"/>
        <w:ind w:left="1082" w:right="138" w:hanging="35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8. MS using algorithm A3 (input to A3 is Ki and </w:t>
      </w:r>
      <w:proofErr w:type="gramStart"/>
      <w:r>
        <w:rPr>
          <w:rFonts w:ascii="Cambria" w:eastAsia="Cambria" w:hAnsi="Cambria" w:cs="Cambria"/>
          <w:color w:val="000000"/>
        </w:rPr>
        <w:t>RAND)calculate</w:t>
      </w:r>
      <w:proofErr w:type="gramEnd"/>
      <w:r>
        <w:rPr>
          <w:rFonts w:ascii="Cambria" w:eastAsia="Cambria" w:hAnsi="Cambria" w:cs="Cambria"/>
          <w:color w:val="000000"/>
        </w:rPr>
        <w:t xml:space="preserve"> SRES and using algorithm A8  calculate Kc and send these SRES and kc to MSC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722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9. MSC check SRES receive from MS and Network are same or not. If both are same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left="1085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4006596" cy="185928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596" cy="185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00000"/>
        </w:rPr>
        <w:t xml:space="preserve">user is authenticated and connection is set up. </w:t>
      </w: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44196" cy="185928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185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01" w:lineRule="auto"/>
        <w:ind w:left="1460" w:right="199"/>
        <w:jc w:val="center"/>
        <w:rPr>
          <w:rFonts w:ascii="Cambria" w:eastAsia="Cambria" w:hAnsi="Cambria" w:cs="Cambria"/>
          <w:b/>
          <w:color w:val="FF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5234940" cy="26670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44196" cy="185928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185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3176016" cy="185928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6016" cy="185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color w:val="FF0000"/>
        </w:rPr>
        <w:t>Figure: Subscriber Authentication</w:t>
      </w:r>
      <w:r>
        <w:rPr>
          <w:rFonts w:ascii="Cambria" w:eastAsia="Cambria" w:hAnsi="Cambria" w:cs="Cambria"/>
          <w:b/>
          <w:noProof/>
          <w:color w:val="FF0000"/>
        </w:rPr>
        <w:drawing>
          <wp:inline distT="19050" distB="19050" distL="19050" distR="19050">
            <wp:extent cx="44196" cy="185928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185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725"/>
        <w:rPr>
          <w:rFonts w:ascii="Cambria" w:eastAsia="Cambria" w:hAnsi="Cambria" w:cs="Cambria"/>
          <w:b/>
          <w:i/>
          <w:color w:val="FF0000"/>
          <w:sz w:val="24"/>
          <w:szCs w:val="24"/>
        </w:rPr>
      </w:pPr>
      <w:r>
        <w:rPr>
          <w:rFonts w:ascii="Cambria" w:eastAsia="Cambria" w:hAnsi="Cambria" w:cs="Cambria"/>
          <w:b/>
          <w:noProof/>
          <w:color w:val="FF0000"/>
        </w:rPr>
        <w:drawing>
          <wp:inline distT="19050" distB="19050" distL="19050" distR="19050">
            <wp:extent cx="129540" cy="12954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i/>
          <w:color w:val="FF0000"/>
          <w:sz w:val="24"/>
          <w:szCs w:val="24"/>
        </w:rPr>
        <w:t xml:space="preserve">Encryption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47" w:lineRule="auto"/>
        <w:ind w:left="1380" w:right="148" w:hanging="354"/>
        <w:rPr>
          <w:rFonts w:ascii="Cambria" w:eastAsia="Cambria" w:hAnsi="Cambria" w:cs="Cambria"/>
          <w:color w:val="231F20"/>
        </w:rPr>
      </w:pPr>
      <w:r>
        <w:rPr>
          <w:rFonts w:ascii="Cambria" w:eastAsia="Cambria" w:hAnsi="Cambria" w:cs="Cambria"/>
          <w:b/>
          <w:color w:val="231F20"/>
        </w:rPr>
        <w:t xml:space="preserve">1. </w:t>
      </w:r>
      <w:r>
        <w:rPr>
          <w:rFonts w:ascii="Cambria" w:eastAsia="Cambria" w:hAnsi="Cambria" w:cs="Cambria"/>
          <w:color w:val="0070C0"/>
        </w:rPr>
        <w:t>To ensure privacy</w:t>
      </w:r>
      <w:r>
        <w:rPr>
          <w:rFonts w:ascii="Cambria" w:eastAsia="Cambria" w:hAnsi="Cambria" w:cs="Cambria"/>
          <w:color w:val="231F20"/>
        </w:rPr>
        <w:t xml:space="preserve">, </w:t>
      </w:r>
      <w:r>
        <w:rPr>
          <w:rFonts w:ascii="Cambria" w:eastAsia="Cambria" w:hAnsi="Cambria" w:cs="Cambria"/>
          <w:color w:val="7030A0"/>
        </w:rPr>
        <w:t xml:space="preserve">all messages containing user-related information are encrypted in </w:t>
      </w:r>
      <w:proofErr w:type="gramStart"/>
      <w:r>
        <w:rPr>
          <w:rFonts w:ascii="Cambria" w:eastAsia="Cambria" w:hAnsi="Cambria" w:cs="Cambria"/>
          <w:color w:val="7030A0"/>
        </w:rPr>
        <w:t>GSM  over</w:t>
      </w:r>
      <w:proofErr w:type="gramEnd"/>
      <w:r>
        <w:rPr>
          <w:rFonts w:ascii="Cambria" w:eastAsia="Cambria" w:hAnsi="Cambria" w:cs="Cambria"/>
          <w:color w:val="7030A0"/>
        </w:rPr>
        <w:t xml:space="preserve"> the air interface</w:t>
      </w:r>
      <w:r>
        <w:rPr>
          <w:rFonts w:ascii="Cambria" w:eastAsia="Cambria" w:hAnsi="Cambria" w:cs="Cambria"/>
          <w:color w:val="231F20"/>
        </w:rPr>
        <w:t xml:space="preserve">.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148"/>
        <w:jc w:val="right"/>
        <w:rPr>
          <w:rFonts w:ascii="Cambria" w:eastAsia="Cambria" w:hAnsi="Cambria" w:cs="Cambria"/>
          <w:color w:val="0070C0"/>
        </w:rPr>
      </w:pPr>
      <w:r>
        <w:rPr>
          <w:rFonts w:ascii="Cambria" w:eastAsia="Cambria" w:hAnsi="Cambria" w:cs="Cambria"/>
          <w:b/>
          <w:color w:val="231F20"/>
        </w:rPr>
        <w:t xml:space="preserve">2. </w:t>
      </w:r>
      <w:r>
        <w:rPr>
          <w:rFonts w:ascii="Cambria" w:eastAsia="Cambria" w:hAnsi="Cambria" w:cs="Cambria"/>
          <w:color w:val="FF0000"/>
        </w:rPr>
        <w:t xml:space="preserve">After authentication, </w:t>
      </w:r>
      <w:r>
        <w:rPr>
          <w:rFonts w:ascii="Cambria" w:eastAsia="Cambria" w:hAnsi="Cambria" w:cs="Cambria"/>
          <w:color w:val="0070C0"/>
        </w:rPr>
        <w:t xml:space="preserve">MS and BSS can start using encryption by applying the cipher key Kc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355" w:lineRule="auto"/>
        <w:ind w:left="1369" w:right="149" w:hanging="346"/>
        <w:jc w:val="both"/>
        <w:rPr>
          <w:rFonts w:ascii="Cambria" w:eastAsia="Cambria" w:hAnsi="Cambria" w:cs="Cambria"/>
          <w:b/>
          <w:color w:val="231F20"/>
        </w:rPr>
      </w:pPr>
      <w:r>
        <w:rPr>
          <w:rFonts w:ascii="Cambria" w:eastAsia="Cambria" w:hAnsi="Cambria" w:cs="Cambria"/>
          <w:b/>
          <w:color w:val="231F20"/>
        </w:rPr>
        <w:t xml:space="preserve">3. </w:t>
      </w:r>
      <w:r>
        <w:rPr>
          <w:rFonts w:ascii="Cambria" w:eastAsia="Cambria" w:hAnsi="Cambria" w:cs="Cambria"/>
          <w:color w:val="7030A0"/>
        </w:rPr>
        <w:t xml:space="preserve">Kc is generated using the individual key Ki and a random value by applying the </w:t>
      </w:r>
      <w:proofErr w:type="gramStart"/>
      <w:r>
        <w:rPr>
          <w:rFonts w:ascii="Cambria" w:eastAsia="Cambria" w:hAnsi="Cambria" w:cs="Cambria"/>
          <w:color w:val="7030A0"/>
        </w:rPr>
        <w:t>algorithm  A</w:t>
      </w:r>
      <w:proofErr w:type="gramEnd"/>
      <w:r>
        <w:rPr>
          <w:rFonts w:ascii="Cambria" w:eastAsia="Cambria" w:hAnsi="Cambria" w:cs="Cambria"/>
          <w:color w:val="7030A0"/>
        </w:rPr>
        <w:t>8</w:t>
      </w:r>
      <w:r>
        <w:rPr>
          <w:rFonts w:ascii="Cambria" w:eastAsia="Cambria" w:hAnsi="Cambria" w:cs="Cambria"/>
          <w:color w:val="231F20"/>
        </w:rPr>
        <w:t xml:space="preserve">. </w:t>
      </w:r>
      <w:r>
        <w:rPr>
          <w:rFonts w:ascii="Cambria" w:eastAsia="Cambria" w:hAnsi="Cambria" w:cs="Cambria"/>
          <w:color w:val="0070C0"/>
        </w:rPr>
        <w:t xml:space="preserve">Note that the SIM in the MS and the network both calculate the same Kc based on </w:t>
      </w:r>
      <w:proofErr w:type="gramStart"/>
      <w:r>
        <w:rPr>
          <w:rFonts w:ascii="Cambria" w:eastAsia="Cambria" w:hAnsi="Cambria" w:cs="Cambria"/>
          <w:color w:val="0070C0"/>
        </w:rPr>
        <w:t>the  random</w:t>
      </w:r>
      <w:proofErr w:type="gramEnd"/>
      <w:r>
        <w:rPr>
          <w:rFonts w:ascii="Cambria" w:eastAsia="Cambria" w:hAnsi="Cambria" w:cs="Cambria"/>
          <w:color w:val="0070C0"/>
        </w:rPr>
        <w:t xml:space="preserve"> value RAND. </w:t>
      </w:r>
      <w:r>
        <w:rPr>
          <w:rFonts w:ascii="Cambria" w:eastAsia="Cambria" w:hAnsi="Cambria" w:cs="Cambria"/>
          <w:b/>
          <w:color w:val="231F20"/>
        </w:rPr>
        <w:t xml:space="preserve">The key Kc itself is not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1373"/>
        <w:rPr>
          <w:rFonts w:ascii="Cambria" w:eastAsia="Cambria" w:hAnsi="Cambria" w:cs="Cambria"/>
          <w:b/>
          <w:color w:val="231F20"/>
        </w:rPr>
      </w:pPr>
      <w:r>
        <w:rPr>
          <w:rFonts w:ascii="Cambria" w:eastAsia="Cambria" w:hAnsi="Cambria" w:cs="Cambria"/>
          <w:b/>
          <w:color w:val="231F20"/>
        </w:rPr>
        <w:lastRenderedPageBreak/>
        <w:t xml:space="preserve">transmitted over the air interface.  </w:t>
      </w: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6" w:right="675" w:hanging="1"/>
        <w:rPr>
          <w:rFonts w:ascii="Cambria" w:eastAsia="Cambria" w:hAnsi="Cambria" w:cs="Cambria"/>
          <w:b/>
          <w:color w:val="000000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358" w:lineRule="auto"/>
        <w:ind w:left="1373" w:right="142" w:hanging="358"/>
        <w:jc w:val="both"/>
        <w:rPr>
          <w:rFonts w:ascii="Cambria" w:eastAsia="Cambria" w:hAnsi="Cambria" w:cs="Cambria"/>
          <w:color w:val="231F20"/>
          <w:sz w:val="24"/>
          <w:szCs w:val="24"/>
        </w:rPr>
      </w:pPr>
      <w:r>
        <w:rPr>
          <w:rFonts w:ascii="Cambria" w:eastAsia="Cambria" w:hAnsi="Cambria" w:cs="Cambria"/>
          <w:b/>
          <w:color w:val="231F20"/>
        </w:rPr>
        <w:t xml:space="preserve">4. </w:t>
      </w:r>
      <w:r>
        <w:rPr>
          <w:rFonts w:ascii="Cambria" w:eastAsia="Cambria" w:hAnsi="Cambria" w:cs="Cambria"/>
          <w:color w:val="FF0000"/>
          <w:sz w:val="24"/>
          <w:szCs w:val="24"/>
        </w:rPr>
        <w:t>MS and BTS can now encrypt and decrypt data using the algorithm A5</w:t>
      </w:r>
      <w:proofErr w:type="gramStart"/>
      <w:r>
        <w:rPr>
          <w:rFonts w:ascii="Cambria" w:eastAsia="Cambria" w:hAnsi="Cambria" w:cs="Cambria"/>
          <w:color w:val="231F20"/>
          <w:sz w:val="24"/>
          <w:szCs w:val="24"/>
        </w:rPr>
        <w:t>andthe  cipher</w:t>
      </w:r>
      <w:proofErr w:type="gramEnd"/>
      <w:r>
        <w:rPr>
          <w:rFonts w:ascii="Cambria" w:eastAsia="Cambria" w:hAnsi="Cambria" w:cs="Cambria"/>
          <w:color w:val="231F20"/>
          <w:sz w:val="24"/>
          <w:szCs w:val="24"/>
        </w:rPr>
        <w:t xml:space="preserve"> key </w:t>
      </w:r>
      <w:r>
        <w:rPr>
          <w:rFonts w:ascii="Cambria" w:eastAsia="Cambria" w:hAnsi="Cambria" w:cs="Cambria"/>
          <w:color w:val="0070C0"/>
          <w:sz w:val="24"/>
          <w:szCs w:val="24"/>
        </w:rPr>
        <w:t xml:space="preserve">Kc. As Figure shows, Kc should be a 64 bit key – which is not </w:t>
      </w:r>
      <w:proofErr w:type="gramStart"/>
      <w:r>
        <w:rPr>
          <w:rFonts w:ascii="Cambria" w:eastAsia="Cambria" w:hAnsi="Cambria" w:cs="Cambria"/>
          <w:color w:val="0070C0"/>
          <w:sz w:val="24"/>
          <w:szCs w:val="24"/>
        </w:rPr>
        <w:t>very  strong</w:t>
      </w:r>
      <w:proofErr w:type="gramEnd"/>
      <w:r>
        <w:rPr>
          <w:rFonts w:ascii="Cambria" w:eastAsia="Cambria" w:hAnsi="Cambria" w:cs="Cambria"/>
          <w:color w:val="0070C0"/>
          <w:sz w:val="24"/>
          <w:szCs w:val="24"/>
        </w:rPr>
        <w:t xml:space="preserve">, </w:t>
      </w:r>
      <w:r>
        <w:rPr>
          <w:rFonts w:ascii="Cambria" w:eastAsia="Cambria" w:hAnsi="Cambria" w:cs="Cambria"/>
          <w:color w:val="7030A0"/>
          <w:sz w:val="24"/>
          <w:szCs w:val="24"/>
        </w:rPr>
        <w:t xml:space="preserve">but is at least a good protection against simple eavesdropping.  </w:t>
      </w:r>
      <w:r>
        <w:rPr>
          <w:rFonts w:ascii="Cambria" w:eastAsia="Cambria" w:hAnsi="Cambria" w:cs="Cambria"/>
          <w:color w:val="231F20"/>
          <w:sz w:val="24"/>
          <w:szCs w:val="24"/>
        </w:rPr>
        <w:t xml:space="preserve">However, the publication of A3 and A8 on the internet showed that in </w:t>
      </w:r>
      <w:proofErr w:type="gramStart"/>
      <w:r>
        <w:rPr>
          <w:rFonts w:ascii="Cambria" w:eastAsia="Cambria" w:hAnsi="Cambria" w:cs="Cambria"/>
          <w:color w:val="FF0000"/>
          <w:sz w:val="24"/>
          <w:szCs w:val="24"/>
        </w:rPr>
        <w:t>certain  implementations</w:t>
      </w:r>
      <w:proofErr w:type="gramEnd"/>
      <w:r>
        <w:rPr>
          <w:rFonts w:ascii="Cambria" w:eastAsia="Cambria" w:hAnsi="Cambria" w:cs="Cambria"/>
          <w:color w:val="FF0000"/>
          <w:sz w:val="24"/>
          <w:szCs w:val="24"/>
        </w:rPr>
        <w:t xml:space="preserve"> 10 of the 64 bits are always set to 0</w:t>
      </w:r>
      <w:r>
        <w:rPr>
          <w:rFonts w:ascii="Cambria" w:eastAsia="Cambria" w:hAnsi="Cambria" w:cs="Cambria"/>
          <w:color w:val="231F20"/>
          <w:sz w:val="24"/>
          <w:szCs w:val="24"/>
        </w:rPr>
        <w:t xml:space="preserve">, </w:t>
      </w:r>
      <w:r>
        <w:rPr>
          <w:rFonts w:ascii="Cambria" w:eastAsia="Cambria" w:hAnsi="Cambria" w:cs="Cambria"/>
          <w:b/>
          <w:color w:val="231F20"/>
          <w:sz w:val="24"/>
          <w:szCs w:val="24"/>
        </w:rPr>
        <w:t>so that the real length of  the key is thus only 54 consequently</w:t>
      </w:r>
      <w:r>
        <w:rPr>
          <w:rFonts w:ascii="Cambria" w:eastAsia="Cambria" w:hAnsi="Cambria" w:cs="Cambria"/>
          <w:color w:val="231F20"/>
          <w:sz w:val="24"/>
          <w:szCs w:val="24"/>
        </w:rPr>
        <w:t xml:space="preserve">, the encryption is much weaker.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349" w:lineRule="auto"/>
        <w:ind w:left="1026" w:right="142"/>
        <w:jc w:val="center"/>
        <w:rPr>
          <w:rFonts w:ascii="Cambria" w:eastAsia="Cambria" w:hAnsi="Cambria" w:cs="Cambria"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color w:val="231F20"/>
        </w:rPr>
        <w:t xml:space="preserve">5. </w:t>
      </w:r>
      <w:r>
        <w:rPr>
          <w:rFonts w:ascii="Cambria" w:eastAsia="Cambria" w:hAnsi="Cambria" w:cs="Cambria"/>
          <w:color w:val="FF0000"/>
          <w:sz w:val="24"/>
          <w:szCs w:val="24"/>
        </w:rPr>
        <w:t xml:space="preserve">Note: </w:t>
      </w:r>
      <w:r>
        <w:rPr>
          <w:rFonts w:ascii="Cambria" w:eastAsia="Cambria" w:hAnsi="Cambria" w:cs="Cambria"/>
          <w:color w:val="222222"/>
          <w:sz w:val="24"/>
          <w:szCs w:val="24"/>
        </w:rPr>
        <w:t xml:space="preserve">An 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>eavesdropping attack</w:t>
      </w:r>
      <w:r>
        <w:rPr>
          <w:rFonts w:ascii="Cambria" w:eastAsia="Cambria" w:hAnsi="Cambria" w:cs="Cambria"/>
          <w:color w:val="222222"/>
          <w:sz w:val="24"/>
          <w:szCs w:val="24"/>
        </w:rPr>
        <w:t xml:space="preserve">, also known as a sniffing or snooping 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>attack</w:t>
      </w:r>
      <w:r>
        <w:rPr>
          <w:rFonts w:ascii="Cambria" w:eastAsia="Cambria" w:hAnsi="Cambria" w:cs="Cambria"/>
          <w:color w:val="222222"/>
          <w:sz w:val="24"/>
          <w:szCs w:val="24"/>
        </w:rPr>
        <w:t xml:space="preserve">, </w:t>
      </w:r>
      <w:r>
        <w:rPr>
          <w:rFonts w:ascii="Cambria" w:eastAsia="Cambria" w:hAnsi="Cambria" w:cs="Cambria"/>
          <w:color w:val="0070C0"/>
          <w:sz w:val="24"/>
          <w:szCs w:val="24"/>
        </w:rPr>
        <w:t xml:space="preserve">is </w:t>
      </w:r>
      <w:proofErr w:type="gramStart"/>
      <w:r>
        <w:rPr>
          <w:rFonts w:ascii="Cambria" w:eastAsia="Cambria" w:hAnsi="Cambria" w:cs="Cambria"/>
          <w:color w:val="0070C0"/>
          <w:sz w:val="24"/>
          <w:szCs w:val="24"/>
        </w:rPr>
        <w:t>a  theft</w:t>
      </w:r>
      <w:proofErr w:type="gramEnd"/>
      <w:r>
        <w:rPr>
          <w:rFonts w:ascii="Cambria" w:eastAsia="Cambria" w:hAnsi="Cambria" w:cs="Cambria"/>
          <w:color w:val="0070C0"/>
          <w:sz w:val="24"/>
          <w:szCs w:val="24"/>
        </w:rPr>
        <w:t xml:space="preserve"> of information as it is transmitted over a network </w:t>
      </w:r>
      <w:r>
        <w:rPr>
          <w:rFonts w:ascii="Cambria" w:eastAsia="Cambria" w:hAnsi="Cambria" w:cs="Cambria"/>
          <w:color w:val="222222"/>
          <w:sz w:val="24"/>
          <w:szCs w:val="24"/>
        </w:rPr>
        <w:t xml:space="preserve">by a computer, smart phone, or another connected device. The 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attack </w:t>
      </w:r>
      <w:r>
        <w:rPr>
          <w:rFonts w:ascii="Cambria" w:eastAsia="Cambria" w:hAnsi="Cambria" w:cs="Cambria"/>
          <w:color w:val="222222"/>
          <w:sz w:val="24"/>
          <w:szCs w:val="24"/>
        </w:rPr>
        <w:t xml:space="preserve">takes advantage of </w:t>
      </w:r>
      <w:proofErr w:type="gramStart"/>
      <w:r>
        <w:rPr>
          <w:rFonts w:ascii="Cambria" w:eastAsia="Cambria" w:hAnsi="Cambria" w:cs="Cambria"/>
          <w:color w:val="222222"/>
          <w:sz w:val="24"/>
          <w:szCs w:val="24"/>
        </w:rPr>
        <w:t>unsecured  network</w:t>
      </w:r>
      <w:proofErr w:type="gramEnd"/>
      <w:r>
        <w:rPr>
          <w:rFonts w:ascii="Cambria" w:eastAsia="Cambria" w:hAnsi="Cambria" w:cs="Cambria"/>
          <w:color w:val="222222"/>
          <w:sz w:val="24"/>
          <w:szCs w:val="24"/>
        </w:rPr>
        <w:t xml:space="preserve"> communications to access data as it is being sent or received by its user.  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Eavesdropping </w:t>
      </w:r>
      <w:r>
        <w:rPr>
          <w:rFonts w:ascii="Cambria" w:eastAsia="Cambria" w:hAnsi="Cambria" w:cs="Cambria"/>
          <w:color w:val="222222"/>
          <w:sz w:val="24"/>
          <w:szCs w:val="24"/>
        </w:rPr>
        <w:t xml:space="preserve">is the act of intercepting communications between two points.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04" w:lineRule="auto"/>
        <w:ind w:left="1313" w:right="197"/>
        <w:jc w:val="center"/>
        <w:rPr>
          <w:rFonts w:ascii="Cambria" w:eastAsia="Cambria" w:hAnsi="Cambria" w:cs="Cambria"/>
          <w:b/>
          <w:color w:val="FF0000"/>
        </w:rPr>
      </w:pPr>
      <w:r>
        <w:rPr>
          <w:rFonts w:ascii="Cambria" w:eastAsia="Cambria" w:hAnsi="Cambria" w:cs="Cambria"/>
          <w:noProof/>
          <w:color w:val="222222"/>
          <w:sz w:val="24"/>
          <w:szCs w:val="24"/>
        </w:rPr>
        <w:drawing>
          <wp:inline distT="19050" distB="19050" distL="19050" distR="19050">
            <wp:extent cx="5343144" cy="2740152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2740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color w:val="FF0000"/>
        </w:rPr>
        <w:t xml:space="preserve">Figure: Data Encryption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1" w:line="240" w:lineRule="auto"/>
        <w:ind w:left="374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A.6 Sample Source Code: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69" w:lineRule="auto"/>
        <w:ind w:left="395" w:right="717" w:hanging="13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https://www.theprogrammingcodeswarehouse.com/2020/04/implementation ofa3-security.html </w:t>
      </w: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6" w:right="675" w:hanging="1"/>
        <w:rPr>
          <w:rFonts w:ascii="Cambria" w:eastAsia="Cambria" w:hAnsi="Cambria" w:cs="Cambria"/>
          <w:b/>
          <w:color w:val="000000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240" w:lineRule="auto"/>
        <w:ind w:left="38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import random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39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k=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random.getrandbits</w:t>
      </w:r>
      <w:proofErr w:type="spellEnd"/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(128)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m=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random.getrandbits</w:t>
      </w:r>
      <w:proofErr w:type="spellEnd"/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(128) kb=bin(k)[2:]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mb=bin(m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)[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2:]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kbl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=kb[0:64]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kbr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=kb[64:]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"/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mbl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=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mb[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0:64]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mbr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=mb[64:]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39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a1=int(kbl,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2)^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int(mbr,2)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a2=int(kbr,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2)^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int(mbl,2) a3=a1^a2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a4=bin(a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3)[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2:].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zfill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(64) a5=a4[0:32]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a6=a4[32:] a7=int(a5,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2)^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int(a6,2)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393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"128 Bit Key = ",kb)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ind w:left="384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"128 Random Bits Generated = ",mb) print("RES/SRES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=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",bin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(a7)[2:].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zfill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(a5)))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40" w:lineRule="auto"/>
        <w:ind w:left="374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A.6 Sample Output: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259"/>
        <w:rPr>
          <w:rFonts w:ascii="Cambria" w:eastAsia="Cambria" w:hAnsi="Cambria" w:cs="Cambria"/>
          <w:color w:val="CCCCCC"/>
          <w:sz w:val="21"/>
          <w:szCs w:val="21"/>
        </w:rPr>
      </w:pP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>128 Bit Key</w:t>
      </w:r>
      <w:r>
        <w:rPr>
          <w:rFonts w:ascii="Cambria" w:eastAsia="Cambria" w:hAnsi="Cambria" w:cs="Cambria"/>
          <w:color w:val="CCCCCC"/>
          <w:sz w:val="21"/>
          <w:szCs w:val="21"/>
        </w:rPr>
        <w:t xml:space="preserve">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6" w:lineRule="auto"/>
        <w:ind w:left="269" w:right="330" w:hanging="15"/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</w:pP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>=</w:t>
      </w:r>
      <w:proofErr w:type="gramStart"/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1111101110100110010000010010011000100111001111010011101011010001111000111000001 </w:t>
      </w:r>
      <w:r>
        <w:rPr>
          <w:rFonts w:ascii="Cambria" w:eastAsia="Cambria" w:hAnsi="Cambria" w:cs="Cambria"/>
          <w:color w:val="CCCCCC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>111</w:t>
      </w:r>
      <w:proofErr w:type="gramEnd"/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254"/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</w:pP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011101110110111010100010110101000111010001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2" w:line="240" w:lineRule="auto"/>
        <w:ind w:left="259"/>
        <w:rPr>
          <w:rFonts w:ascii="Cambria" w:eastAsia="Cambria" w:hAnsi="Cambria" w:cs="Cambria"/>
          <w:color w:val="CCCCCC"/>
          <w:sz w:val="21"/>
          <w:szCs w:val="21"/>
        </w:rPr>
      </w:pP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128 Random Bits Generated </w:t>
      </w:r>
      <w:r>
        <w:rPr>
          <w:rFonts w:ascii="Cambria" w:eastAsia="Cambria" w:hAnsi="Cambria" w:cs="Cambria"/>
          <w:color w:val="CCCCCC"/>
          <w:sz w:val="21"/>
          <w:szCs w:val="21"/>
        </w:rPr>
        <w:t xml:space="preserve">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6" w:lineRule="auto"/>
        <w:ind w:left="264" w:right="330" w:hanging="10"/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</w:pP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>=</w:t>
      </w:r>
      <w:proofErr w:type="gramStart"/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1100000100010001011000101110010011011010110011001000110101110001001000010100101 </w:t>
      </w:r>
      <w:r>
        <w:rPr>
          <w:rFonts w:ascii="Cambria" w:eastAsia="Cambria" w:hAnsi="Cambria" w:cs="Cambria"/>
          <w:color w:val="CCCCCC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>001</w:t>
      </w:r>
      <w:proofErr w:type="gramEnd"/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254"/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</w:pP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0000010011110000001000011001001111111000100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7" w:line="240" w:lineRule="auto"/>
        <w:ind w:left="253"/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</w:pPr>
      <w:r>
        <w:rPr>
          <w:rFonts w:ascii="Cambria" w:eastAsia="Cambria" w:hAnsi="Cambria" w:cs="Cambria"/>
          <w:color w:val="CCCCCC"/>
          <w:sz w:val="21"/>
          <w:szCs w:val="21"/>
          <w:shd w:val="clear" w:color="auto" w:fill="1E1E1E"/>
        </w:rPr>
        <w:t xml:space="preserve">RES/SRES=11110110110100000010111110001101 </w:t>
      </w: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4" w:line="240" w:lineRule="auto"/>
        <w:ind w:left="4411"/>
        <w:rPr>
          <w:rFonts w:ascii="Cambria" w:eastAsia="Cambria" w:hAnsi="Cambria" w:cs="Cambria"/>
          <w:b/>
          <w:sz w:val="28"/>
          <w:szCs w:val="28"/>
          <w:highlight w:val="yellow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4" w:line="240" w:lineRule="auto"/>
        <w:ind w:left="4411"/>
        <w:rPr>
          <w:rFonts w:ascii="Cambria" w:eastAsia="Cambria" w:hAnsi="Cambria" w:cs="Cambria"/>
          <w:b/>
          <w:sz w:val="28"/>
          <w:szCs w:val="28"/>
          <w:highlight w:val="yellow"/>
        </w:rPr>
      </w:pPr>
      <w:r>
        <w:rPr>
          <w:rFonts w:ascii="Cambria" w:eastAsia="Cambria" w:hAnsi="Cambria" w:cs="Cambria"/>
          <w:b/>
          <w:color w:val="000000"/>
          <w:sz w:val="28"/>
          <w:szCs w:val="28"/>
          <w:highlight w:val="yellow"/>
        </w:rPr>
        <w:t xml:space="preserve">PART B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6" w:right="675" w:hanging="1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lastRenderedPageBreak/>
        <w:t xml:space="preserve">Lab Manual: Mobile Computing Lab (CSL-603) Branch: Computer </w:t>
      </w:r>
      <w:proofErr w:type="spellStart"/>
      <w:r>
        <w:rPr>
          <w:rFonts w:ascii="Cambria" w:eastAsia="Cambria" w:hAnsi="Cambria" w:cs="Cambria"/>
          <w:b/>
          <w:color w:val="000000"/>
        </w:rPr>
        <w:t>Engg</w:t>
      </w:r>
      <w:proofErr w:type="spellEnd"/>
      <w:r>
        <w:rPr>
          <w:rFonts w:ascii="Cambria" w:eastAsia="Cambria" w:hAnsi="Cambria" w:cs="Cambria"/>
          <w:b/>
          <w:color w:val="000000"/>
        </w:rPr>
        <w:t>. Sem: VI Year: FH  202</w:t>
      </w:r>
      <w:r>
        <w:rPr>
          <w:rFonts w:ascii="Cambria" w:eastAsia="Cambria" w:hAnsi="Cambria" w:cs="Cambria"/>
          <w:b/>
        </w:rPr>
        <w:t>5</w:t>
      </w:r>
      <w:r>
        <w:rPr>
          <w:rFonts w:ascii="Cambria" w:eastAsia="Cambria" w:hAnsi="Cambria" w:cs="Cambria"/>
          <w:b/>
          <w:color w:val="000000"/>
        </w:rPr>
        <w:t xml:space="preserve">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240" w:lineRule="auto"/>
        <w:ind w:left="2478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(PART B: TO BE COMPLETED BY STUDENTS)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8" w:lineRule="auto"/>
        <w:ind w:left="11" w:right="236" w:firstLine="18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(Students must submit the soft copy as per following segments within two hours of </w:t>
      </w:r>
      <w:proofErr w:type="gramStart"/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the  practical</w:t>
      </w:r>
      <w:proofErr w:type="gramEnd"/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. The soft copy must be uploaded on the ERP or emailed to the concerned lab </w:t>
      </w:r>
      <w:proofErr w:type="gramStart"/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in  charge</w:t>
      </w:r>
      <w:proofErr w:type="gramEnd"/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 faculties at the end of the practical in case the there is no ERP access available)  </w:t>
      </w:r>
    </w:p>
    <w:tbl>
      <w:tblPr>
        <w:tblStyle w:val="a"/>
        <w:tblW w:w="9505" w:type="dxa"/>
        <w:tblInd w:w="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991"/>
      </w:tblGrid>
      <w:tr w:rsidR="006107CA">
        <w:trPr>
          <w:trHeight w:val="542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Roll No.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C-</w:t>
            </w:r>
            <w:r w:rsidR="00DE2669">
              <w:rPr>
                <w:rFonts w:ascii="Cambria" w:eastAsia="Cambria" w:hAnsi="Cambria" w:cs="Cambria"/>
                <w:sz w:val="24"/>
                <w:szCs w:val="24"/>
              </w:rPr>
              <w:t>56</w:t>
            </w: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Name: </w:t>
            </w:r>
            <w:r w:rsidR="00DE2669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Quazi Md Moinuddin</w:t>
            </w:r>
          </w:p>
        </w:tc>
      </w:tr>
      <w:tr w:rsidR="006107CA">
        <w:trPr>
          <w:trHeight w:val="542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Class :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TE COMPS C</w:t>
            </w: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C-1</w:t>
            </w:r>
          </w:p>
        </w:tc>
      </w:tr>
      <w:tr w:rsidR="006107CA">
        <w:trPr>
          <w:trHeight w:val="544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Date of Experiment: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27.01.25</w:t>
            </w: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Date of Submission :</w:t>
            </w:r>
            <w:r w:rsidR="00DE2669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.0</w:t>
            </w:r>
            <w:r w:rsidR="00DE2669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.25</w:t>
            </w:r>
          </w:p>
        </w:tc>
      </w:tr>
      <w:tr w:rsidR="006107CA">
        <w:trPr>
          <w:trHeight w:val="544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Grade :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7CA" w:rsidRDefault="006107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</w:tbl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B.1 Question of Curiosity: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30" w:lineRule="auto"/>
        <w:ind w:left="137" w:right="138" w:hanging="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Q.1: Source Code (students need to implement GSM Security Algorithm using any </w:t>
      </w:r>
      <w:proofErr w:type="gramStart"/>
      <w:r>
        <w:rPr>
          <w:rFonts w:ascii="Cambria" w:eastAsia="Cambria" w:hAnsi="Cambria" w:cs="Cambria"/>
          <w:b/>
          <w:color w:val="000000"/>
          <w:sz w:val="24"/>
          <w:szCs w:val="24"/>
        </w:rPr>
        <w:t>programming  language</w:t>
      </w:r>
      <w:proofErr w:type="gram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like Java, Python,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etc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>)</w:t>
      </w:r>
      <w:r>
        <w:rPr>
          <w:rFonts w:ascii="Cambria" w:eastAsia="Cambria" w:hAnsi="Cambria" w:cs="Cambria"/>
          <w:color w:val="000000"/>
        </w:rPr>
        <w:t xml:space="preserve">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30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ambria" w:eastAsia="Cambria" w:hAnsi="Cambria" w:cs="Cambria"/>
        </w:rPr>
        <w:tab/>
      </w:r>
      <w:r>
        <w:rPr>
          <w:rFonts w:ascii="Courier New" w:eastAsia="Courier New" w:hAnsi="Courier New" w:cs="Courier New"/>
          <w:color w:val="AF00DB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random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Generate a random 128-bit key and a random 128-bit number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k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random.getrandbits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128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m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random.getrandbits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128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lastRenderedPageBreak/>
        <w:t># Convert the numbers to binary strings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kb = </w:t>
      </w:r>
      <w:r>
        <w:rPr>
          <w:rFonts w:ascii="Courier New" w:eastAsia="Courier New" w:hAnsi="Courier New" w:cs="Courier New"/>
          <w:color w:val="795E26"/>
          <w:sz w:val="21"/>
          <w:szCs w:val="21"/>
        </w:rPr>
        <w:t>bin</w:t>
      </w:r>
      <w:r>
        <w:rPr>
          <w:rFonts w:ascii="Courier New" w:eastAsia="Courier New" w:hAnsi="Courier New" w:cs="Courier New"/>
          <w:sz w:val="21"/>
          <w:szCs w:val="21"/>
        </w:rPr>
        <w:t>(k)[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: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zfill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128</w:t>
      </w:r>
      <w:r>
        <w:rPr>
          <w:rFonts w:ascii="Courier New" w:eastAsia="Courier New" w:hAnsi="Courier New" w:cs="Courier New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Ensure the key is 128 bits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mb = </w:t>
      </w:r>
      <w:r>
        <w:rPr>
          <w:rFonts w:ascii="Courier New" w:eastAsia="Courier New" w:hAnsi="Courier New" w:cs="Courier New"/>
          <w:color w:val="795E26"/>
          <w:sz w:val="21"/>
          <w:szCs w:val="21"/>
        </w:rPr>
        <w:t>bin</w:t>
      </w:r>
      <w:r>
        <w:rPr>
          <w:rFonts w:ascii="Courier New" w:eastAsia="Courier New" w:hAnsi="Courier New" w:cs="Courier New"/>
          <w:sz w:val="21"/>
          <w:szCs w:val="21"/>
        </w:rPr>
        <w:t>(m)[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: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zfill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128</w:t>
      </w:r>
      <w:r>
        <w:rPr>
          <w:rFonts w:ascii="Courier New" w:eastAsia="Courier New" w:hAnsi="Courier New" w:cs="Courier New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Ensure the random bits are 128 bits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Split both the key and the random bits into two 64-bit halves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kbl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kb[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: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64</w:t>
      </w:r>
      <w:r>
        <w:rPr>
          <w:rFonts w:ascii="Courier New" w:eastAsia="Courier New" w:hAnsi="Courier New" w:cs="Courier New"/>
          <w:sz w:val="21"/>
          <w:szCs w:val="21"/>
        </w:rPr>
        <w:t xml:space="preserve">]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Left half of the key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kbr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kb[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64</w:t>
      </w:r>
      <w:r>
        <w:rPr>
          <w:rFonts w:ascii="Courier New" w:eastAsia="Courier New" w:hAnsi="Courier New" w:cs="Courier New"/>
          <w:sz w:val="21"/>
          <w:szCs w:val="21"/>
        </w:rPr>
        <w:t xml:space="preserve">:]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Right half of the key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mbl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mb[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: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64</w:t>
      </w:r>
      <w:r>
        <w:rPr>
          <w:rFonts w:ascii="Courier New" w:eastAsia="Courier New" w:hAnsi="Courier New" w:cs="Courier New"/>
          <w:sz w:val="21"/>
          <w:szCs w:val="21"/>
        </w:rPr>
        <w:t xml:space="preserve">]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Left half of the random bits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mbr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mb[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64</w:t>
      </w:r>
      <w:r>
        <w:rPr>
          <w:rFonts w:ascii="Courier New" w:eastAsia="Courier New" w:hAnsi="Courier New" w:cs="Courier New"/>
          <w:sz w:val="21"/>
          <w:szCs w:val="21"/>
        </w:rPr>
        <w:t xml:space="preserve">:]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Right half of the random bits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XOR operation on the corresponding halves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a1 = </w:t>
      </w:r>
      <w:proofErr w:type="gramStart"/>
      <w:r>
        <w:rPr>
          <w:rFonts w:ascii="Courier New" w:eastAsia="Courier New" w:hAnsi="Courier New" w:cs="Courier New"/>
          <w:color w:val="257693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kbl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) ^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mbr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XOR left half of key with right half of random bits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a2 = </w:t>
      </w:r>
      <w:proofErr w:type="gramStart"/>
      <w:r>
        <w:rPr>
          <w:rFonts w:ascii="Courier New" w:eastAsia="Courier New" w:hAnsi="Courier New" w:cs="Courier New"/>
          <w:color w:val="257693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kbr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) ^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mbl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XOR right half of key with left half of random bits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XOR the results of the previous two XORs to get the final result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a3 = a1 ^ a2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Convert the final result to a 64-bit binary string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a4 = </w:t>
      </w:r>
      <w:r>
        <w:rPr>
          <w:rFonts w:ascii="Courier New" w:eastAsia="Courier New" w:hAnsi="Courier New" w:cs="Courier New"/>
          <w:color w:val="795E26"/>
          <w:sz w:val="21"/>
          <w:szCs w:val="21"/>
        </w:rPr>
        <w:t>bin</w:t>
      </w:r>
      <w:r>
        <w:rPr>
          <w:rFonts w:ascii="Courier New" w:eastAsia="Courier New" w:hAnsi="Courier New" w:cs="Courier New"/>
          <w:sz w:val="21"/>
          <w:szCs w:val="21"/>
        </w:rPr>
        <w:t>(a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3)[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:].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zfill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64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Split the result into two 32-bit parts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a5 = a4[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: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32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]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Left part of the final result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a6 = a4[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32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:]   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# Right part of the final result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XOR the two 32-bit parts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a7 = </w:t>
      </w:r>
      <w:proofErr w:type="gramStart"/>
      <w:r>
        <w:rPr>
          <w:rFonts w:ascii="Courier New" w:eastAsia="Courier New" w:hAnsi="Courier New" w:cs="Courier New"/>
          <w:color w:val="257693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a5,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) ^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(a6,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lastRenderedPageBreak/>
        <w:t># Output the results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5E26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"128 Bit Key = "</w:t>
      </w:r>
      <w:r>
        <w:rPr>
          <w:rFonts w:ascii="Courier New" w:eastAsia="Courier New" w:hAnsi="Courier New" w:cs="Courier New"/>
          <w:sz w:val="21"/>
          <w:szCs w:val="21"/>
        </w:rPr>
        <w:t>, kb)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5E26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"128 Random Bits Generated = "</w:t>
      </w:r>
      <w:r>
        <w:rPr>
          <w:rFonts w:ascii="Courier New" w:eastAsia="Courier New" w:hAnsi="Courier New" w:cs="Courier New"/>
          <w:sz w:val="21"/>
          <w:szCs w:val="21"/>
        </w:rPr>
        <w:t>, mb)</w:t>
      </w:r>
    </w:p>
    <w:p w:rsidR="006107CA" w:rsidRDefault="00000000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5E26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"RES/SRES = "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795E26"/>
          <w:sz w:val="21"/>
          <w:szCs w:val="21"/>
        </w:rPr>
        <w:t>bin</w:t>
      </w:r>
      <w:r>
        <w:rPr>
          <w:rFonts w:ascii="Courier New" w:eastAsia="Courier New" w:hAnsi="Courier New" w:cs="Courier New"/>
          <w:sz w:val="21"/>
          <w:szCs w:val="21"/>
        </w:rPr>
        <w:t>(a7)[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:].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zfill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795E26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(a5)))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Print the final result in binary</w:t>
      </w:r>
    </w:p>
    <w:p w:rsidR="006107CA" w:rsidRDefault="006107CA">
      <w:pPr>
        <w:widowControl w:val="0"/>
        <w:shd w:val="clear" w:color="auto" w:fill="F7F7F7"/>
        <w:spacing w:before="648" w:line="325" w:lineRule="auto"/>
        <w:ind w:left="137" w:right="138" w:hanging="3"/>
        <w:rPr>
          <w:rFonts w:ascii="Courier New" w:eastAsia="Courier New" w:hAnsi="Courier New" w:cs="Courier New"/>
          <w:sz w:val="21"/>
          <w:szCs w:val="21"/>
        </w:rPr>
      </w:pP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30" w:lineRule="auto"/>
        <w:ind w:left="137" w:right="138" w:hanging="3"/>
        <w:rPr>
          <w:rFonts w:ascii="Cambria" w:eastAsia="Cambria" w:hAnsi="Cambria" w:cs="Cambria"/>
        </w:rPr>
      </w:pP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5" w:line="240" w:lineRule="auto"/>
        <w:ind w:left="134"/>
        <w:rPr>
          <w:rFonts w:ascii="Cambria" w:eastAsia="Cambria" w:hAnsi="Cambria" w:cs="Cambria"/>
          <w:b/>
          <w:sz w:val="24"/>
          <w:szCs w:val="24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5" w:line="240" w:lineRule="auto"/>
        <w:ind w:left="134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Q.2: Output of GSM Security Algorithm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5" w:line="240" w:lineRule="auto"/>
        <w:ind w:left="13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</w:rPr>
        <w:drawing>
          <wp:inline distT="114300" distB="114300" distL="114300" distR="114300">
            <wp:extent cx="6810529" cy="154297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t="24541" r="7020" b="20149"/>
                    <a:stretch>
                      <a:fillRect/>
                    </a:stretch>
                  </pic:blipFill>
                  <pic:spPr>
                    <a:xfrm>
                      <a:off x="0" y="0"/>
                      <a:ext cx="6810529" cy="1542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00000"/>
        </w:rPr>
        <w:t xml:space="preserve"> </w:t>
      </w: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6" w:right="675" w:hanging="1"/>
        <w:rPr>
          <w:rFonts w:ascii="Cambria" w:eastAsia="Cambria" w:hAnsi="Cambria" w:cs="Cambria"/>
          <w:b/>
          <w:color w:val="000000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" w:line="234" w:lineRule="auto"/>
        <w:ind w:left="134" w:hanging="12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lastRenderedPageBreak/>
        <w:t>Q.3: List out various elements of GSM architecture and explain in brief function of each element.</w:t>
      </w:r>
    </w:p>
    <w:p w:rsidR="006107CA" w:rsidRDefault="00000000">
      <w:pPr>
        <w:widowControl w:val="0"/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Mobile Station (MS): The mobile device (phone) used by the subscriber. It includes the SIM card that stores subscriber information.</w:t>
      </w:r>
    </w:p>
    <w:p w:rsidR="006107CA" w:rsidRDefault="00000000">
      <w:pPr>
        <w:widowControl w:val="0"/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Base Station Subsystem (BSS): Manages radio communication between mobile devices and the network.</w:t>
      </w:r>
    </w:p>
    <w:p w:rsidR="006107CA" w:rsidRDefault="00000000">
      <w:pPr>
        <w:widowControl w:val="0"/>
        <w:numPr>
          <w:ilvl w:val="0"/>
          <w:numId w:val="1"/>
        </w:numPr>
        <w:spacing w:before="240" w:line="234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Base Transceiver Station (BTS): Handles radio transmission.</w:t>
      </w:r>
    </w:p>
    <w:p w:rsidR="006107CA" w:rsidRDefault="00000000">
      <w:pPr>
        <w:widowControl w:val="0"/>
        <w:numPr>
          <w:ilvl w:val="0"/>
          <w:numId w:val="1"/>
        </w:numPr>
        <w:spacing w:after="240" w:line="234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Base Station Controller (BSC): Manages multiple BTS units and controls handovers.</w:t>
      </w:r>
    </w:p>
    <w:p w:rsidR="006107CA" w:rsidRDefault="00000000">
      <w:pPr>
        <w:widowControl w:val="0"/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Network and Switching Subsystem (NSS): Manages call routing, switching, and communication across the network.</w:t>
      </w:r>
    </w:p>
    <w:p w:rsidR="006107CA" w:rsidRDefault="00000000">
      <w:pPr>
        <w:widowControl w:val="0"/>
        <w:numPr>
          <w:ilvl w:val="0"/>
          <w:numId w:val="2"/>
        </w:numPr>
        <w:spacing w:before="240" w:line="234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Mobile Switching Center (MSC): Routes calls and data.</w:t>
      </w:r>
    </w:p>
    <w:p w:rsidR="006107CA" w:rsidRDefault="00000000">
      <w:pPr>
        <w:widowControl w:val="0"/>
        <w:numPr>
          <w:ilvl w:val="0"/>
          <w:numId w:val="2"/>
        </w:numPr>
        <w:spacing w:line="234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Visitor Location Register (VLR): Stores temporary information for roaming users.</w:t>
      </w:r>
    </w:p>
    <w:p w:rsidR="006107CA" w:rsidRDefault="00000000">
      <w:pPr>
        <w:widowControl w:val="0"/>
        <w:numPr>
          <w:ilvl w:val="0"/>
          <w:numId w:val="2"/>
        </w:numPr>
        <w:spacing w:line="234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Home Location Register (HLR): Central database for subscriber details.</w:t>
      </w:r>
    </w:p>
    <w:p w:rsidR="006107CA" w:rsidRDefault="00000000">
      <w:pPr>
        <w:widowControl w:val="0"/>
        <w:numPr>
          <w:ilvl w:val="0"/>
          <w:numId w:val="2"/>
        </w:numPr>
        <w:spacing w:line="234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Authentication Center (AUC): Ensures security and user authentication.</w:t>
      </w:r>
    </w:p>
    <w:p w:rsidR="006107CA" w:rsidRDefault="00000000">
      <w:pPr>
        <w:widowControl w:val="0"/>
        <w:numPr>
          <w:ilvl w:val="0"/>
          <w:numId w:val="2"/>
        </w:numPr>
        <w:spacing w:after="240" w:line="234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Gateway MSC (GMSC): Routes calls outside the GSM network.</w:t>
      </w:r>
    </w:p>
    <w:p w:rsidR="006107CA" w:rsidRDefault="00000000">
      <w:pPr>
        <w:widowControl w:val="0"/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Operation and Support Subsystem (OSS): Monitors and manages the network’s performance and maintenance.</w:t>
      </w:r>
    </w:p>
    <w:p w:rsidR="006107CA" w:rsidRDefault="00000000">
      <w:pPr>
        <w:widowControl w:val="0"/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 Message Service Center (SMSC): Manages SMS (text message) delivery and storage.</w:t>
      </w:r>
    </w:p>
    <w:p w:rsidR="006107CA" w:rsidRDefault="00000000">
      <w:pPr>
        <w:widowControl w:val="0"/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Gateway GPRS Support Node (GGSN): Connects the GSM network to external data networks (like the internet).</w:t>
      </w:r>
    </w:p>
    <w:p w:rsidR="006107CA" w:rsidRDefault="00000000">
      <w:pPr>
        <w:widowControl w:val="0"/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Serving GPRS Support Node (SGSN): Manages the delivery of data packets for GPRS and EDGE services.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" w:line="234" w:lineRule="auto"/>
        <w:ind w:left="134" w:hanging="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</w:p>
    <w:p w:rsidR="006107CA" w:rsidRDefault="00610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" w:line="234" w:lineRule="auto"/>
        <w:ind w:left="134" w:hanging="12"/>
        <w:rPr>
          <w:rFonts w:ascii="Cambria" w:eastAsia="Cambria" w:hAnsi="Cambria" w:cs="Cambria"/>
          <w:b/>
          <w:sz w:val="24"/>
          <w:szCs w:val="24"/>
        </w:rPr>
      </w:pP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12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B.2 Conclusion:  </w:t>
      </w:r>
    </w:p>
    <w:p w:rsidR="006107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1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In this experiment I have successfully understand GSM security algorithm and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also  successfully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implemented it using python program.</w:t>
      </w:r>
    </w:p>
    <w:sectPr w:rsidR="006107CA">
      <w:pgSz w:w="12240" w:h="15840"/>
      <w:pgMar w:top="1039" w:right="1130" w:bottom="1373" w:left="118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66D3002-08F8-1F4D-B056-E37FEF613DF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FDCDA57-AF10-1640-BD4B-060088EE98F0}"/>
    <w:embedBold r:id="rId3" w:fontKey="{E4ECBBC0-D031-1847-AC13-23734EAF68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C382395-A610-FA47-B465-714651979885}"/>
    <w:embedItalic r:id="rId5" w:fontKey="{0458BD80-D554-C649-A98C-A1DF4B3CA51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6351716-EEEE-1444-B249-5F6720E55996}"/>
    <w:embedBold r:id="rId7" w:fontKey="{D9B9D535-740F-1E41-8DD2-ABC1119785DE}"/>
    <w:embedBoldItalic r:id="rId8" w:fontKey="{A4573CD5-3424-2A42-BCDC-4D18A7D37EDE}"/>
  </w:font>
  <w:font w:name="Noto Sans Symbols">
    <w:panose1 w:val="020B0604020202020204"/>
    <w:charset w:val="00"/>
    <w:family w:val="auto"/>
    <w:pitch w:val="default"/>
    <w:embedRegular r:id="rId9" w:fontKey="{85362425-92D5-6F4E-8F17-92FDD528794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F59B655E-BBEE-1546-9206-0F0E08CD684E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DA9E12F3-D4E9-4445-9EEE-5E69CFAA38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0F6"/>
    <w:multiLevelType w:val="multilevel"/>
    <w:tmpl w:val="BF2CB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D616BF"/>
    <w:multiLevelType w:val="multilevel"/>
    <w:tmpl w:val="AEE04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688048">
    <w:abstractNumId w:val="1"/>
  </w:num>
  <w:num w:numId="2" w16cid:durableId="127535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7CA"/>
    <w:rsid w:val="0012293F"/>
    <w:rsid w:val="006107CA"/>
    <w:rsid w:val="00DE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C88C8"/>
  <w15:docId w15:val="{9FE97C3B-0F4C-9042-B630-B0010E7E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1355</Words>
  <Characters>7727</Characters>
  <Application>Microsoft Office Word</Application>
  <DocSecurity>0</DocSecurity>
  <Lines>64</Lines>
  <Paragraphs>18</Paragraphs>
  <ScaleCrop>false</ScaleCrop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Moinuddin Quazi</cp:lastModifiedBy>
  <cp:revision>2</cp:revision>
  <dcterms:created xsi:type="dcterms:W3CDTF">2025-02-05T04:26:00Z</dcterms:created>
  <dcterms:modified xsi:type="dcterms:W3CDTF">2025-02-05T04:26:00Z</dcterms:modified>
</cp:coreProperties>
</file>