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C46CE" w14:textId="68175A8E" w:rsidR="00FD6664" w:rsidRDefault="00612CC8" w:rsidP="00A86BEA">
      <w:pPr>
        <w:spacing w:line="360" w:lineRule="auto"/>
        <w:jc w:val="center"/>
        <w:rPr>
          <w:rFonts w:ascii="宋体" w:eastAsia="宋体" w:hAnsi="宋体"/>
          <w:b/>
          <w:bCs/>
          <w:sz w:val="36"/>
          <w:szCs w:val="36"/>
        </w:rPr>
      </w:pPr>
      <w:r w:rsidRPr="00A86BEA">
        <w:rPr>
          <w:rFonts w:ascii="宋体" w:eastAsia="宋体" w:hAnsi="宋体" w:hint="eastAsia"/>
          <w:b/>
          <w:bCs/>
          <w:sz w:val="36"/>
          <w:szCs w:val="36"/>
        </w:rPr>
        <w:t>《网络、群体与市场》课程论文建议题目</w:t>
      </w:r>
    </w:p>
    <w:p w14:paraId="5F52816B" w14:textId="0628FDF5" w:rsidR="00247CED" w:rsidRPr="00A86BEA" w:rsidRDefault="00247CED" w:rsidP="00A86BEA">
      <w:pPr>
        <w:spacing w:line="360" w:lineRule="auto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247CED">
        <w:rPr>
          <w:rFonts w:ascii="宋体" w:eastAsia="宋体" w:hAnsi="宋体" w:hint="eastAsia"/>
          <w:b/>
          <w:bCs/>
          <w:sz w:val="36"/>
          <w:szCs w:val="36"/>
        </w:rPr>
        <w:t>A4纸，不少于5页</w:t>
      </w:r>
    </w:p>
    <w:p w14:paraId="290DA1C8" w14:textId="6C10639E" w:rsidR="00612CC8" w:rsidRPr="00A86BEA" w:rsidRDefault="00612CC8" w:rsidP="00A86BE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A86BEA">
        <w:rPr>
          <w:rFonts w:ascii="宋体" w:eastAsia="宋体" w:hAnsi="宋体" w:hint="eastAsia"/>
          <w:sz w:val="24"/>
          <w:szCs w:val="24"/>
        </w:rPr>
        <w:t>三元闭包现象的验证</w:t>
      </w:r>
    </w:p>
    <w:p w14:paraId="0592CEB3" w14:textId="411D2AE8" w:rsidR="00612CC8" w:rsidRPr="00A86BEA" w:rsidRDefault="00612CC8" w:rsidP="00A86BE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A86BEA">
        <w:rPr>
          <w:rFonts w:ascii="宋体" w:eastAsia="宋体" w:hAnsi="宋体" w:hint="eastAsia"/>
          <w:sz w:val="24"/>
          <w:szCs w:val="24"/>
        </w:rPr>
        <w:t>同质性中隔离现象的验证</w:t>
      </w:r>
    </w:p>
    <w:p w14:paraId="0B0A5351" w14:textId="727C7AB8" w:rsidR="00612CC8" w:rsidRPr="00A86BEA" w:rsidRDefault="00612CC8" w:rsidP="00A86BE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A86BEA">
        <w:rPr>
          <w:rFonts w:ascii="宋体" w:eastAsia="宋体" w:hAnsi="宋体" w:hint="eastAsia"/>
          <w:sz w:val="24"/>
          <w:szCs w:val="24"/>
        </w:rPr>
        <w:t>构造一个复杂的有正负关系网络，怎么编程实现课程中介绍的正负关系判定算法</w:t>
      </w:r>
    </w:p>
    <w:p w14:paraId="4C71E5DE" w14:textId="4E85089E" w:rsidR="00612CC8" w:rsidRPr="00A86BEA" w:rsidRDefault="00612CC8" w:rsidP="00A86BE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A86BEA">
        <w:rPr>
          <w:rFonts w:ascii="宋体" w:eastAsia="宋体" w:hAnsi="宋体" w:hint="eastAsia"/>
          <w:sz w:val="24"/>
          <w:szCs w:val="24"/>
        </w:rPr>
        <w:t>构造一个交通网络，怎么设计算法找到司机路线的纳什均衡解</w:t>
      </w:r>
    </w:p>
    <w:p w14:paraId="3C46E039" w14:textId="0291876D" w:rsidR="00612CC8" w:rsidRPr="00A86BEA" w:rsidRDefault="00612CC8" w:rsidP="00A86BE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A86BEA">
        <w:rPr>
          <w:rFonts w:ascii="宋体" w:eastAsia="宋体" w:hAnsi="宋体" w:hint="eastAsia"/>
          <w:sz w:val="24"/>
          <w:szCs w:val="24"/>
        </w:rPr>
        <w:t>如何沟通一个中间商网络交易市场，验证波及效应，即“要想富，先修路“</w:t>
      </w:r>
    </w:p>
    <w:p w14:paraId="74249473" w14:textId="6991CC25" w:rsidR="00612CC8" w:rsidRPr="00A86BEA" w:rsidRDefault="00612CC8" w:rsidP="00A86BE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A86BEA">
        <w:rPr>
          <w:rFonts w:ascii="宋体" w:eastAsia="宋体" w:hAnsi="宋体" w:hint="eastAsia"/>
          <w:sz w:val="24"/>
          <w:szCs w:val="24"/>
        </w:rPr>
        <w:t>如果设计算法，能够找到一个网络的所有纳什议价解？</w:t>
      </w:r>
    </w:p>
    <w:p w14:paraId="6774B1D8" w14:textId="37CEC8C7" w:rsidR="00612CC8" w:rsidRPr="00A86BEA" w:rsidRDefault="00612CC8" w:rsidP="00A86BE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A86BEA">
        <w:rPr>
          <w:rFonts w:ascii="宋体" w:eastAsia="宋体" w:hAnsi="宋体" w:hint="eastAsia"/>
          <w:sz w:val="24"/>
          <w:szCs w:val="24"/>
        </w:rPr>
        <w:t>基于小世界模型或者富者更富模型，构造一个万维网，以及分析其结构</w:t>
      </w:r>
    </w:p>
    <w:p w14:paraId="7EECF22E" w14:textId="2D665EC2" w:rsidR="00612CC8" w:rsidRPr="00A86BEA" w:rsidRDefault="00612CC8" w:rsidP="00A86BE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A86BEA">
        <w:rPr>
          <w:rFonts w:ascii="宋体" w:eastAsia="宋体" w:hAnsi="宋体" w:hint="eastAsia"/>
          <w:sz w:val="24"/>
          <w:szCs w:val="24"/>
        </w:rPr>
        <w:t>如何构造一个网络，验证小世界现象，同时验证在q</w:t>
      </w:r>
      <w:r w:rsidRPr="00A86BEA">
        <w:rPr>
          <w:rFonts w:ascii="宋体" w:eastAsia="宋体" w:hAnsi="宋体"/>
          <w:sz w:val="24"/>
          <w:szCs w:val="24"/>
        </w:rPr>
        <w:t>=2</w:t>
      </w:r>
      <w:r w:rsidRPr="00A86BEA">
        <w:rPr>
          <w:rFonts w:ascii="宋体" w:eastAsia="宋体" w:hAnsi="宋体" w:hint="eastAsia"/>
          <w:sz w:val="24"/>
          <w:szCs w:val="24"/>
        </w:rPr>
        <w:t>的时候，搜索效率最高</w:t>
      </w:r>
    </w:p>
    <w:p w14:paraId="0A641EA8" w14:textId="5F830C99" w:rsidR="00612CC8" w:rsidRPr="00A86BEA" w:rsidRDefault="00612CC8" w:rsidP="00A86BE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A86BEA">
        <w:rPr>
          <w:rFonts w:ascii="宋体" w:eastAsia="宋体" w:hAnsi="宋体" w:hint="eastAsia"/>
          <w:sz w:val="24"/>
          <w:szCs w:val="24"/>
        </w:rPr>
        <w:t>基于小世界模型构造传染病网络，验证其震荡现象</w:t>
      </w:r>
    </w:p>
    <w:p w14:paraId="78A8D4EE" w14:textId="2FB4BC3F" w:rsidR="00612CC8" w:rsidRPr="00A86BEA" w:rsidRDefault="00612CC8" w:rsidP="00A86BE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A86BEA">
        <w:rPr>
          <w:rFonts w:ascii="宋体" w:eastAsia="宋体" w:hAnsi="宋体" w:hint="eastAsia"/>
          <w:sz w:val="24"/>
          <w:szCs w:val="24"/>
        </w:rPr>
        <w:t>在传染病网络中，封控是有效减少传染的手段，但是会影响经济，如何结合博弈论来</w:t>
      </w:r>
      <w:r w:rsidR="00E52213">
        <w:rPr>
          <w:rFonts w:ascii="宋体" w:eastAsia="宋体" w:hAnsi="宋体" w:hint="eastAsia"/>
          <w:sz w:val="24"/>
          <w:szCs w:val="24"/>
        </w:rPr>
        <w:t>设计</w:t>
      </w:r>
      <w:r w:rsidRPr="00A86BEA">
        <w:rPr>
          <w:rFonts w:ascii="宋体" w:eastAsia="宋体" w:hAnsi="宋体" w:hint="eastAsia"/>
          <w:sz w:val="24"/>
          <w:szCs w:val="24"/>
        </w:rPr>
        <w:t>封控</w:t>
      </w:r>
      <w:r w:rsidR="00E52213">
        <w:rPr>
          <w:rFonts w:ascii="宋体" w:eastAsia="宋体" w:hAnsi="宋体" w:hint="eastAsia"/>
          <w:sz w:val="24"/>
          <w:szCs w:val="24"/>
        </w:rPr>
        <w:t>策略</w:t>
      </w:r>
    </w:p>
    <w:sectPr w:rsidR="00612CC8" w:rsidRPr="00A86B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CA3858"/>
    <w:multiLevelType w:val="hybridMultilevel"/>
    <w:tmpl w:val="887204EC"/>
    <w:lvl w:ilvl="0" w:tplc="A114F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51527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CC8"/>
    <w:rsid w:val="00247CED"/>
    <w:rsid w:val="00612CC8"/>
    <w:rsid w:val="00A86BEA"/>
    <w:rsid w:val="00BF0B6E"/>
    <w:rsid w:val="00E52213"/>
    <w:rsid w:val="00FD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5EE42"/>
  <w15:chartTrackingRefBased/>
  <w15:docId w15:val="{BD69DE85-AD2E-4165-AC54-8CEE784B9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2C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Shi</dc:creator>
  <cp:keywords/>
  <dc:description/>
  <cp:lastModifiedBy>Kmoon</cp:lastModifiedBy>
  <cp:revision>7</cp:revision>
  <dcterms:created xsi:type="dcterms:W3CDTF">2023-11-24T11:47:00Z</dcterms:created>
  <dcterms:modified xsi:type="dcterms:W3CDTF">2024-11-01T12:26:00Z</dcterms:modified>
</cp:coreProperties>
</file>