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A8F" w14:textId="77777777" w:rsidR="001C733E" w:rsidRDefault="001C733E" w:rsidP="001C733E">
      <w:pPr>
        <w:pStyle w:val="ReviewerNumber"/>
      </w:pPr>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14:paraId="5925A838" w14:textId="77777777" w:rsidR="001C733E" w:rsidRDefault="001C733E" w:rsidP="001C733E">
      <w:pPr>
        <w:pStyle w:val="ReviewerComment"/>
      </w:pPr>
    </w:p>
    <w:p w14:paraId="14B35133" w14:textId="77777777" w:rsidR="001C733E" w:rsidRDefault="001C733E" w:rsidP="001C733E">
      <w:pPr>
        <w:pStyle w:val="ReviewerComment"/>
      </w:pPr>
      <w:r>
        <w:t>I found the conclusion section to be less than satisfying. I was looking for a paragraph on future changes (e.g., effects of approaching exascale,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3BA92F50" w14:textId="77777777" w:rsidR="001C733E" w:rsidRDefault="001C733E" w:rsidP="001C733E">
      <w:pPr>
        <w:pStyle w:val="ReviewerComment"/>
      </w:pPr>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14:paraId="0C7DD018" w14:textId="51A4D72C" w:rsidR="00B14149" w:rsidRPr="00B14149" w:rsidRDefault="00B14149" w:rsidP="00B14149">
      <w:pPr>
        <w:pStyle w:val="Response"/>
      </w:pPr>
      <w:r>
        <w:t>Changed.</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3BDFA480" w14:textId="0DB6A376" w:rsidR="00B14149" w:rsidRPr="00B14149" w:rsidRDefault="00B14149" w:rsidP="00B14149">
      <w:pPr>
        <w:pStyle w:val="Response"/>
      </w:pPr>
      <w:r>
        <w:t>Changed.</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32A99AFE" w14:textId="2FABD3CC" w:rsidR="00B14149" w:rsidRPr="00B14149" w:rsidRDefault="00B14149" w:rsidP="00B14149">
      <w:pPr>
        <w:pStyle w:val="Response"/>
      </w:pPr>
      <w:r>
        <w:t>Changed.</w:t>
      </w:r>
      <w:bookmarkStart w:id="0" w:name="_GoBack"/>
      <w:bookmarkEnd w:id="0"/>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That said</w:t>
      </w:r>
      <w:proofErr w:type="gramStart"/>
      <w:r>
        <w:t>,</w:t>
      </w:r>
      <w:proofErr w:type="gramEnd"/>
      <w:r>
        <w:t xml:space="preserve"> it would be nice if the shortcomings of the pipeline approach were explicitly discussed.  One problem revealed by the survey itself is that in </w:t>
      </w:r>
      <w:r>
        <w:lastRenderedPageBreak/>
        <w:t>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w:t>
      </w:r>
      <w:proofErr w:type="gramStart"/>
      <w:r>
        <w:t>line</w:t>
      </w:r>
      <w:proofErr w:type="gramEnd"/>
      <w:r>
        <w:t xml:space="preserve"> 29:  a executive -&gt; an executive</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14:paraId="17FA11C4" w14:textId="77777777" w:rsidR="001C733E" w:rsidRDefault="001C733E" w:rsidP="001C733E">
      <w:pPr>
        <w:pStyle w:val="ReviewerComment"/>
      </w:pPr>
      <w:r>
        <w:t xml:space="preserve">  </w:t>
      </w:r>
      <w:proofErr w:type="gramStart"/>
      <w:r>
        <w:t>recent</w:t>
      </w:r>
      <w:proofErr w:type="gramEnd"/>
      <w:r>
        <w:t xml:space="preserve"> and accessible article is available here:</w:t>
      </w:r>
    </w:p>
    <w:p w14:paraId="6F8851CF" w14:textId="77777777" w:rsidR="001C733E" w:rsidRDefault="001C733E" w:rsidP="001C733E">
      <w:pPr>
        <w:pStyle w:val="ReviewerComment"/>
      </w:pPr>
      <w:r>
        <w:t xml:space="preserve">  http://doi.ieeecomputersociety.org/10.1109/MCSE.2011.35</w:t>
      </w:r>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1C733E">
      <w:pPr>
        <w:pStyle w:val="ReviewerComment"/>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14:paraId="5AE2459D" w14:textId="77777777" w:rsidR="001C733E" w:rsidRDefault="001C733E" w:rsidP="001C733E">
      <w:pPr>
        <w:pStyle w:val="ReviewerComment"/>
      </w:pPr>
    </w:p>
    <w:p w14:paraId="35959012" w14:textId="77777777" w:rsidR="001C733E" w:rsidRDefault="001C733E" w:rsidP="001C733E">
      <w:pPr>
        <w:pStyle w:val="ReviewerComment"/>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14:paraId="45C4DBEE" w14:textId="77777777" w:rsidR="001C733E" w:rsidRDefault="001C733E" w:rsidP="001C733E">
      <w:pPr>
        <w:pStyle w:val="ReviewerComment"/>
      </w:pPr>
    </w:p>
    <w:p w14:paraId="2C3607B0" w14:textId="77777777" w:rsidR="001C733E" w:rsidRDefault="001C733E" w:rsidP="001C733E">
      <w:pPr>
        <w:pStyle w:val="ReviewerComment"/>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14:paraId="2FD1B6B1" w14:textId="77777777" w:rsidR="001C733E" w:rsidRDefault="001C733E" w:rsidP="001C733E">
      <w:pPr>
        <w:pStyle w:val="ReviewerComment"/>
      </w:pPr>
    </w:p>
    <w:p w14:paraId="1B5A7048" w14:textId="77777777" w:rsidR="001C733E" w:rsidRDefault="001C733E" w:rsidP="001C733E">
      <w:pPr>
        <w:pStyle w:val="ReviewerComment"/>
      </w:pPr>
    </w:p>
    <w:p w14:paraId="779234AC" w14:textId="77777777" w:rsidR="001C733E" w:rsidRDefault="001C733E" w:rsidP="001C733E">
      <w:pPr>
        <w:pStyle w:val="ReviewerComment"/>
      </w:pPr>
      <w:proofErr w:type="spellStart"/>
      <w:proofErr w:type="gramStart"/>
      <w:r>
        <w:t>vis.add</w:t>
      </w:r>
      <w:proofErr w:type="spellEnd"/>
      <w:proofErr w:type="gramEnd"/>
      <w:r>
        <w:t>(</w:t>
      </w:r>
      <w:proofErr w:type="spellStart"/>
      <w:r>
        <w:t>pv.Panel</w:t>
      </w:r>
      <w:proofErr w:type="spellEnd"/>
      <w:r>
        <w:t>)</w:t>
      </w:r>
    </w:p>
    <w:p w14:paraId="3EFBA55E" w14:textId="77777777" w:rsidR="001C733E" w:rsidRDefault="001C733E" w:rsidP="001C733E">
      <w:pPr>
        <w:pStyle w:val="ReviewerComment"/>
      </w:pPr>
      <w:r>
        <w:t xml:space="preserve">    </w:t>
      </w:r>
      <w:proofErr w:type="gramStart"/>
      <w:r>
        <w:t>.data</w:t>
      </w:r>
      <w:proofErr w:type="gramEnd"/>
      <w:r>
        <w:t>(data)</w:t>
      </w:r>
    </w:p>
    <w:p w14:paraId="5703DCCA" w14:textId="77777777" w:rsidR="001C733E" w:rsidRDefault="001C733E" w:rsidP="001C733E">
      <w:pPr>
        <w:pStyle w:val="ReviewerComment"/>
      </w:pPr>
      <w:r>
        <w:t xml:space="preserve">  </w:t>
      </w:r>
      <w:proofErr w:type="gramStart"/>
      <w:r>
        <w:t>.add</w:t>
      </w:r>
      <w:proofErr w:type="gramEnd"/>
      <w:r>
        <w:t>(</w:t>
      </w:r>
      <w:proofErr w:type="spellStart"/>
      <w:r>
        <w:t>pv.Dot</w:t>
      </w:r>
      <w:proofErr w:type="spellEnd"/>
      <w:r>
        <w:t>)</w:t>
      </w:r>
    </w:p>
    <w:p w14:paraId="4A3A22D3" w14:textId="77777777" w:rsidR="001C733E" w:rsidRDefault="001C733E" w:rsidP="001C733E">
      <w:pPr>
        <w:pStyle w:val="ReviewerComment"/>
      </w:pPr>
      <w:r>
        <w:t xml:space="preserve">    </w:t>
      </w:r>
      <w:proofErr w:type="gramStart"/>
      <w:r>
        <w:t>.left</w:t>
      </w:r>
      <w:proofErr w:type="gramEnd"/>
      <w:r>
        <w:t>(function(d) x(</w:t>
      </w:r>
      <w:proofErr w:type="spellStart"/>
      <w:r>
        <w:t>d.x</w:t>
      </w:r>
      <w:proofErr w:type="spellEnd"/>
      <w:r>
        <w:t>))</w:t>
      </w:r>
    </w:p>
    <w:p w14:paraId="3356D2A4" w14:textId="77777777" w:rsidR="001C733E" w:rsidRDefault="001C733E" w:rsidP="001C733E">
      <w:pPr>
        <w:pStyle w:val="ReviewerComment"/>
      </w:pPr>
      <w:r>
        <w:t xml:space="preserve">    </w:t>
      </w:r>
      <w:proofErr w:type="gramStart"/>
      <w:r>
        <w:t>.bottom</w:t>
      </w:r>
      <w:proofErr w:type="gramEnd"/>
      <w:r>
        <w:t>(function(d) y(</w:t>
      </w:r>
      <w:proofErr w:type="spellStart"/>
      <w:r>
        <w:t>d.y</w:t>
      </w:r>
      <w:proofErr w:type="spellEnd"/>
      <w:r>
        <w:t>))</w:t>
      </w:r>
    </w:p>
    <w:p w14:paraId="24DBBD30" w14:textId="77777777" w:rsidR="001C733E" w:rsidRDefault="001C733E" w:rsidP="001C733E">
      <w:pPr>
        <w:pStyle w:val="ReviewerComment"/>
      </w:pPr>
      <w:r>
        <w:t xml:space="preserve">    </w:t>
      </w:r>
      <w:proofErr w:type="gramStart"/>
      <w:r>
        <w:t>.</w:t>
      </w:r>
      <w:proofErr w:type="spellStart"/>
      <w:r>
        <w:t>strokeStyle</w:t>
      </w:r>
      <w:proofErr w:type="spellEnd"/>
      <w:proofErr w:type="gramEnd"/>
      <w:r>
        <w:t>(function(d) c(</w:t>
      </w:r>
      <w:proofErr w:type="spellStart"/>
      <w:r>
        <w:t>d.z</w:t>
      </w:r>
      <w:proofErr w:type="spellEnd"/>
      <w:r>
        <w:t>))</w:t>
      </w:r>
    </w:p>
    <w:p w14:paraId="1CF5AB96" w14:textId="77777777" w:rsidR="001C733E" w:rsidRDefault="001C733E" w:rsidP="001C733E">
      <w:pPr>
        <w:pStyle w:val="ReviewerComment"/>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14:paraId="17C46878" w14:textId="77777777" w:rsidR="001C733E" w:rsidRDefault="001C733E" w:rsidP="001C733E">
      <w:pPr>
        <w:pStyle w:val="ReviewerComment"/>
      </w:pPr>
      <w:r>
        <w:t xml:space="preserve">    </w:t>
      </w:r>
      <w:proofErr w:type="gramStart"/>
      <w:r>
        <w:t>.size</w:t>
      </w:r>
      <w:proofErr w:type="gramEnd"/>
      <w:r>
        <w:t xml:space="preserve">(function(d) </w:t>
      </w:r>
      <w:proofErr w:type="spellStart"/>
      <w:r>
        <w:t>d.z</w:t>
      </w:r>
      <w:proofErr w:type="spellEnd"/>
      <w:r>
        <w:t>)</w:t>
      </w:r>
    </w:p>
    <w:p w14:paraId="64E8884D" w14:textId="77777777" w:rsidR="001C733E" w:rsidRDefault="001C733E" w:rsidP="001C733E">
      <w:pPr>
        <w:pStyle w:val="ReviewerComment"/>
      </w:pPr>
      <w:r>
        <w:t xml:space="preserve">    </w:t>
      </w:r>
      <w:proofErr w:type="gramStart"/>
      <w:r>
        <w:t>.title</w:t>
      </w:r>
      <w:proofErr w:type="gramEnd"/>
      <w:r>
        <w:t xml:space="preserve">(function(d) </w:t>
      </w:r>
      <w:proofErr w:type="spellStart"/>
      <w:r>
        <w:t>d.z.toFixed</w:t>
      </w:r>
      <w:proofErr w:type="spellEnd"/>
      <w:r>
        <w:t>(1));</w:t>
      </w:r>
    </w:p>
    <w:p w14:paraId="47C1E177" w14:textId="77777777" w:rsidR="001C733E" w:rsidRDefault="001C733E" w:rsidP="001C733E">
      <w:pPr>
        <w:pStyle w:val="ReviewerComment"/>
      </w:pPr>
      <w:proofErr w:type="spellStart"/>
      <w:proofErr w:type="gramStart"/>
      <w:r>
        <w:t>vis.render</w:t>
      </w:r>
      <w:proofErr w:type="spellEnd"/>
      <w:proofErr w:type="gramEnd"/>
      <w:r>
        <w:t>();</w:t>
      </w:r>
    </w:p>
    <w:p w14:paraId="73F376DB" w14:textId="77777777" w:rsidR="001C733E" w:rsidRDefault="001C733E" w:rsidP="001C733E">
      <w:pPr>
        <w:pStyle w:val="ReviewerComment"/>
      </w:pPr>
    </w:p>
    <w:p w14:paraId="5E23AD96" w14:textId="77777777" w:rsidR="001C733E" w:rsidRDefault="001C733E" w:rsidP="001C733E">
      <w:pPr>
        <w:pStyle w:val="ReviewerComment"/>
      </w:pPr>
      <w:r>
        <w:t>It is pretty clearly separating the classic pipeline steps ("load data", "define visual mapping", "assign data properties to visuals", "render").</w:t>
      </w:r>
    </w:p>
    <w:p w14:paraId="19C7416A" w14:textId="77777777" w:rsidR="001C733E" w:rsidRDefault="001C733E" w:rsidP="001C733E">
      <w:pPr>
        <w:pStyle w:val="ReviewerComment"/>
      </w:pPr>
    </w:p>
    <w:p w14:paraId="0C2544E5" w14:textId="77777777" w:rsidR="001C733E" w:rsidRDefault="001C733E" w:rsidP="001C733E">
      <w:pPr>
        <w:pStyle w:val="ReviewerComment"/>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sectPr w:rsidR="00DC6F8E"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431CE"/>
    <w:rsid w:val="001C733E"/>
    <w:rsid w:val="00B14149"/>
    <w:rsid w:val="00DC6F8E"/>
    <w:rsid w:val="00F4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844</Words>
  <Characters>4816</Characters>
  <Application>Microsoft Macintosh Word</Application>
  <DocSecurity>0</DocSecurity>
  <Lines>40</Lines>
  <Paragraphs>11</Paragraphs>
  <ScaleCrop>false</ScaleCrop>
  <Company>Sandia National Laboratories</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3</cp:revision>
  <dcterms:created xsi:type="dcterms:W3CDTF">2012-04-27T16:10:00Z</dcterms:created>
  <dcterms:modified xsi:type="dcterms:W3CDTF">2012-04-30T18:45:00Z</dcterms:modified>
</cp:coreProperties>
</file>