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EFB78" w14:textId="6A81227C" w:rsidR="008D62D6" w:rsidRDefault="004D42CC">
      <w:r>
        <w:t>Create a dashboard that highlights the compliance KPIs</w:t>
      </w:r>
      <w:r w:rsidR="0043765A">
        <w:t xml:space="preserve"> for Oak Grove (OG) and Pine Ridge (PR) </w:t>
      </w:r>
      <w:proofErr w:type="gramStart"/>
      <w:r w:rsidR="0043765A">
        <w:t>on a monthly basis</w:t>
      </w:r>
      <w:proofErr w:type="gramEnd"/>
      <w:r w:rsidR="005232AC">
        <w:t xml:space="preserve"> with a semi-annual outlook</w:t>
      </w:r>
      <w:r w:rsidR="0043765A">
        <w:t xml:space="preserve">.  </w:t>
      </w:r>
      <w:r w:rsidR="00002A4A">
        <w:t>Provided are the m</w:t>
      </w:r>
      <w:r w:rsidR="0043765A">
        <w:t>onthly data for August and Septembe</w:t>
      </w:r>
      <w:r w:rsidR="00002A4A">
        <w:t xml:space="preserve">r, the processing file, and the </w:t>
      </w:r>
      <w:r w:rsidR="00433784">
        <w:t xml:space="preserve">compliance status monitoring file.  You should seek to improve the </w:t>
      </w:r>
      <w:r w:rsidR="00E93CDC">
        <w:t xml:space="preserve">existing </w:t>
      </w:r>
      <w:r w:rsidR="00330FBF">
        <w:t xml:space="preserve">processing and design a dashboard that will </w:t>
      </w:r>
      <w:r w:rsidR="00AE7710">
        <w:t>present up-to-date</w:t>
      </w:r>
      <w:r w:rsidR="0043765A">
        <w:t xml:space="preserve"> </w:t>
      </w:r>
      <w:r w:rsidR="001F24D8">
        <w:t>KPI’s</w:t>
      </w:r>
      <w:r w:rsidR="00200EC5">
        <w:t xml:space="preserve"> which retrieve the latest data </w:t>
      </w:r>
      <w:r w:rsidR="00CA6464">
        <w:t>either automatically or with minimal effort.</w:t>
      </w:r>
      <w:r w:rsidR="001D0246">
        <w:t xml:space="preserve">  </w:t>
      </w:r>
      <w:r w:rsidR="00BB32DB">
        <w:t xml:space="preserve">You will have the opportunity to present your dashboard to the </w:t>
      </w:r>
      <w:proofErr w:type="spellStart"/>
      <w:r w:rsidR="00BB32DB">
        <w:t>Captis</w:t>
      </w:r>
      <w:proofErr w:type="spellEnd"/>
      <w:r w:rsidR="00BB32DB">
        <w:t xml:space="preserve"> team.</w:t>
      </w:r>
    </w:p>
    <w:p w14:paraId="7A12C1ED" w14:textId="77777777" w:rsidR="001B1498" w:rsidRDefault="001B1498"/>
    <w:p w14:paraId="60784DDB" w14:textId="0C26C7B1" w:rsidR="001B1498" w:rsidRPr="002641EC" w:rsidRDefault="001B1498">
      <w:pPr>
        <w:rPr>
          <w:u w:val="single"/>
        </w:rPr>
      </w:pPr>
      <w:r w:rsidRPr="002641EC">
        <w:rPr>
          <w:u w:val="single"/>
        </w:rPr>
        <w:t>KPI’s</w:t>
      </w:r>
    </w:p>
    <w:p w14:paraId="6EC1FD86" w14:textId="66D2A7EE" w:rsidR="001B1498" w:rsidRDefault="001B1498">
      <w:r>
        <w:t xml:space="preserve">Average semi-annual exceedance </w:t>
      </w:r>
      <w:r w:rsidR="006759FF">
        <w:t>%</w:t>
      </w:r>
    </w:p>
    <w:p w14:paraId="0A25A175" w14:textId="7250AD50" w:rsidR="006759FF" w:rsidRDefault="006759FF">
      <w:r>
        <w:t>Average semi-annual omission %</w:t>
      </w:r>
    </w:p>
    <w:p w14:paraId="0DA7166C" w14:textId="22E5E886" w:rsidR="006759FF" w:rsidRDefault="006759FF">
      <w:r>
        <w:t xml:space="preserve">Data context – </w:t>
      </w:r>
      <w:r w:rsidR="0023423F">
        <w:t xml:space="preserve">indicate </w:t>
      </w:r>
      <w:r w:rsidR="008501EC">
        <w:t xml:space="preserve">what the semi-annual window is and </w:t>
      </w:r>
      <w:r w:rsidR="0023423F">
        <w:t xml:space="preserve">how much of the semi-annual window </w:t>
      </w:r>
      <w:r w:rsidR="00E93872">
        <w:t>is being reported on in the KPI values</w:t>
      </w:r>
    </w:p>
    <w:p w14:paraId="65D4F0C4" w14:textId="639F8704" w:rsidR="00F90641" w:rsidRDefault="00F90641">
      <w:r>
        <w:t>Data context – clearly indicate which site the data corresponds to</w:t>
      </w:r>
    </w:p>
    <w:p w14:paraId="54C6FEAB" w14:textId="77777777" w:rsidR="0025686A" w:rsidRDefault="0025686A"/>
    <w:p w14:paraId="2072C680" w14:textId="353531DF" w:rsidR="008D62D6" w:rsidRPr="002641EC" w:rsidRDefault="008D62D6">
      <w:pPr>
        <w:rPr>
          <w:u w:val="single"/>
        </w:rPr>
      </w:pPr>
      <w:r w:rsidRPr="002641EC">
        <w:rPr>
          <w:u w:val="single"/>
        </w:rPr>
        <w:t>Input Data</w:t>
      </w:r>
    </w:p>
    <w:p w14:paraId="2D62D807" w14:textId="228DCE6F" w:rsidR="00291E73" w:rsidRDefault="008D62D6">
      <w:r>
        <w:t>Consists of locally collected</w:t>
      </w:r>
      <w:r w:rsidR="0025686A">
        <w:t xml:space="preserve"> and stored</w:t>
      </w:r>
      <w:r>
        <w:t xml:space="preserve"> data (R</w:t>
      </w:r>
      <w:proofErr w:type="spellStart"/>
      <w:r>
        <w:t>ovisys</w:t>
      </w:r>
      <w:proofErr w:type="spellEnd"/>
      <w:r>
        <w:t xml:space="preserve"> SCADA system)</w:t>
      </w:r>
      <w:r w:rsidR="0025686A">
        <w:t xml:space="preserve"> and cloud data (</w:t>
      </w:r>
      <w:proofErr w:type="spellStart"/>
      <w:r w:rsidR="0025686A">
        <w:t>MyPlant</w:t>
      </w:r>
      <w:proofErr w:type="spellEnd"/>
      <w:r w:rsidR="0025686A">
        <w:t>)</w:t>
      </w:r>
    </w:p>
    <w:p w14:paraId="0ABAD559" w14:textId="77777777" w:rsidR="00730EF2" w:rsidRDefault="00730EF2"/>
    <w:p w14:paraId="1711C293" w14:textId="01431D62" w:rsidR="00730EF2" w:rsidRPr="002641EC" w:rsidRDefault="00730EF2">
      <w:pPr>
        <w:rPr>
          <w:u w:val="single"/>
        </w:rPr>
      </w:pPr>
      <w:r w:rsidRPr="002641EC">
        <w:rPr>
          <w:u w:val="single"/>
        </w:rPr>
        <w:t>Data Processing</w:t>
      </w:r>
    </w:p>
    <w:p w14:paraId="2BD85A38" w14:textId="77777777" w:rsidR="00FD5F2F" w:rsidRDefault="00730EF2">
      <w:r>
        <w:t xml:space="preserve">Processing is performed monthly </w:t>
      </w:r>
      <w:r w:rsidR="00C867FF">
        <w:t xml:space="preserve">in the Compliance Tracker file for each site.  There, the </w:t>
      </w:r>
      <w:proofErr w:type="spellStart"/>
      <w:r w:rsidR="00C867FF">
        <w:t>Rovisys</w:t>
      </w:r>
      <w:proofErr w:type="spellEnd"/>
      <w:r w:rsidR="00C867FF">
        <w:t xml:space="preserve"> and </w:t>
      </w:r>
      <w:proofErr w:type="spellStart"/>
      <w:r w:rsidR="00C867FF">
        <w:t>MyPlant</w:t>
      </w:r>
      <w:proofErr w:type="spellEnd"/>
      <w:r w:rsidR="00C867FF">
        <w:t xml:space="preserve"> data are </w:t>
      </w:r>
      <w:r w:rsidR="00FD5F2F">
        <w:t>queried and copied</w:t>
      </w:r>
      <w:r w:rsidR="00C867FF">
        <w:t xml:space="preserve"> into the spreadsheet</w:t>
      </w:r>
      <w:r w:rsidR="00FD5F2F">
        <w:t>.</w:t>
      </w:r>
    </w:p>
    <w:p w14:paraId="634ACF88" w14:textId="77777777" w:rsidR="00FD5F2F" w:rsidRDefault="00FD5F2F"/>
    <w:p w14:paraId="562BA507" w14:textId="77777777" w:rsidR="00FD5F2F" w:rsidRPr="00111733" w:rsidRDefault="00FD5F2F">
      <w:pPr>
        <w:rPr>
          <w:u w:val="single"/>
        </w:rPr>
      </w:pPr>
      <w:r w:rsidRPr="00111733">
        <w:rPr>
          <w:u w:val="single"/>
        </w:rPr>
        <w:t>Semi-Annual Report Preparation</w:t>
      </w:r>
    </w:p>
    <w:p w14:paraId="35E0F449" w14:textId="420C5926" w:rsidR="002641EC" w:rsidRDefault="00FD5F2F">
      <w:r>
        <w:t>The Exceedance and Omission Counter</w:t>
      </w:r>
      <w:r w:rsidR="00B47F07">
        <w:t xml:space="preserve"> </w:t>
      </w:r>
      <w:r w:rsidR="00CC72DB">
        <w:t xml:space="preserve">portion of the monthly Compliance Tracker files is copied and pasted into this file to track the </w:t>
      </w:r>
      <w:r w:rsidR="005232AC">
        <w:t xml:space="preserve">compliance performance </w:t>
      </w:r>
      <w:proofErr w:type="gramStart"/>
      <w:r w:rsidR="005232AC">
        <w:t>on a monthly basis</w:t>
      </w:r>
      <w:proofErr w:type="gramEnd"/>
      <w:r w:rsidR="005232AC">
        <w:t xml:space="preserve"> with a semi-annual outlook.</w:t>
      </w:r>
    </w:p>
    <w:p w14:paraId="3AAE6FF6" w14:textId="77777777" w:rsidR="002641EC" w:rsidRDefault="002641EC" w:rsidP="002641EC"/>
    <w:p w14:paraId="510A0017" w14:textId="77777777" w:rsidR="002641EC" w:rsidRPr="002641EC" w:rsidRDefault="002641EC" w:rsidP="002641EC">
      <w:pPr>
        <w:rPr>
          <w:u w:val="single"/>
        </w:rPr>
      </w:pPr>
      <w:r w:rsidRPr="002641EC">
        <w:rPr>
          <w:u w:val="single"/>
        </w:rPr>
        <w:t>Dashboard Presentation</w:t>
      </w:r>
    </w:p>
    <w:p w14:paraId="07B25663" w14:textId="77777777" w:rsidR="002641EC" w:rsidRDefault="002641EC" w:rsidP="002641EC">
      <w:r>
        <w:t>Explanation of design and processing</w:t>
      </w:r>
    </w:p>
    <w:p w14:paraId="5FA8DA3F" w14:textId="77777777" w:rsidR="002641EC" w:rsidRDefault="002641EC" w:rsidP="002641EC">
      <w:r>
        <w:t>Ideas for improvement or development</w:t>
      </w:r>
    </w:p>
    <w:p w14:paraId="6BC98B42" w14:textId="77777777" w:rsidR="002641EC" w:rsidRDefault="002641EC" w:rsidP="002641EC">
      <w:r>
        <w:t>Demonstration of dashboard update</w:t>
      </w:r>
    </w:p>
    <w:p w14:paraId="3039F666" w14:textId="77777777" w:rsidR="002641EC" w:rsidRDefault="002641EC"/>
    <w:sectPr w:rsidR="0026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402"/>
    <w:rsid w:val="00002A4A"/>
    <w:rsid w:val="00054402"/>
    <w:rsid w:val="00111733"/>
    <w:rsid w:val="001B1498"/>
    <w:rsid w:val="001D0246"/>
    <w:rsid w:val="001F24D8"/>
    <w:rsid w:val="00200EC5"/>
    <w:rsid w:val="0023423F"/>
    <w:rsid w:val="0025686A"/>
    <w:rsid w:val="002641EC"/>
    <w:rsid w:val="00291E73"/>
    <w:rsid w:val="002C1D19"/>
    <w:rsid w:val="002D2874"/>
    <w:rsid w:val="00330FBF"/>
    <w:rsid w:val="003919C8"/>
    <w:rsid w:val="00433784"/>
    <w:rsid w:val="0043765A"/>
    <w:rsid w:val="004D42CC"/>
    <w:rsid w:val="005232AC"/>
    <w:rsid w:val="006759FF"/>
    <w:rsid w:val="00730EF2"/>
    <w:rsid w:val="008501EC"/>
    <w:rsid w:val="008D62D6"/>
    <w:rsid w:val="00AE7710"/>
    <w:rsid w:val="00B47F07"/>
    <w:rsid w:val="00BB32DB"/>
    <w:rsid w:val="00C867FF"/>
    <w:rsid w:val="00CA6464"/>
    <w:rsid w:val="00CB733E"/>
    <w:rsid w:val="00CC72DB"/>
    <w:rsid w:val="00E93872"/>
    <w:rsid w:val="00E93CDC"/>
    <w:rsid w:val="00F13AA4"/>
    <w:rsid w:val="00F90641"/>
    <w:rsid w:val="00FD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BEBD"/>
  <w15:chartTrackingRefBased/>
  <w15:docId w15:val="{DF001B44-5253-49CC-8F74-0D103A6A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5D8B26474BE479F40E043AC5E0623" ma:contentTypeVersion="10" ma:contentTypeDescription="Create a new document." ma:contentTypeScope="" ma:versionID="ff512b4bb917b5dbeef1a0d9f5162728">
  <xsd:schema xmlns:xsd="http://www.w3.org/2001/XMLSchema" xmlns:xs="http://www.w3.org/2001/XMLSchema" xmlns:p="http://schemas.microsoft.com/office/2006/metadata/properties" xmlns:ns2="0a1807fc-ae56-4d73-81b3-1a6be225c6af" xmlns:ns3="41323edb-878f-4043-87de-15759fcd59ca" targetNamespace="http://schemas.microsoft.com/office/2006/metadata/properties" ma:root="true" ma:fieldsID="fd8c5fc0ea51ff15a11bc35e9e079392" ns2:_="" ns3:_="">
    <xsd:import namespace="0a1807fc-ae56-4d73-81b3-1a6be225c6af"/>
    <xsd:import namespace="41323edb-878f-4043-87de-15759fcd59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807fc-ae56-4d73-81b3-1a6be225c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23edb-878f-4043-87de-15759fcd59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C8B9D8-89E8-46BE-A73B-B1E57893F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807fc-ae56-4d73-81b3-1a6be225c6af"/>
    <ds:schemaRef ds:uri="41323edb-878f-4043-87de-15759fcd5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CBBDE7-7C3A-451B-BFF7-4FAC68EF42CF}">
  <ds:schemaRefs>
    <ds:schemaRef ds:uri="http://www.w3.org/XML/1998/namespace"/>
    <ds:schemaRef ds:uri="http://purl.org/dc/dcmitype/"/>
    <ds:schemaRef ds:uri="41323edb-878f-4043-87de-15759fcd59ca"/>
    <ds:schemaRef ds:uri="http://purl.org/dc/elements/1.1/"/>
    <ds:schemaRef ds:uri="0a1807fc-ae56-4d73-81b3-1a6be225c6af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D6FA07-F316-4113-890C-0B62E89DD6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Clement</dc:creator>
  <cp:keywords/>
  <dc:description/>
  <cp:lastModifiedBy>Caleb Clement</cp:lastModifiedBy>
  <cp:revision>32</cp:revision>
  <dcterms:created xsi:type="dcterms:W3CDTF">2024-11-19T02:19:00Z</dcterms:created>
  <dcterms:modified xsi:type="dcterms:W3CDTF">2024-11-19T03:10:00Z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0x010100E795D8B26474BE479F40E043AC5E0623</vt:lpwstr>
  </property>
</Properties>
</file>