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Еженедельный отчет №</w:t>
      </w:r>
      <w:r>
        <w:rPr>
          <w:b/>
        </w:rPr>
        <w:t>3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rPr/>
      </w:pPr>
      <w:r>
        <w:rPr>
          <w:shd w:fill="FFFFFF" w:val="clear"/>
        </w:rPr>
        <w:t>ФИО: Аббясов Булат Ривалевич</w:t>
      </w:r>
    </w:p>
    <w:p>
      <w:pPr>
        <w:pStyle w:val="Normal"/>
        <w:shd w:val="clear" w:color="auto" w:fill="FFFFFF"/>
        <w:rPr/>
      </w:pPr>
      <w:r>
        <w:rPr>
          <w:shd w:fill="FFFFFF" w:val="clear"/>
        </w:rPr>
        <w:t>Период: 10.04.2018-16.04.2018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/>
      </w:pPr>
      <w:r>
        <w:rPr/>
        <w:t>Название курсовой работы:</w:t>
      </w:r>
      <w:r>
        <w:rPr>
          <w:lang w:val="en-US"/>
        </w:rPr>
        <w:t xml:space="preserve"> </w:t>
      </w:r>
      <w:r>
        <w:rPr/>
        <w:t>«Утилита к</w:t>
      </w:r>
      <w:r>
        <w:rPr>
          <w:i/>
        </w:rPr>
        <w:t>онвертация изображения в mesh-модель для Gazebo</w:t>
      </w:r>
      <w:r>
        <w:rPr>
          <w:shd w:fill="FFFFFF" w:val="clear"/>
        </w:rPr>
        <w:t>»</w:t>
      </w:r>
    </w:p>
    <w:p>
      <w:pPr>
        <w:pStyle w:val="Normal"/>
        <w:rPr/>
      </w:pPr>
      <w:r>
        <w:rPr>
          <w:shd w:fill="FFFFFF" w:val="clear"/>
        </w:rPr>
        <w:t>Научный руководитель: Магид Е.А.</w:t>
      </w:r>
    </w:p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jc w:val="center"/>
        <w:rPr/>
      </w:pPr>
      <w:r>
        <w:rPr>
          <w:b/>
          <w:shd w:fill="FFFFFF" w:val="clear"/>
        </w:rPr>
        <w:t>Описание проекта</w:t>
      </w:r>
      <w:r>
        <w:rPr>
          <w:shd w:fill="FFFFFF" w:val="clear"/>
        </w:rPr>
        <w:t xml:space="preserve">: </w:t>
      </w:r>
    </w:p>
    <w:p>
      <w:pPr>
        <w:pStyle w:val="Normal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/>
      </w:pPr>
      <w:r>
        <w:rPr>
          <w:i/>
          <w:shd w:fill="FFFFFF" w:val="clear"/>
        </w:rPr>
        <w:t xml:space="preserve">Нужно разработать утилиту, которая будет производить конвертацию файла, например, .png формата, в mesh-модель для симулятора Gazebo. Файл будет проходит промежуточную конвертацию, т.е png → stl →dae.  </w:t>
      </w:r>
    </w:p>
    <w:p>
      <w:pPr>
        <w:pStyle w:val="Normal"/>
        <w:rPr>
          <w:i/>
          <w:i/>
          <w:highlight w:val="white"/>
        </w:rPr>
      </w:pPr>
      <w:r>
        <w:rPr>
          <w:i/>
          <w:highlight w:val="white"/>
        </w:rPr>
      </w:r>
    </w:p>
    <w:p>
      <w:pPr>
        <w:pStyle w:val="Normal"/>
        <w:jc w:val="center"/>
        <w:rPr/>
      </w:pPr>
      <w:r>
        <w:rPr>
          <w:b/>
          <w:shd w:fill="FFFFFF" w:val="clear"/>
        </w:rPr>
        <w:t>План и расписание</w:t>
      </w:r>
    </w:p>
    <w:p>
      <w:pPr>
        <w:pStyle w:val="Normal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3"/>
        </w:numPr>
        <w:ind w:left="426" w:hanging="360"/>
        <w:rPr>
          <w:b/>
          <w:b/>
          <w:bCs/>
        </w:rPr>
      </w:pPr>
      <w:r>
        <w:rPr>
          <w:b/>
          <w:bCs/>
        </w:rPr>
        <w:t>Этап 1 - “</w:t>
      </w:r>
      <w:r>
        <w:rPr>
          <w:b/>
          <w:bCs/>
          <w:i/>
        </w:rPr>
        <w:t>Обзор статей, изучение исходных кодов по данной теме”</w:t>
      </w:r>
      <w:r>
        <w:rPr>
          <w:b/>
          <w:bCs/>
        </w:rPr>
        <w:t xml:space="preserve">, срок окончания этапа: 2/04/2018. </w:t>
      </w:r>
    </w:p>
    <w:p>
      <w:pPr>
        <w:pStyle w:val="ListParagraph"/>
        <w:numPr>
          <w:ilvl w:val="0"/>
          <w:numId w:val="3"/>
        </w:numPr>
        <w:ind w:left="426" w:hanging="360"/>
        <w:rPr/>
      </w:pPr>
      <w:r>
        <w:rPr/>
        <w:t>Этап 2 - “Разработка первой версии”, срок окончания этапа: 23/04/2018</w:t>
      </w:r>
    </w:p>
    <w:p>
      <w:pPr>
        <w:pStyle w:val="ListParagraph"/>
        <w:numPr>
          <w:ilvl w:val="0"/>
          <w:numId w:val="3"/>
        </w:numPr>
        <w:ind w:left="426" w:hanging="360"/>
        <w:rPr/>
      </w:pPr>
      <w:r>
        <w:rPr>
          <w:shd w:fill="FFFFFF" w:val="clear"/>
          <w:lang w:val="en-US"/>
        </w:rPr>
        <w:t xml:space="preserve">Этап 3 - </w:t>
      </w:r>
      <w:r>
        <w:rPr>
          <w:i/>
          <w:shd w:fill="FFFFFF" w:val="clear"/>
          <w:lang w:val="en-US"/>
        </w:rPr>
        <w:t>“Тестирование/Отладка”, срок окончания этапа: 7/05/2018</w:t>
      </w:r>
    </w:p>
    <w:p>
      <w:pPr>
        <w:pStyle w:val="ListParagraph"/>
        <w:numPr>
          <w:ilvl w:val="0"/>
          <w:numId w:val="3"/>
        </w:numPr>
        <w:ind w:left="426" w:hanging="360"/>
        <w:rPr/>
      </w:pPr>
      <w:r>
        <w:rPr>
          <w:i w:val="false"/>
          <w:iCs w:val="false"/>
          <w:shd w:fill="FFFFFF" w:val="clear"/>
          <w:lang w:val="en-US"/>
        </w:rPr>
        <w:t xml:space="preserve">Этап 4 </w:t>
      </w:r>
      <w:r>
        <w:rPr>
          <w:i/>
          <w:shd w:fill="FFFFFF" w:val="clear"/>
          <w:lang w:val="en-US"/>
        </w:rPr>
        <w:t>- “Ревью кода/Исправление”, срок окончания этапа: 14/05/2018</w:t>
      </w:r>
    </w:p>
    <w:p>
      <w:pPr>
        <w:pStyle w:val="ListParagraph"/>
        <w:numPr>
          <w:ilvl w:val="0"/>
          <w:numId w:val="3"/>
        </w:numPr>
        <w:ind w:left="426" w:hanging="360"/>
        <w:rPr/>
      </w:pPr>
      <w:r>
        <w:rPr>
          <w:i w:val="false"/>
          <w:iCs w:val="false"/>
          <w:shd w:fill="FFFFFF" w:val="clear"/>
          <w:lang w:val="en-US"/>
        </w:rPr>
        <w:t>Этап</w:t>
      </w:r>
      <w:r>
        <w:rPr>
          <w:i/>
          <w:shd w:fill="FFFFFF" w:val="clear"/>
          <w:lang w:val="en-US"/>
        </w:rPr>
        <w:t xml:space="preserve"> 5 - “Написание курсовой на основе проекта”, срок окончания этапа: 21/05/2018</w:t>
      </w:r>
    </w:p>
    <w:p>
      <w:pPr>
        <w:pStyle w:val="ListParagraph"/>
        <w:numPr>
          <w:ilvl w:val="0"/>
          <w:numId w:val="3"/>
        </w:numPr>
        <w:ind w:left="426" w:hanging="360"/>
        <w:rPr/>
      </w:pPr>
      <w:r>
        <w:rPr/>
        <w:t xml:space="preserve">Этап 6 - </w:t>
      </w:r>
      <w:r>
        <w:rPr>
          <w:i/>
          <w:shd w:fill="FFFFFF" w:val="clear"/>
          <w:lang w:val="en-US"/>
        </w:rPr>
        <w:t>“Правки курсовой. Завершение”, срок окончания этапа: 28/05/2018</w:t>
      </w:r>
    </w:p>
    <w:p>
      <w:pPr>
        <w:pStyle w:val="Normal"/>
        <w:jc w:val="center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jc w:val="center"/>
        <w:rPr/>
      </w:pPr>
      <w:r>
        <w:rPr>
          <w:b/>
          <w:shd w:fill="FFFFFF" w:val="clear"/>
        </w:rPr>
        <w:t>Задачи по проекту на месяц 1(апрель):</w:t>
      </w:r>
    </w:p>
    <w:p>
      <w:pPr>
        <w:pStyle w:val="Normal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shd w:fill="FFFFFF" w:val="clear"/>
        </w:rPr>
        <w:t>Задача 1 - “</w:t>
      </w:r>
      <w:bookmarkStart w:id="0" w:name="__DdeLink__1088_53490447"/>
      <w:r>
        <w:rPr>
          <w:i/>
          <w:iCs/>
          <w:shd w:fill="FFFFFF" w:val="clear"/>
        </w:rPr>
        <w:t>Разработка первой версии</w:t>
      </w:r>
      <w:bookmarkEnd w:id="0"/>
      <w:r>
        <w:rPr>
          <w:i/>
          <w:shd w:fill="FFFFFF" w:val="clear"/>
        </w:rPr>
        <w:t>”</w:t>
      </w:r>
      <w:r>
        <w:rPr>
          <w:shd w:fill="FFFFFF" w:val="clear"/>
        </w:rPr>
        <w:t>, срок окончания задачи: 23/04/2018</w:t>
      </w:r>
    </w:p>
    <w:p>
      <w:pPr>
        <w:pStyle w:val="ListParagraph"/>
        <w:numPr>
          <w:ilvl w:val="0"/>
          <w:numId w:val="2"/>
        </w:numPr>
        <w:rPr/>
      </w:pPr>
      <w:r>
        <w:rPr>
          <w:shd w:fill="FFFFFF" w:val="clear"/>
        </w:rPr>
        <w:t>Задача</w:t>
      </w:r>
      <w:r>
        <w:rPr>
          <w:shd w:fill="FFFFFF" w:val="clear"/>
          <w:lang w:val="en-US"/>
        </w:rPr>
        <w:t xml:space="preserve"> </w:t>
      </w:r>
      <w:r>
        <w:rPr>
          <w:shd w:fill="FFFFFF" w:val="clear"/>
        </w:rPr>
        <w:t>2 - “</w:t>
      </w:r>
      <w:r>
        <w:rPr>
          <w:i/>
          <w:iCs/>
          <w:shd w:fill="FFFFFF" w:val="clear"/>
        </w:rPr>
        <w:t>Тестирование/Отладка</w:t>
      </w:r>
      <w:r>
        <w:rPr>
          <w:shd w:fill="FFFFFF" w:val="clear"/>
        </w:rPr>
        <w:t>”, срок окончания задачи: 7/05/2018</w:t>
      </w:r>
    </w:p>
    <w:p>
      <w:pPr>
        <w:pStyle w:val="ListParagraph"/>
        <w:rPr>
          <w:highlight w:val="white"/>
        </w:rPr>
      </w:pPr>
      <w:r>
        <w:rPr>
          <w:highlight w:val="white"/>
        </w:rPr>
      </w:r>
    </w:p>
    <w:p>
      <w:pPr>
        <w:pStyle w:val="Normal"/>
        <w:jc w:val="center"/>
        <w:rPr/>
      </w:pPr>
      <w:r>
        <w:rPr>
          <w:b/>
          <w:shd w:fill="FFFFFF" w:val="clear"/>
        </w:rPr>
        <w:t>Задачи по проекту на отчетный период (неделя):</w:t>
      </w:r>
    </w:p>
    <w:p>
      <w:pPr>
        <w:pStyle w:val="Normal"/>
        <w:numPr>
          <w:ilvl w:val="0"/>
          <w:numId w:val="0"/>
        </w:numPr>
        <w:ind w:left="360" w:hanging="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shd w:fill="FFFFFF" w:val="clear"/>
        </w:rPr>
        <w:t>Задача 1</w:t>
      </w:r>
      <w:r>
        <w:rPr>
          <w:shd w:fill="FFFFFF" w:val="clear"/>
          <w:lang w:val="en-US"/>
        </w:rPr>
        <w:t>.</w:t>
      </w:r>
    </w:p>
    <w:p>
      <w:pPr>
        <w:pStyle w:val="ListParagraph"/>
        <w:numPr>
          <w:ilvl w:val="1"/>
          <w:numId w:val="4"/>
        </w:numPr>
        <w:rPr/>
      </w:pPr>
      <w:r>
        <w:rPr>
          <w:i/>
          <w:iCs/>
          <w:shd w:fill="FFFFFF" w:val="clear"/>
          <w:lang w:val="en-US"/>
        </w:rPr>
        <w:t>Разработка алгоритма конвертации stl → dae; тестирование.</w:t>
      </w:r>
    </w:p>
    <w:p>
      <w:pPr>
        <w:pStyle w:val="ListParagraph"/>
        <w:numPr>
          <w:ilvl w:val="1"/>
          <w:numId w:val="4"/>
        </w:numPr>
        <w:rPr/>
      </w:pPr>
      <w:r>
        <w:rPr>
          <w:shd w:fill="FFFFFF" w:val="clear"/>
        </w:rPr>
        <w:t>Этап 2.</w:t>
      </w:r>
    </w:p>
    <w:p>
      <w:pPr>
        <w:pStyle w:val="ListParagraph"/>
        <w:numPr>
          <w:ilvl w:val="1"/>
          <w:numId w:val="4"/>
        </w:numPr>
        <w:rPr/>
      </w:pPr>
      <w:r>
        <w:rPr>
          <w:shd w:fill="FFFFFF" w:val="clear"/>
        </w:rPr>
        <w:t>Цель задачи.  Реализовать конвертацию stl в dae. Протестировать выходные файлы.</w:t>
      </w:r>
    </w:p>
    <w:p>
      <w:pPr>
        <w:pStyle w:val="ListParagraph"/>
        <w:numPr>
          <w:ilvl w:val="1"/>
          <w:numId w:val="4"/>
        </w:numPr>
        <w:rPr/>
      </w:pPr>
      <w:r>
        <w:rPr>
          <w:i/>
          <w:shd w:fill="FFFFFF" w:val="clear"/>
          <w:lang w:val="en-US"/>
        </w:rPr>
        <w:t>Критерий оценки качества результата – работающее приложение.</w:t>
      </w:r>
    </w:p>
    <w:p>
      <w:pPr>
        <w:pStyle w:val="Normal"/>
        <w:numPr>
          <w:ilvl w:val="0"/>
          <w:numId w:val="0"/>
        </w:numPr>
        <w:ind w:left="360" w:hanging="0"/>
        <w:jc w:val="center"/>
        <w:rPr>
          <w:b/>
          <w:b/>
          <w:i/>
          <w:i/>
          <w:highlight w:val="white"/>
        </w:rPr>
      </w:pPr>
      <w:r>
        <w:rPr>
          <w:b/>
          <w:i/>
          <w:highlight w:val="white"/>
        </w:rPr>
      </w:r>
    </w:p>
    <w:p>
      <w:pPr>
        <w:pStyle w:val="Normal"/>
        <w:jc w:val="center"/>
        <w:rPr>
          <w:b/>
          <w:b/>
          <w:i/>
          <w:i/>
          <w:highlight w:val="white"/>
        </w:rPr>
      </w:pPr>
      <w:r>
        <w:rPr>
          <w:b/>
          <w:i/>
          <w:highlight w:val="white"/>
        </w:rPr>
      </w:r>
    </w:p>
    <w:p>
      <w:pPr>
        <w:pStyle w:val="Normal"/>
        <w:jc w:val="center"/>
        <w:rPr/>
      </w:pPr>
      <w:r>
        <w:rPr>
          <w:b/>
          <w:shd w:fill="FFFFFF" w:val="clear"/>
        </w:rPr>
        <w:t>Завершенные задачи на отчетный период (неделя):</w:t>
      </w:r>
    </w:p>
    <w:p>
      <w:pPr>
        <w:pStyle w:val="ListParagraph"/>
        <w:numPr>
          <w:ilvl w:val="0"/>
          <w:numId w:val="5"/>
        </w:numPr>
        <w:rPr/>
      </w:pPr>
      <w:r>
        <w:rPr>
          <w:shd w:fill="FFFFFF" w:val="clear"/>
        </w:rPr>
        <w:t>Задача</w:t>
      </w:r>
      <w:r>
        <w:rPr>
          <w:shd w:fill="FFFFFF" w:val="clear"/>
          <w:lang w:val="en-US"/>
        </w:rPr>
        <w:t xml:space="preserve"> 1.</w:t>
      </w:r>
    </w:p>
    <w:p>
      <w:pPr>
        <w:pStyle w:val="ListParagraph"/>
        <w:numPr>
          <w:ilvl w:val="1"/>
          <w:numId w:val="5"/>
        </w:numPr>
        <w:rPr/>
      </w:pPr>
      <w:r>
        <w:rPr>
          <w:shd w:fill="FFFFFF" w:val="clear"/>
        </w:rPr>
        <w:t>№</w:t>
      </w:r>
      <w:r>
        <w:rPr>
          <w:shd w:fill="FFFFFF" w:val="clear"/>
        </w:rPr>
        <w:t>1.</w:t>
      </w:r>
    </w:p>
    <w:p>
      <w:pPr>
        <w:pStyle w:val="ListParagraph"/>
        <w:numPr>
          <w:ilvl w:val="1"/>
          <w:numId w:val="5"/>
        </w:numPr>
        <w:rPr/>
      </w:pPr>
      <w:r>
        <w:rPr>
          <w:shd w:fill="FFFFFF" w:val="clear"/>
        </w:rPr>
        <w:t>14</w:t>
      </w:r>
    </w:p>
    <w:p>
      <w:pPr>
        <w:pStyle w:val="ListParagraph"/>
        <w:numPr>
          <w:ilvl w:val="1"/>
          <w:numId w:val="5"/>
        </w:numPr>
        <w:rPr/>
      </w:pPr>
      <w:r>
        <w:rPr>
          <w:shd w:fill="FFFFFF" w:val="clear"/>
        </w:rPr>
        <w:t xml:space="preserve">Успешно на 30%. </w:t>
      </w:r>
    </w:p>
    <w:p>
      <w:pPr>
        <w:pStyle w:val="ListParagraph"/>
        <w:numPr>
          <w:ilvl w:val="1"/>
          <w:numId w:val="5"/>
        </w:numPr>
        <w:rPr/>
      </w:pPr>
      <w:r>
        <w:rPr>
          <w:shd w:fill="FFFFFF" w:val="clear"/>
        </w:rPr>
        <w:t xml:space="preserve">Что сделано: </w:t>
      </w:r>
    </w:p>
    <w:p>
      <w:pPr>
        <w:pStyle w:val="ListParagraph"/>
        <w:numPr>
          <w:ilvl w:val="0"/>
          <w:numId w:val="7"/>
        </w:numPr>
        <w:rPr/>
      </w:pPr>
      <w:r>
        <w:rPr>
          <w:shd w:fill="FFFFFF" w:val="clear"/>
        </w:rPr>
        <w:t>Была прочитана и изучена спецификация по dae формату</w:t>
      </w:r>
      <w:r>
        <w:rPr>
          <w:shd w:fill="FFFFFF" w:val="clear"/>
        </w:rPr>
        <w:t>(</w:t>
      </w:r>
      <w:hyperlink r:id="rId2">
        <w:r>
          <w:rPr>
            <w:rStyle w:val="InternetLink"/>
            <w:shd w:fill="FFFFFF" w:val="clear"/>
          </w:rPr>
          <w:t>https://github.com/kmpchk/png2dae/blob/master/materials/DAE_format.pdf</w:t>
        </w:r>
      </w:hyperlink>
      <w:r>
        <w:rPr>
          <w:shd w:fill="FFFFFF" w:val="clear"/>
        </w:rPr>
        <w:t>)</w:t>
      </w:r>
      <w:r>
        <w:rPr>
          <w:shd w:fill="FFFFFF" w:val="clear"/>
        </w:rPr>
        <w:t xml:space="preserve">. </w:t>
      </w:r>
    </w:p>
    <w:p>
      <w:pPr>
        <w:pStyle w:val="ListParagraph"/>
        <w:numPr>
          <w:ilvl w:val="0"/>
          <w:numId w:val="7"/>
        </w:numPr>
        <w:rPr/>
      </w:pPr>
      <w:r>
        <w:rPr>
          <w:shd w:fill="FFFFFF" w:val="clear"/>
        </w:rPr>
        <w:t>Для наглядного изучения через онлайн конвертатор(</w:t>
      </w:r>
      <w:hyperlink r:id="rId3">
        <w:r>
          <w:rPr>
            <w:rStyle w:val="InternetLink"/>
            <w:highlight w:val="white"/>
          </w:rPr>
          <w:t>http://www.greentoken.de/</w:t>
        </w:r>
      </w:hyperlink>
      <w:r>
        <w:rPr>
          <w:shd w:fill="FFFFFF" w:val="clear"/>
        </w:rPr>
        <w:t xml:space="preserve">) был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shd w:fill="FFFFFF" w:val="clear"/>
        </w:rPr>
        <w:t xml:space="preserve">      </w:t>
      </w:r>
      <w:r>
        <w:rPr>
          <w:shd w:fill="FFFFFF" w:val="clear"/>
        </w:rPr>
        <w:t>получен dae файл ранее произведенного stl файла коридора. Конвертация неудачна,       невозможно прочитать файл в Meshlab.</w:t>
      </w:r>
    </w:p>
    <w:p>
      <w:pPr>
        <w:pStyle w:val="ListParagraph"/>
        <w:numPr>
          <w:ilvl w:val="0"/>
          <w:numId w:val="7"/>
        </w:numPr>
        <w:rPr/>
      </w:pPr>
      <w:r>
        <w:rPr>
          <w:shd w:fill="FFFFFF" w:val="clear"/>
        </w:rPr>
        <w:t>Опытным путем было установлено, что файл был сконвертирован с помощью библиотеки assimp(</w:t>
      </w:r>
      <w:hyperlink r:id="rId4">
        <w:r>
          <w:rPr>
            <w:rStyle w:val="InternetLink"/>
            <w:highlight w:val="white"/>
          </w:rPr>
          <w:t>https://github.com/assimp/assimp</w:t>
        </w:r>
      </w:hyperlink>
      <w:r>
        <w:rPr>
          <w:shd w:fill="FFFFFF" w:val="clear"/>
        </w:rPr>
        <w:t>).</w:t>
      </w:r>
    </w:p>
    <w:p>
      <w:pPr>
        <w:pStyle w:val="ListParagraph"/>
        <w:numPr>
          <w:ilvl w:val="0"/>
          <w:numId w:val="7"/>
        </w:numPr>
        <w:rPr/>
      </w:pPr>
      <w:r>
        <w:rPr>
          <w:shd w:fill="FFFFFF" w:val="clear"/>
        </w:rPr>
        <w:t xml:space="preserve">Начат процесс поиска и адаптирования полезного функционала из исходников assimp, а именно интересен функционал </w:t>
      </w:r>
      <w:hyperlink r:id="rId5">
        <w:bookmarkStart w:id="1" w:name="ce72b20ef3a275fde6dd554e3dea4a63-3d681f8c702496b5479951c8c677e07455456cf3"/>
        <w:bookmarkEnd w:id="1"/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1"/>
            <w:highlight w:val="white"/>
            <w:u w:val="none"/>
            <w:effect w:val="none"/>
          </w:rPr>
          <w:t>STLExporter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21"/>
          <w:u w:val="none"/>
          <w:effect w:val="none"/>
          <w:shd w:fill="FFFFFF" w:val="clear"/>
        </w:rPr>
        <w:t xml:space="preserve">, </w:t>
      </w:r>
      <w:hyperlink r:id="rId6">
        <w:bookmarkStart w:id="2" w:name="8f6f7d30bfbe28c90fcfa1c05fdf2925-3a85a5495efe73537c66b61e2274f655e51bd4a6"/>
        <w:bookmarkEnd w:id="2"/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1"/>
            <w:highlight w:val="white"/>
            <w:u w:val="none"/>
            <w:effect w:val="none"/>
          </w:rPr>
          <w:t>STLLoader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21"/>
          <w:u w:val="none"/>
          <w:effect w:val="none"/>
          <w:shd w:fill="F6F8FA" w:val="clear"/>
        </w:rPr>
        <w:t xml:space="preserve">, </w:t>
      </w:r>
      <w:hyperlink r:id="rId7">
        <w:bookmarkStart w:id="3" w:name="e04c4c138b71a91f0ec7eb7ec5124fcb-96421a5325512297d4fd27216e389e38504aeaff"/>
        <w:bookmarkEnd w:id="3"/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1"/>
            <w:highlight w:val="white"/>
            <w:u w:val="none"/>
            <w:effect w:val="none"/>
          </w:rPr>
          <w:t>ColladaExporter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21"/>
          <w:u w:val="none"/>
          <w:effect w:val="none"/>
          <w:shd w:fill="FFFFFF" w:val="clear"/>
        </w:rPr>
        <w:t xml:space="preserve">, </w:t>
      </w:r>
      <w:hyperlink r:id="rId8">
        <w:bookmarkStart w:id="4" w:name="b2f0dd8ff99d7a48493af341b42fa002-4bb5f4521168cc5660556308daa21d16026c58de"/>
        <w:bookmarkEnd w:id="4"/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1"/>
            <w:highlight w:val="white"/>
            <w:u w:val="none"/>
            <w:effect w:val="none"/>
          </w:rPr>
          <w:t>ColladaLoader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21"/>
          <w:u w:val="none"/>
          <w:effect w:val="none"/>
          <w:shd w:fill="FFFFFF" w:val="clear"/>
        </w:rPr>
        <w:t xml:space="preserve">, </w:t>
      </w:r>
      <w:hyperlink r:id="rId9">
        <w:bookmarkStart w:id="5" w:name="9615417c7e6885e648953da67bc8db46-31fbabe0e922540de33142ee2c90087677b6e66b"/>
        <w:bookmarkEnd w:id="5"/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1"/>
            <w:highlight w:val="white"/>
            <w:u w:val="none"/>
            <w:effect w:val="none"/>
          </w:rPr>
          <w:t>ColladaParser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0366D6"/>
          <w:spacing w:val="0"/>
          <w:sz w:val="21"/>
          <w:u w:val="none"/>
          <w:effect w:val="none"/>
          <w:shd w:fill="FFFFFF" w:val="clear"/>
        </w:rPr>
        <w:t xml:space="preserve">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u w:val="none"/>
          <w:effect w:val="none"/>
          <w:shd w:fill="FFFFFF" w:val="clear"/>
        </w:rPr>
        <w:t xml:space="preserve">и смежные файлы. </w:t>
      </w:r>
    </w:p>
    <w:p>
      <w:pPr>
        <w:pStyle w:val="ListParagraph"/>
        <w:numPr>
          <w:ilvl w:val="0"/>
          <w:numId w:val="7"/>
        </w:numPr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4"/>
          <w:szCs w:val="24"/>
          <w:u w:val="none"/>
          <w:effect w:val="none"/>
          <w:shd w:fill="FFFFFF" w:val="clear"/>
        </w:rPr>
        <w:t>(Дополнительно). Исправлены некоторые участки кода, написана обертка для работы с heightmap + stl. В дальнейшем планирую вынести всю логику в библиотеку, чтобы можно было легко пользоваться функционалом конвертера.</w:t>
      </w:r>
    </w:p>
    <w:p>
      <w:pPr>
        <w:pStyle w:val="Normal"/>
        <w:jc w:val="center"/>
        <w:rPr>
          <w:b/>
          <w:b/>
          <w:highlight w:val="white"/>
        </w:rPr>
      </w:pPr>
      <w:r>
        <w:rPr>
          <w:b/>
          <w:highlight w:val="white"/>
        </w:rPr>
      </w:r>
    </w:p>
    <w:p>
      <w:pPr>
        <w:pStyle w:val="Normal"/>
        <w:jc w:val="center"/>
        <w:rPr/>
      </w:pPr>
      <w:r>
        <w:rPr>
          <w:b/>
          <w:shd w:fill="FFFFFF" w:val="clear"/>
        </w:rPr>
        <w:t>Запланированные задачи по проекту на следующий отчетный период (неделя):</w:t>
      </w:r>
    </w:p>
    <w:p>
      <w:pPr>
        <w:pStyle w:val="Normal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ListParagraph"/>
        <w:numPr>
          <w:ilvl w:val="0"/>
          <w:numId w:val="6"/>
        </w:numPr>
        <w:rPr/>
      </w:pPr>
      <w:r>
        <w:rPr>
          <w:shd w:fill="FFFFFF" w:val="clear"/>
        </w:rPr>
        <w:t>Задача 1</w:t>
      </w:r>
      <w:r>
        <w:rPr>
          <w:shd w:fill="FFFFFF" w:val="clear"/>
          <w:lang w:val="en-US"/>
        </w:rPr>
        <w:t>.</w:t>
      </w:r>
    </w:p>
    <w:p>
      <w:pPr>
        <w:pStyle w:val="ListParagraph"/>
        <w:numPr>
          <w:ilvl w:val="1"/>
          <w:numId w:val="6"/>
        </w:numPr>
        <w:rPr/>
      </w:pPr>
      <w:r>
        <w:rPr>
          <w:i/>
          <w:iCs/>
          <w:shd w:fill="FFFFFF" w:val="clear"/>
          <w:lang w:val="en-US"/>
        </w:rPr>
        <w:t xml:space="preserve">Продолжение разработки/адаптации алгоритма конвертации stl → dae; В частности, нужно разобрать и адаптировать код, который предоставляют нам разработчики assimp.   </w:t>
      </w:r>
    </w:p>
    <w:p>
      <w:pPr>
        <w:pStyle w:val="ListParagraph"/>
        <w:numPr>
          <w:ilvl w:val="1"/>
          <w:numId w:val="6"/>
        </w:numPr>
        <w:rPr/>
      </w:pPr>
      <w:r>
        <w:rPr>
          <w:shd w:fill="FFFFFF" w:val="clear"/>
        </w:rPr>
        <w:t>Этап 2.</w:t>
      </w:r>
    </w:p>
    <w:p>
      <w:pPr>
        <w:pStyle w:val="ListParagraph"/>
        <w:numPr>
          <w:ilvl w:val="1"/>
          <w:numId w:val="6"/>
        </w:numPr>
        <w:rPr/>
      </w:pPr>
      <w:r>
        <w:rPr>
          <w:shd w:fill="FFFFFF" w:val="clear"/>
        </w:rPr>
        <w:t>Цель задачи.  Закончить реализацию превращения stl в dae. Дописать оболочку с учетом этой возможности.</w:t>
      </w:r>
    </w:p>
    <w:p>
      <w:pPr>
        <w:pStyle w:val="ListParagraph"/>
        <w:numPr>
          <w:ilvl w:val="1"/>
          <w:numId w:val="6"/>
        </w:numPr>
        <w:rPr/>
      </w:pPr>
      <w:bookmarkStart w:id="6" w:name="__DdeLink__96_1358919899"/>
      <w:r>
        <w:rPr>
          <w:shd w:fill="FFFFFF" w:val="clear"/>
        </w:rPr>
        <w:t xml:space="preserve">Критерий оценки качества результата – </w:t>
      </w:r>
      <w:bookmarkEnd w:id="6"/>
      <w:r>
        <w:rPr>
          <w:i/>
          <w:shd w:fill="FFFFFF" w:val="clear"/>
        </w:rPr>
        <w:t>работающее приложение.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69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ListLabel1">
    <w:name w:val="ListLabel 1"/>
    <w:qFormat/>
    <w:rPr>
      <w:i w:val="fals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mpchk/png2dae/blob/master/materials/DAE_format.pdf" TargetMode="External"/><Relationship Id="rId3" Type="http://schemas.openxmlformats.org/officeDocument/2006/relationships/hyperlink" Target="http://www.greentoken.de/" TargetMode="External"/><Relationship Id="rId4" Type="http://schemas.openxmlformats.org/officeDocument/2006/relationships/hyperlink" Target="https://github.com/assimp/assimp" TargetMode="External"/><Relationship Id="rId5" Type="http://schemas.openxmlformats.org/officeDocument/2006/relationships/hyperlink" Target="https://github.com/assimp/assimp/blob/master/code/STLExporter.cpp" TargetMode="External"/><Relationship Id="rId6" Type="http://schemas.openxmlformats.org/officeDocument/2006/relationships/hyperlink" Target="https://github.com/assimp/assimp/blob/master/code/STLLoader.cpp" TargetMode="External"/><Relationship Id="rId7" Type="http://schemas.openxmlformats.org/officeDocument/2006/relationships/hyperlink" Target="https://github.com/assimp/assimp/blob/master/code/ColladaExporter.cpp" TargetMode="External"/><Relationship Id="rId8" Type="http://schemas.openxmlformats.org/officeDocument/2006/relationships/hyperlink" Target="https://github.com/assimp/assimp/blob/master/code/ColladaLoader.cpp" TargetMode="External"/><Relationship Id="rId9" Type="http://schemas.openxmlformats.org/officeDocument/2006/relationships/hyperlink" Target="https://github.com/assimp/assimp/blob/master/code/ColladaParser.cpp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LibreOffice/5.1.6.2$Linux_X86_64 LibreOffice_project/10m0$Build-2</Application>
  <Pages>2</Pages>
  <Words>363</Words>
  <Characters>2421</Characters>
  <CharactersWithSpaces>2743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2018-04-02T18:23:47Z</dcterms:created>
  <dc:creator/>
  <dc:description/>
  <dc:language>en-US</dc:language>
  <cp:lastModifiedBy/>
  <dcterms:modified xsi:type="dcterms:W3CDTF">2018-04-16T20:49:22Z</dcterms:modified>
  <cp:revision>142</cp:revision>
  <dc:subject/>
  <dc:title/>
</cp:coreProperties>
</file>