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2F542" w14:textId="77777777" w:rsidR="00E0735C" w:rsidRDefault="00E0735C" w:rsidP="00E0735C">
      <w:r>
        <w:t xml:space="preserve">El agua es fundamental para la vida en la Tierra. </w:t>
      </w:r>
    </w:p>
    <w:p w14:paraId="1697DAC4" w14:textId="77777777" w:rsidR="00E0735C" w:rsidRDefault="00E0735C" w:rsidP="00E0735C">
      <w:r>
        <w:t xml:space="preserve">Los seres vivos dependen de ella para sobrevivir y las plantas necesitan agua para realizar la fotosíntesis. </w:t>
      </w:r>
    </w:p>
    <w:p w14:paraId="5AB0595C" w14:textId="77777777" w:rsidR="00E0735C" w:rsidRDefault="00E0735C" w:rsidP="00E0735C">
      <w:r>
        <w:t xml:space="preserve">Por otro lado, el reciclaje ayuda a cuidar el medio ambiente. </w:t>
      </w:r>
    </w:p>
    <w:p w14:paraId="6EE5AEF9" w14:textId="3A60F531" w:rsidR="00A433AB" w:rsidRPr="00E0735C" w:rsidRDefault="00E0735C" w:rsidP="00E0735C">
      <w:r>
        <w:t>Transformar los residuos en nuevos productos reduce la contaminación y favorece un planeta más limpio.</w:t>
      </w:r>
    </w:p>
    <w:sectPr w:rsidR="00A433AB" w:rsidRPr="00E073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6F5"/>
    <w:rsid w:val="000A2AD4"/>
    <w:rsid w:val="005F3615"/>
    <w:rsid w:val="00751181"/>
    <w:rsid w:val="00773E82"/>
    <w:rsid w:val="009276F5"/>
    <w:rsid w:val="00A433AB"/>
    <w:rsid w:val="00E0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8EFD94"/>
  <w15:chartTrackingRefBased/>
  <w15:docId w15:val="{C2231D20-2A4A-4717-BFFB-C4386DB6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7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7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7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7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7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7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7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7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7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7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7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7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76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76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76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76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76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76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7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7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7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7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7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76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76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76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7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76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7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277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 Campos</dc:creator>
  <cp:keywords/>
  <dc:description/>
  <cp:lastModifiedBy>Kevin Rodrigo Campos Tello</cp:lastModifiedBy>
  <cp:revision>3</cp:revision>
  <dcterms:created xsi:type="dcterms:W3CDTF">2025-09-17T01:40:00Z</dcterms:created>
  <dcterms:modified xsi:type="dcterms:W3CDTF">2025-10-09T00:25:00Z</dcterms:modified>
</cp:coreProperties>
</file>