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79DD3" w14:textId="0F13F406" w:rsidR="00A433AB" w:rsidRPr="00837915" w:rsidRDefault="00837915">
      <w:pPr>
        <w:rPr>
          <w:u w:val="single"/>
        </w:rPr>
      </w:pPr>
      <w:r w:rsidRPr="00837915">
        <w:t xml:space="preserve">Margarita Carmen Cansino (Nueva York, 17 de octubre de 1918 - Manhattan, 14 de mayo de 1987), conocida artísticamente como </w:t>
      </w:r>
      <w:r w:rsidRPr="00837915">
        <w:rPr>
          <w:b/>
          <w:bCs/>
        </w:rPr>
        <w:t xml:space="preserve">Rita </w:t>
      </w:r>
      <w:proofErr w:type="spellStart"/>
      <w:r w:rsidRPr="00837915">
        <w:rPr>
          <w:b/>
          <w:bCs/>
        </w:rPr>
        <w:t>Hayworth</w:t>
      </w:r>
      <w:proofErr w:type="spellEnd"/>
      <w:r w:rsidRPr="00837915">
        <w:t xml:space="preserve">, fue una destacada actriz, bailarina y pin-up estadounidense. Alcanzó la cima de su carrera en la década de 1940, consolidándose como una de las figuras más importantes de la </w:t>
      </w:r>
      <w:r w:rsidRPr="00837915">
        <w:rPr>
          <w:b/>
          <w:bCs/>
        </w:rPr>
        <w:t>Edad de Oro de Hollywood</w:t>
      </w:r>
      <w:r w:rsidRPr="00837915">
        <w:t xml:space="preserve">. A lo largo de sus 38 años de trayectoria participó en 61 películas. La prensa la bautizó como </w:t>
      </w:r>
      <w:r w:rsidRPr="00837915">
        <w:rPr>
          <w:i/>
          <w:iCs/>
        </w:rPr>
        <w:t>“La diosa del amor”</w:t>
      </w:r>
      <w:r w:rsidRPr="00837915">
        <w:t xml:space="preserve">, debido a su glamour y atractivo, convirtiéndose en un símbolo cinematográfico de la época. Durante la </w:t>
      </w:r>
      <w:r w:rsidRPr="00837915">
        <w:rPr>
          <w:b/>
          <w:bCs/>
        </w:rPr>
        <w:t>Segunda Guerra Mundial</w:t>
      </w:r>
      <w:r w:rsidRPr="00837915">
        <w:t xml:space="preserve"> fue la pin-up favorita de los soldados y, según el American Film </w:t>
      </w:r>
      <w:proofErr w:type="spellStart"/>
      <w:r w:rsidRPr="00837915">
        <w:t>Institute</w:t>
      </w:r>
      <w:proofErr w:type="spellEnd"/>
      <w:r w:rsidRPr="00837915">
        <w:t xml:space="preserve">, ocupa el puesto 19 entre las mayores estrellas del cine clásico. Su personaje en </w:t>
      </w:r>
      <w:r w:rsidRPr="00837915">
        <w:rPr>
          <w:i/>
          <w:iCs/>
        </w:rPr>
        <w:t>Gilda</w:t>
      </w:r>
      <w:r w:rsidRPr="00837915">
        <w:t xml:space="preserve"> se volvió un ícono de la feminidad, estableciendo modelos estéticos y culturales que siguen influyendo hasta hoy.</w:t>
      </w:r>
    </w:p>
    <w:sectPr w:rsidR="00A433AB" w:rsidRPr="008379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0F2"/>
    <w:rsid w:val="000A2AD4"/>
    <w:rsid w:val="004A0FB3"/>
    <w:rsid w:val="00837915"/>
    <w:rsid w:val="00A433AB"/>
    <w:rsid w:val="00FE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2DDF80C-DA35-4AF7-80E2-DEAA22F77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7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7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7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7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7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7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7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7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7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7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7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7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70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70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70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70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70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70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7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7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7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7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7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70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70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70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7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70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7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724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Rodrigo Campos Tello</dc:creator>
  <cp:keywords/>
  <dc:description/>
  <cp:lastModifiedBy>Kevin Rodrigo Campos Tello</cp:lastModifiedBy>
  <cp:revision>2</cp:revision>
  <dcterms:created xsi:type="dcterms:W3CDTF">2025-11-16T00:19:00Z</dcterms:created>
  <dcterms:modified xsi:type="dcterms:W3CDTF">2025-11-16T00:19:00Z</dcterms:modified>
</cp:coreProperties>
</file>