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sz w:val="24"/>
          <w:szCs w:val="24"/>
        </w:rPr>
      </w:pPr>
      <w:bookmarkStart w:id="0" w:name="_GoBack"/>
      <w:bookmarkEnd w:id="0"/>
      <w:r>
        <w:rPr>
          <w:sz w:val="24"/>
          <w:szCs w:val="24"/>
        </w:rPr>
        <w:t>MPT-SST Peace Console Panoramic Operational Dashboard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Metaphysical Foundations Panel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Explains the metaphysical principles underlying MPT-SST. Integrates Consciousness Resonance, Ethical Stress Signals, and Universal Harmony. Serves as the theoretical backbone for all peace interventions.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Methodology Tab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Operational approach for applying MPT-SST. Components include: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Participatory Peacebuilding Metrics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Adaptive Systems Monitoring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Stakeholder Engagement Protocols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Stepwise guides and practical intervention instructions are provided.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Simulation Mode Toggle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Enables real-time simulation of peace scenarios. Users can test: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Community engagement strategies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Adaptive response outcomes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Crisis management protocols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Toggle allows Switching between Simulation Mode and Live Data Mode.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Ethics and Integrity Charter Page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Lays out principles ensuring ethical peacebuilding. Sections include: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Respect for all stakeholders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Data privacy and responsible reporting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Transparency in interventions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Functions as a governance and oversight reference.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PPWASW Module (Participatory Peacebuilding and Adaptive Systems Watch)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Monitors community-led initiatives and system adaptation. Components: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Community Participation Index – % of local engagement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Adaptive Response Monitor – tracks system reactions to stress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Peacebuilding Watch – real-time monitoring of initiatives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System Resilience Metrics – capacity to absorb shocks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Integrated across MPT-SST components: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Component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PPWASW Enhancement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CRI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Participatory democracy metrics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ESS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Community-reported stress indicators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UDU Network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Adaptive learning tracking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TPI Interventions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Participatory implementation monitoring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Metric Card Example: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Copy code</w:t>
      </w:r>
    </w:p>
    <w:p>
      <w:pPr>
        <w:pStyle w:val="style0"/>
        <w:rPr>
          <w:sz w:val="24"/>
          <w:szCs w:val="24"/>
        </w:rPr>
      </w:pP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PPWASW - Community Engagement: 84%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Progress: ██████████ 84%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Simulation Mode Toggle: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Copy code</w:t>
      </w:r>
    </w:p>
    <w:p>
      <w:pPr>
        <w:pStyle w:val="style0"/>
        <w:rPr>
          <w:sz w:val="24"/>
          <w:szCs w:val="24"/>
        </w:rPr>
      </w:pP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[ Simulation Mode ] [ Live Mode ]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Navigation Tabs: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Metaphysical Foundations | Methodology | Simulation | Ethics | PPWASW | Deployment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Deployment Versions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Version 1: Desktop-ready Full Dashboard – complete interactive module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Version 2: Tablet-friendly Dashboard – optimized for touch navigation and mobile data display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GitHub README.md Version (Markdown-ready)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Copy code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Markdown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# MPT-SST Peace Console Panoramic Operational Dashboard</w:t>
      </w:r>
    </w:p>
    <w:p>
      <w:pPr>
        <w:pStyle w:val="style0"/>
        <w:rPr>
          <w:sz w:val="24"/>
          <w:szCs w:val="24"/>
        </w:rPr>
      </w:pP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## Metaphysical Foundations Panel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Explains the metaphysical principles underlying MPT-SST, integrating Consciousness Resonance, Ethical Stress Signals, and Universal Harmony.</w:t>
      </w:r>
    </w:p>
    <w:p>
      <w:pPr>
        <w:pStyle w:val="style0"/>
        <w:rPr>
          <w:sz w:val="24"/>
          <w:szCs w:val="24"/>
        </w:rPr>
      </w:pP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## Methodology Tab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Operational approach for applying MPT-SST: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- Participatory Peacebuilding Metrics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- Adaptive Systems Monitoring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- Stakeholder Engagement Protocols</w:t>
      </w:r>
    </w:p>
    <w:p>
      <w:pPr>
        <w:pStyle w:val="style0"/>
        <w:rPr>
          <w:sz w:val="24"/>
          <w:szCs w:val="24"/>
        </w:rPr>
      </w:pP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## Simulation Mode Toggle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Switch between real-time simulation of peace scenarios and live data mode: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- [Simulation Mode] [Live Mode]</w:t>
      </w:r>
    </w:p>
    <w:p>
      <w:pPr>
        <w:pStyle w:val="style0"/>
        <w:rPr>
          <w:sz w:val="24"/>
          <w:szCs w:val="24"/>
        </w:rPr>
      </w:pP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## Ethics and Integrity Charter Page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Principles ensuring ethical peacebuilding: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- Respect for stakeholders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- Data privacy and responsible reporting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- Transparency in interventions</w:t>
      </w:r>
    </w:p>
    <w:p>
      <w:pPr>
        <w:pStyle w:val="style0"/>
        <w:rPr>
          <w:sz w:val="24"/>
          <w:szCs w:val="24"/>
        </w:rPr>
      </w:pP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## PPWASW Module (Participatory Peacebuilding and Adaptive Systems Watch)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Monitors community-led initiatives and system adaptation: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- Community Participation Index – % of local engagement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- Adaptive Response Monitor – system reaction tracking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- Peacebuilding Watch – real-time initiative monitoring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- System Resilience Metrics – capacity to absorb shocks</w:t>
      </w:r>
    </w:p>
    <w:p>
      <w:pPr>
        <w:pStyle w:val="style0"/>
        <w:rPr>
          <w:sz w:val="24"/>
          <w:szCs w:val="24"/>
        </w:rPr>
      </w:pP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### Integration with MPT-SST Components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| Component | PPWASW Enhancement |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|-----------|------------------|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| CRI | Participatory democracy metrics |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| ESS | Community-reported stress indicators |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| UDU Network | Adaptive learning tracking |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| TPI Interventions | Participatory implementation monitoring |</w:t>
      </w:r>
    </w:p>
    <w:p>
      <w:pPr>
        <w:pStyle w:val="style0"/>
        <w:rPr>
          <w:sz w:val="24"/>
          <w:szCs w:val="24"/>
        </w:rPr>
      </w:pP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Metric Example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PPWASW - Community Engagement: 84% Progress: ██████████ 84%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Copy code</w:t>
      </w:r>
    </w:p>
    <w:p>
      <w:pPr>
        <w:pStyle w:val="style0"/>
        <w:rPr>
          <w:sz w:val="24"/>
          <w:szCs w:val="24"/>
        </w:rPr>
      </w:pP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## Deployment Versions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- Version 1: Desktop-ready Full Dashboard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- Version 2: Tablet-friendly Dashboard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461</Words>
  <Characters>3233</Characters>
  <Application>WPS Office</Application>
  <Paragraphs>98</Paragraphs>
  <CharactersWithSpaces>3616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2025-12-23T21:12:16Z</dcterms:created>
  <dc:creator>Tab 8</dc:creator>
  <lastModifiedBy>Tab 8</lastModifiedBy>
  <dcterms:modified xsi:type="dcterms:W3CDTF">2025-12-23T21:15:32Z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08c802ffc7b94528b809f3baf67cec64</vt:lpwstr>
  </property>
</Properties>
</file>