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73127" w14:textId="556BCAFE" w:rsidR="00F513FD" w:rsidRDefault="00F513FD" w:rsidP="00093C4A">
      <w:pPr>
        <w:shd w:val="clear" w:color="auto" w:fill="FFFFFF"/>
        <w:outlineLvl w:val="1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</w:rPr>
        <w:t xml:space="preserve">ESTIMATED TIME : 15 mins </w:t>
      </w:r>
      <w:bookmarkStart w:id="0" w:name="_GoBack"/>
      <w:bookmarkEnd w:id="0"/>
    </w:p>
    <w:p w14:paraId="7BBE3861" w14:textId="2AB026A4" w:rsidR="00093C4A" w:rsidRPr="00093C4A" w:rsidRDefault="00093C4A" w:rsidP="00093C4A">
      <w:pPr>
        <w:shd w:val="clear" w:color="auto" w:fill="FFFFFF"/>
        <w:outlineLvl w:val="1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</w:rPr>
        <w:t>Create a single database</w:t>
      </w:r>
    </w:p>
    <w:p w14:paraId="4B85C963" w14:textId="77777777" w:rsidR="00093C4A" w:rsidRPr="00093C4A" w:rsidRDefault="00093C4A" w:rsidP="00093C4A">
      <w:p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t>A single database has a defined set of compute, memory, IO, and storage resources using one of two </w:t>
      </w:r>
      <w:hyperlink r:id="rId5" w:history="1">
        <w:r w:rsidRPr="00093C4A">
          <w:rPr>
            <w:rFonts w:ascii="Helvetica Neue" w:eastAsia="Times New Roman" w:hAnsi="Helvetica Neue" w:cs="Times New Roman"/>
            <w:color w:val="0000FF"/>
            <w:u w:val="single"/>
          </w:rPr>
          <w:t>purchasing models</w:t>
        </w:r>
      </w:hyperlink>
      <w:r w:rsidRPr="00093C4A">
        <w:rPr>
          <w:rFonts w:ascii="Helvetica Neue" w:eastAsia="Times New Roman" w:hAnsi="Helvetica Neue" w:cs="Times New Roman"/>
          <w:color w:val="000000"/>
        </w:rPr>
        <w:t>. When you create a single database, you also define a </w:t>
      </w:r>
      <w:hyperlink r:id="rId6" w:history="1">
        <w:r w:rsidRPr="00093C4A">
          <w:rPr>
            <w:rFonts w:ascii="Helvetica Neue" w:eastAsia="Times New Roman" w:hAnsi="Helvetica Neue" w:cs="Times New Roman"/>
            <w:color w:val="0000FF"/>
            <w:u w:val="single"/>
          </w:rPr>
          <w:t>SQL Database server</w:t>
        </w:r>
      </w:hyperlink>
      <w:r w:rsidRPr="00093C4A">
        <w:rPr>
          <w:rFonts w:ascii="Helvetica Neue" w:eastAsia="Times New Roman" w:hAnsi="Helvetica Neue" w:cs="Times New Roman"/>
          <w:color w:val="000000"/>
        </w:rPr>
        <w:t> to manage it and place it within </w:t>
      </w:r>
      <w:hyperlink r:id="rId7" w:history="1">
        <w:r w:rsidRPr="00093C4A">
          <w:rPr>
            <w:rFonts w:ascii="Helvetica Neue" w:eastAsia="Times New Roman" w:hAnsi="Helvetica Neue" w:cs="Times New Roman"/>
            <w:color w:val="0000FF"/>
            <w:u w:val="single"/>
          </w:rPr>
          <w:t>Azure resource group</w:t>
        </w:r>
      </w:hyperlink>
      <w:r w:rsidRPr="00093C4A">
        <w:rPr>
          <w:rFonts w:ascii="Helvetica Neue" w:eastAsia="Times New Roman" w:hAnsi="Helvetica Neue" w:cs="Times New Roman"/>
          <w:color w:val="000000"/>
        </w:rPr>
        <w:t> in a specified region.</w:t>
      </w:r>
    </w:p>
    <w:p w14:paraId="668BC762" w14:textId="77777777" w:rsidR="00093C4A" w:rsidRPr="00093C4A" w:rsidRDefault="00093C4A" w:rsidP="00093C4A">
      <w:p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t xml:space="preserve">To create a single database containing the </w:t>
      </w:r>
      <w:proofErr w:type="spellStart"/>
      <w:r w:rsidRPr="00093C4A">
        <w:rPr>
          <w:rFonts w:ascii="Helvetica Neue" w:eastAsia="Times New Roman" w:hAnsi="Helvetica Neue" w:cs="Times New Roman"/>
          <w:color w:val="000000"/>
        </w:rPr>
        <w:t>AdventureWorksLT</w:t>
      </w:r>
      <w:proofErr w:type="spellEnd"/>
      <w:r w:rsidRPr="00093C4A">
        <w:rPr>
          <w:rFonts w:ascii="Helvetica Neue" w:eastAsia="Times New Roman" w:hAnsi="Helvetica Neue" w:cs="Times New Roman"/>
          <w:color w:val="000000"/>
        </w:rPr>
        <w:t xml:space="preserve"> sample data:</w:t>
      </w:r>
    </w:p>
    <w:p w14:paraId="1B6CF470" w14:textId="77777777" w:rsidR="00093C4A" w:rsidRPr="00093C4A" w:rsidRDefault="00093C4A" w:rsidP="00093C4A">
      <w:pPr>
        <w:numPr>
          <w:ilvl w:val="0"/>
          <w:numId w:val="1"/>
        </w:numPr>
        <w:shd w:val="clear" w:color="auto" w:fill="FFFFFF"/>
        <w:spacing w:before="100" w:beforeAutospacing="1"/>
        <w:ind w:left="57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t>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Create a resource</w:t>
      </w:r>
      <w:r w:rsidRPr="00093C4A">
        <w:rPr>
          <w:rFonts w:ascii="Helvetica Neue" w:eastAsia="Times New Roman" w:hAnsi="Helvetica Neue" w:cs="Times New Roman"/>
          <w:color w:val="000000"/>
        </w:rPr>
        <w:t> in the upper left-hand corner of the Azure portal.</w:t>
      </w:r>
    </w:p>
    <w:p w14:paraId="3DEA2D80" w14:textId="77777777" w:rsidR="00093C4A" w:rsidRPr="00093C4A" w:rsidRDefault="00093C4A" w:rsidP="00093C4A">
      <w:pPr>
        <w:numPr>
          <w:ilvl w:val="0"/>
          <w:numId w:val="1"/>
        </w:numPr>
        <w:shd w:val="clear" w:color="auto" w:fill="FFFFFF"/>
        <w:spacing w:before="100" w:beforeAutospacing="1"/>
        <w:ind w:left="57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t>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Databases</w:t>
      </w:r>
      <w:r w:rsidRPr="00093C4A">
        <w:rPr>
          <w:rFonts w:ascii="Helvetica Neue" w:eastAsia="Times New Roman" w:hAnsi="Helvetica Neue" w:cs="Times New Roman"/>
          <w:color w:val="000000"/>
        </w:rPr>
        <w:t> and then 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SQL Database</w:t>
      </w:r>
      <w:r w:rsidRPr="00093C4A">
        <w:rPr>
          <w:rFonts w:ascii="Helvetica Neue" w:eastAsia="Times New Roman" w:hAnsi="Helvetica Neue" w:cs="Times New Roman"/>
          <w:color w:val="000000"/>
        </w:rPr>
        <w:t> to open the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Create SQL Database</w:t>
      </w:r>
      <w:r w:rsidRPr="00093C4A">
        <w:rPr>
          <w:rFonts w:ascii="Helvetica Neue" w:eastAsia="Times New Roman" w:hAnsi="Helvetica Neue" w:cs="Times New Roman"/>
          <w:color w:val="000000"/>
        </w:rPr>
        <w:t> page.</w:t>
      </w:r>
    </w:p>
    <w:p w14:paraId="5BE065E9" w14:textId="18AD34A8" w:rsidR="00093C4A" w:rsidRPr="00093C4A" w:rsidRDefault="00093C4A" w:rsidP="00093C4A">
      <w:pPr>
        <w:shd w:val="clear" w:color="auto" w:fill="FFFFFF"/>
        <w:spacing w:before="100" w:beforeAutospacing="1"/>
        <w:ind w:left="57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fldChar w:fldCharType="begin"/>
      </w:r>
      <w:r w:rsidRPr="00093C4A">
        <w:rPr>
          <w:rFonts w:ascii="Helvetica Neue" w:eastAsia="Times New Roman" w:hAnsi="Helvetica Neue" w:cs="Times New Roman"/>
          <w:color w:val="000000"/>
        </w:rPr>
        <w:instrText xml:space="preserve"> INCLUDEPICTURE "https://docs.microsoft.com/en-us/azure/sql-database/media/sql-database-get-started-portal/create-database-1.png" \* MERGEFORMATINET </w:instrText>
      </w:r>
      <w:r w:rsidRPr="00093C4A">
        <w:rPr>
          <w:rFonts w:ascii="Helvetica Neue" w:eastAsia="Times New Roman" w:hAnsi="Helvetica Neue" w:cs="Times New Roman"/>
          <w:color w:val="000000"/>
        </w:rPr>
        <w:fldChar w:fldCharType="separate"/>
      </w:r>
      <w:r w:rsidRPr="00093C4A">
        <w:rPr>
          <w:rFonts w:ascii="Helvetica Neue" w:eastAsia="Times New Roman" w:hAnsi="Helvetica Neue" w:cs="Times New Roman"/>
          <w:noProof/>
          <w:color w:val="000000"/>
        </w:rPr>
        <w:drawing>
          <wp:inline distT="0" distB="0" distL="0" distR="0" wp14:anchorId="56F4D2D1" wp14:editId="66990DA4">
            <wp:extent cx="5943600" cy="4487545"/>
            <wp:effectExtent l="0" t="0" r="0" b="0"/>
            <wp:docPr id="6" name="Picture 6" descr="Create single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single databa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C4A">
        <w:rPr>
          <w:rFonts w:ascii="Helvetica Neue" w:eastAsia="Times New Roman" w:hAnsi="Helvetica Neue" w:cs="Times New Roman"/>
          <w:color w:val="000000"/>
        </w:rPr>
        <w:fldChar w:fldCharType="end"/>
      </w:r>
    </w:p>
    <w:p w14:paraId="4AB27063" w14:textId="77777777" w:rsidR="00093C4A" w:rsidRPr="00093C4A" w:rsidRDefault="00093C4A" w:rsidP="00093C4A">
      <w:pPr>
        <w:numPr>
          <w:ilvl w:val="0"/>
          <w:numId w:val="1"/>
        </w:numPr>
        <w:shd w:val="clear" w:color="auto" w:fill="FFFFFF"/>
        <w:spacing w:before="100" w:beforeAutospacing="1"/>
        <w:ind w:left="57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t>On the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Basics</w:t>
      </w:r>
      <w:r w:rsidRPr="00093C4A">
        <w:rPr>
          <w:rFonts w:ascii="Helvetica Neue" w:eastAsia="Times New Roman" w:hAnsi="Helvetica Neue" w:cs="Times New Roman"/>
          <w:color w:val="000000"/>
        </w:rPr>
        <w:t> tab, in the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Project Details</w:t>
      </w:r>
      <w:r w:rsidRPr="00093C4A">
        <w:rPr>
          <w:rFonts w:ascii="Helvetica Neue" w:eastAsia="Times New Roman" w:hAnsi="Helvetica Neue" w:cs="Times New Roman"/>
          <w:color w:val="000000"/>
        </w:rPr>
        <w:t> section, type or select the following values:</w:t>
      </w:r>
    </w:p>
    <w:p w14:paraId="3A8E7083" w14:textId="77777777" w:rsidR="00093C4A" w:rsidRPr="00093C4A" w:rsidRDefault="00093C4A" w:rsidP="00093C4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</w:rPr>
        <w:t>Subscription</w:t>
      </w:r>
      <w:r w:rsidRPr="00093C4A">
        <w:rPr>
          <w:rFonts w:ascii="Helvetica Neue" w:eastAsia="Times New Roman" w:hAnsi="Helvetica Neue" w:cs="Times New Roman"/>
          <w:color w:val="000000"/>
        </w:rPr>
        <w:t>: Drop down and select the correct subscription, if it doesn't appear.</w:t>
      </w:r>
    </w:p>
    <w:p w14:paraId="057F36AC" w14:textId="77777777" w:rsidR="00093C4A" w:rsidRPr="00093C4A" w:rsidRDefault="00093C4A" w:rsidP="00093C4A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11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</w:rPr>
        <w:lastRenderedPageBreak/>
        <w:t>Resource group</w:t>
      </w:r>
      <w:r w:rsidRPr="00093C4A">
        <w:rPr>
          <w:rFonts w:ascii="Helvetica Neue" w:eastAsia="Times New Roman" w:hAnsi="Helvetica Neue" w:cs="Times New Roman"/>
          <w:color w:val="000000"/>
        </w:rPr>
        <w:t>: 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Create new</w:t>
      </w:r>
      <w:r w:rsidRPr="00093C4A">
        <w:rPr>
          <w:rFonts w:ascii="Helvetica Neue" w:eastAsia="Times New Roman" w:hAnsi="Helvetica Neue" w:cs="Times New Roman"/>
          <w:color w:val="000000"/>
        </w:rPr>
        <w:t>, type </w:t>
      </w:r>
      <w:proofErr w:type="spellStart"/>
      <w:r w:rsidRPr="00093C4A">
        <w:rPr>
          <w:rFonts w:ascii="Courier New" w:eastAsia="Times New Roman" w:hAnsi="Courier New" w:cs="Courier New"/>
          <w:color w:val="000000"/>
          <w:sz w:val="20"/>
          <w:szCs w:val="20"/>
        </w:rPr>
        <w:t>myResourceGroup</w:t>
      </w:r>
      <w:proofErr w:type="spellEnd"/>
      <w:r w:rsidRPr="00093C4A">
        <w:rPr>
          <w:rFonts w:ascii="Helvetica Neue" w:eastAsia="Times New Roman" w:hAnsi="Helvetica Neue" w:cs="Times New Roman"/>
          <w:color w:val="000000"/>
        </w:rPr>
        <w:t>, and 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OK</w:t>
      </w:r>
      <w:r w:rsidRPr="00093C4A">
        <w:rPr>
          <w:rFonts w:ascii="Helvetica Neue" w:eastAsia="Times New Roman" w:hAnsi="Helvetica Neue" w:cs="Times New Roman"/>
          <w:color w:val="000000"/>
        </w:rPr>
        <w:t>.</w:t>
      </w:r>
    </w:p>
    <w:p w14:paraId="7C61193B" w14:textId="51A3BB18" w:rsidR="00093C4A" w:rsidRPr="00093C4A" w:rsidRDefault="00093C4A" w:rsidP="00093C4A">
      <w:pPr>
        <w:shd w:val="clear" w:color="auto" w:fill="FFFFFF"/>
        <w:spacing w:before="100" w:beforeAutospacing="1"/>
        <w:ind w:left="57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fldChar w:fldCharType="begin"/>
      </w:r>
      <w:r w:rsidRPr="00093C4A">
        <w:rPr>
          <w:rFonts w:ascii="Helvetica Neue" w:eastAsia="Times New Roman" w:hAnsi="Helvetica Neue" w:cs="Times New Roman"/>
          <w:color w:val="000000"/>
        </w:rPr>
        <w:instrText xml:space="preserve"> INCLUDEPICTURE "https://docs.microsoft.com/en-us/azure/sql-database/media/sql-database-get-started-portal/new-sql-database-basics.png" \* MERGEFORMATINET </w:instrText>
      </w:r>
      <w:r w:rsidRPr="00093C4A">
        <w:rPr>
          <w:rFonts w:ascii="Helvetica Neue" w:eastAsia="Times New Roman" w:hAnsi="Helvetica Neue" w:cs="Times New Roman"/>
          <w:color w:val="000000"/>
        </w:rPr>
        <w:fldChar w:fldCharType="separate"/>
      </w:r>
      <w:r w:rsidRPr="00093C4A">
        <w:rPr>
          <w:rFonts w:ascii="Helvetica Neue" w:eastAsia="Times New Roman" w:hAnsi="Helvetica Neue" w:cs="Times New Roman"/>
          <w:noProof/>
          <w:color w:val="000000"/>
        </w:rPr>
        <w:drawing>
          <wp:inline distT="0" distB="0" distL="0" distR="0" wp14:anchorId="09487E4F" wp14:editId="6195F9F9">
            <wp:extent cx="5943600" cy="3226435"/>
            <wp:effectExtent l="0" t="0" r="0" b="0"/>
            <wp:docPr id="5" name="Picture 5" descr="New SQL database - basic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SQL database - basic t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C4A">
        <w:rPr>
          <w:rFonts w:ascii="Helvetica Neue" w:eastAsia="Times New Roman" w:hAnsi="Helvetica Neue" w:cs="Times New Roman"/>
          <w:color w:val="000000"/>
        </w:rPr>
        <w:fldChar w:fldCharType="end"/>
      </w:r>
    </w:p>
    <w:p w14:paraId="3411E7D7" w14:textId="77777777" w:rsidR="00093C4A" w:rsidRPr="00093C4A" w:rsidRDefault="00093C4A" w:rsidP="00093C4A">
      <w:pPr>
        <w:numPr>
          <w:ilvl w:val="0"/>
          <w:numId w:val="2"/>
        </w:numPr>
        <w:shd w:val="clear" w:color="auto" w:fill="FFFFFF"/>
        <w:spacing w:before="100" w:beforeAutospacing="1"/>
        <w:ind w:left="57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t>In the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Database Details</w:t>
      </w:r>
      <w:r w:rsidRPr="00093C4A">
        <w:rPr>
          <w:rFonts w:ascii="Helvetica Neue" w:eastAsia="Times New Roman" w:hAnsi="Helvetica Neue" w:cs="Times New Roman"/>
          <w:color w:val="000000"/>
        </w:rPr>
        <w:t> section, type or select the following values:</w:t>
      </w:r>
    </w:p>
    <w:p w14:paraId="2DF8033D" w14:textId="77777777" w:rsidR="00093C4A" w:rsidRPr="00093C4A" w:rsidRDefault="00093C4A" w:rsidP="00093C4A">
      <w:pPr>
        <w:numPr>
          <w:ilvl w:val="1"/>
          <w:numId w:val="2"/>
        </w:numPr>
        <w:shd w:val="clear" w:color="auto" w:fill="FFFFFF"/>
        <w:spacing w:before="100" w:beforeAutospacing="1"/>
        <w:ind w:left="11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</w:rPr>
        <w:t>Database name</w:t>
      </w:r>
      <w:r w:rsidRPr="00093C4A">
        <w:rPr>
          <w:rFonts w:ascii="Helvetica Neue" w:eastAsia="Times New Roman" w:hAnsi="Helvetica Neue" w:cs="Times New Roman"/>
          <w:color w:val="000000"/>
        </w:rPr>
        <w:t>: Enter </w:t>
      </w:r>
      <w:proofErr w:type="spellStart"/>
      <w:r w:rsidRPr="00093C4A">
        <w:rPr>
          <w:rFonts w:ascii="Courier New" w:eastAsia="Times New Roman" w:hAnsi="Courier New" w:cs="Courier New"/>
          <w:color w:val="000000"/>
          <w:sz w:val="20"/>
          <w:szCs w:val="20"/>
        </w:rPr>
        <w:t>mySampleDatabase</w:t>
      </w:r>
      <w:proofErr w:type="spellEnd"/>
      <w:r w:rsidRPr="00093C4A">
        <w:rPr>
          <w:rFonts w:ascii="Helvetica Neue" w:eastAsia="Times New Roman" w:hAnsi="Helvetica Neue" w:cs="Times New Roman"/>
          <w:color w:val="000000"/>
        </w:rPr>
        <w:t>.</w:t>
      </w:r>
    </w:p>
    <w:p w14:paraId="1EA116BA" w14:textId="77777777" w:rsidR="00093C4A" w:rsidRPr="00093C4A" w:rsidRDefault="00093C4A" w:rsidP="00093C4A">
      <w:pPr>
        <w:numPr>
          <w:ilvl w:val="1"/>
          <w:numId w:val="2"/>
        </w:numPr>
        <w:shd w:val="clear" w:color="auto" w:fill="FFFFFF"/>
        <w:spacing w:before="100" w:beforeAutospacing="1"/>
        <w:ind w:left="11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</w:rPr>
        <w:t>Server</w:t>
      </w:r>
      <w:r w:rsidRPr="00093C4A">
        <w:rPr>
          <w:rFonts w:ascii="Helvetica Neue" w:eastAsia="Times New Roman" w:hAnsi="Helvetica Neue" w:cs="Times New Roman"/>
          <w:color w:val="000000"/>
        </w:rPr>
        <w:t>: 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Create new</w:t>
      </w:r>
      <w:r w:rsidRPr="00093C4A">
        <w:rPr>
          <w:rFonts w:ascii="Helvetica Neue" w:eastAsia="Times New Roman" w:hAnsi="Helvetica Neue" w:cs="Times New Roman"/>
          <w:color w:val="000000"/>
        </w:rPr>
        <w:t> and enter the following values and then select </w:t>
      </w:r>
      <w:proofErr w:type="spellStart"/>
      <w:r w:rsidRPr="00093C4A">
        <w:rPr>
          <w:rFonts w:ascii="Helvetica Neue" w:eastAsia="Times New Roman" w:hAnsi="Helvetica Neue" w:cs="Times New Roman"/>
          <w:b/>
          <w:bCs/>
          <w:color w:val="000000"/>
        </w:rPr>
        <w:t>Select</w:t>
      </w:r>
      <w:proofErr w:type="spellEnd"/>
      <w:r w:rsidRPr="00093C4A">
        <w:rPr>
          <w:rFonts w:ascii="Helvetica Neue" w:eastAsia="Times New Roman" w:hAnsi="Helvetica Neue" w:cs="Times New Roman"/>
          <w:color w:val="000000"/>
        </w:rPr>
        <w:t>.</w:t>
      </w:r>
    </w:p>
    <w:p w14:paraId="24F18FB3" w14:textId="77777777" w:rsidR="00093C4A" w:rsidRPr="00093C4A" w:rsidRDefault="00093C4A" w:rsidP="00093C4A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</w:rPr>
        <w:t>Server name</w:t>
      </w:r>
      <w:r w:rsidRPr="00093C4A">
        <w:rPr>
          <w:rFonts w:ascii="Helvetica Neue" w:eastAsia="Times New Roman" w:hAnsi="Helvetica Neue" w:cs="Times New Roman"/>
          <w:color w:val="000000"/>
        </w:rPr>
        <w:t>: Type </w:t>
      </w:r>
      <w:proofErr w:type="spellStart"/>
      <w:r w:rsidRPr="00093C4A">
        <w:rPr>
          <w:rFonts w:ascii="Courier New" w:eastAsia="Times New Roman" w:hAnsi="Courier New" w:cs="Courier New"/>
          <w:color w:val="000000"/>
          <w:sz w:val="20"/>
          <w:szCs w:val="20"/>
        </w:rPr>
        <w:t>mysqlserver</w:t>
      </w:r>
      <w:proofErr w:type="spellEnd"/>
      <w:r w:rsidRPr="00093C4A">
        <w:rPr>
          <w:rFonts w:ascii="Helvetica Neue" w:eastAsia="Times New Roman" w:hAnsi="Helvetica Neue" w:cs="Times New Roman"/>
          <w:color w:val="000000"/>
        </w:rPr>
        <w:t>; along with some numbers for uniqueness.</w:t>
      </w:r>
    </w:p>
    <w:p w14:paraId="62228D5B" w14:textId="77777777" w:rsidR="00093C4A" w:rsidRPr="00093C4A" w:rsidRDefault="00093C4A" w:rsidP="00093C4A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</w:rPr>
        <w:t>Server admin login</w:t>
      </w:r>
      <w:r w:rsidRPr="00093C4A">
        <w:rPr>
          <w:rFonts w:ascii="Helvetica Neue" w:eastAsia="Times New Roman" w:hAnsi="Helvetica Neue" w:cs="Times New Roman"/>
          <w:color w:val="000000"/>
        </w:rPr>
        <w:t>: Type </w:t>
      </w:r>
      <w:proofErr w:type="spellStart"/>
      <w:r w:rsidRPr="00093C4A">
        <w:rPr>
          <w:rFonts w:ascii="Courier New" w:eastAsia="Times New Roman" w:hAnsi="Courier New" w:cs="Courier New"/>
          <w:color w:val="000000"/>
          <w:sz w:val="20"/>
          <w:szCs w:val="20"/>
        </w:rPr>
        <w:t>azureuser</w:t>
      </w:r>
      <w:proofErr w:type="spellEnd"/>
      <w:r w:rsidRPr="00093C4A">
        <w:rPr>
          <w:rFonts w:ascii="Helvetica Neue" w:eastAsia="Times New Roman" w:hAnsi="Helvetica Neue" w:cs="Times New Roman"/>
          <w:color w:val="000000"/>
        </w:rPr>
        <w:t>.</w:t>
      </w:r>
    </w:p>
    <w:p w14:paraId="6295D943" w14:textId="77777777" w:rsidR="00093C4A" w:rsidRPr="00093C4A" w:rsidRDefault="00093C4A" w:rsidP="00093C4A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</w:rPr>
        <w:t>Password</w:t>
      </w:r>
      <w:r w:rsidRPr="00093C4A">
        <w:rPr>
          <w:rFonts w:ascii="Helvetica Neue" w:eastAsia="Times New Roman" w:hAnsi="Helvetica Neue" w:cs="Times New Roman"/>
          <w:color w:val="000000"/>
        </w:rPr>
        <w:t>: Type a complex password that meets password requirements.</w:t>
      </w:r>
    </w:p>
    <w:p w14:paraId="29BCCD30" w14:textId="77777777" w:rsidR="00093C4A" w:rsidRPr="00093C4A" w:rsidRDefault="00093C4A" w:rsidP="00093C4A">
      <w:pPr>
        <w:numPr>
          <w:ilvl w:val="2"/>
          <w:numId w:val="3"/>
        </w:numPr>
        <w:shd w:val="clear" w:color="auto" w:fill="FFFFFF"/>
        <w:spacing w:before="100" w:beforeAutospacing="1" w:after="100" w:afterAutospacing="1"/>
        <w:ind w:left="14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</w:rPr>
        <w:t>Location</w:t>
      </w:r>
      <w:r w:rsidRPr="00093C4A">
        <w:rPr>
          <w:rFonts w:ascii="Helvetica Neue" w:eastAsia="Times New Roman" w:hAnsi="Helvetica Neue" w:cs="Times New Roman"/>
          <w:color w:val="000000"/>
        </w:rPr>
        <w:t>: Choose a location from the drop-down, such as </w:t>
      </w:r>
      <w:r w:rsidRPr="00093C4A">
        <w:rPr>
          <w:rFonts w:ascii="Courier New" w:eastAsia="Times New Roman" w:hAnsi="Courier New" w:cs="Courier New"/>
          <w:color w:val="000000"/>
          <w:sz w:val="20"/>
          <w:szCs w:val="20"/>
        </w:rPr>
        <w:t>West US 2</w:t>
      </w:r>
      <w:r w:rsidRPr="00093C4A">
        <w:rPr>
          <w:rFonts w:ascii="Helvetica Neue" w:eastAsia="Times New Roman" w:hAnsi="Helvetica Neue" w:cs="Times New Roman"/>
          <w:color w:val="000000"/>
        </w:rPr>
        <w:t>.</w:t>
      </w:r>
    </w:p>
    <w:p w14:paraId="4B1868DA" w14:textId="33AE8891" w:rsidR="00093C4A" w:rsidRPr="00093C4A" w:rsidRDefault="00093C4A" w:rsidP="00093C4A">
      <w:pPr>
        <w:shd w:val="clear" w:color="auto" w:fill="FFFFFF"/>
        <w:spacing w:before="100" w:beforeAutospacing="1"/>
        <w:ind w:left="11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lastRenderedPageBreak/>
        <w:fldChar w:fldCharType="begin"/>
      </w:r>
      <w:r w:rsidRPr="00093C4A">
        <w:rPr>
          <w:rFonts w:ascii="Helvetica Neue" w:eastAsia="Times New Roman" w:hAnsi="Helvetica Neue" w:cs="Times New Roman"/>
          <w:color w:val="000000"/>
        </w:rPr>
        <w:instrText xml:space="preserve"> INCLUDEPICTURE "https://docs.microsoft.com/en-us/azure/sql-database/media/sql-database-get-started-portal/new-server.png" \* MERGEFORMATINET </w:instrText>
      </w:r>
      <w:r w:rsidRPr="00093C4A">
        <w:rPr>
          <w:rFonts w:ascii="Helvetica Neue" w:eastAsia="Times New Roman" w:hAnsi="Helvetica Neue" w:cs="Times New Roman"/>
          <w:color w:val="000000"/>
        </w:rPr>
        <w:fldChar w:fldCharType="separate"/>
      </w:r>
      <w:r w:rsidRPr="00093C4A">
        <w:rPr>
          <w:rFonts w:ascii="Helvetica Neue" w:eastAsia="Times New Roman" w:hAnsi="Helvetica Neue" w:cs="Times New Roman"/>
          <w:noProof/>
          <w:color w:val="000000"/>
        </w:rPr>
        <w:drawing>
          <wp:inline distT="0" distB="0" distL="0" distR="0" wp14:anchorId="3D226322" wp14:editId="5BBE6ED3">
            <wp:extent cx="3609975" cy="4763135"/>
            <wp:effectExtent l="0" t="0" r="0" b="0"/>
            <wp:docPr id="4" name="Picture 4" descr="New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ser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C4A">
        <w:rPr>
          <w:rFonts w:ascii="Helvetica Neue" w:eastAsia="Times New Roman" w:hAnsi="Helvetica Neue" w:cs="Times New Roman"/>
          <w:color w:val="000000"/>
        </w:rPr>
        <w:fldChar w:fldCharType="end"/>
      </w:r>
    </w:p>
    <w:p w14:paraId="027B58CD" w14:textId="77777777" w:rsidR="00093C4A" w:rsidRPr="00093C4A" w:rsidRDefault="00093C4A" w:rsidP="00093C4A">
      <w:pPr>
        <w:shd w:val="clear" w:color="auto" w:fill="FFFFFF"/>
        <w:ind w:left="1140"/>
        <w:rPr>
          <w:rFonts w:ascii="Helvetica Neue" w:eastAsia="Times New Roman" w:hAnsi="Helvetica Neue" w:cs="Times New Roman"/>
          <w:b/>
          <w:bCs/>
          <w:color w:val="000000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</w:rPr>
        <w:t> Important</w:t>
      </w:r>
    </w:p>
    <w:p w14:paraId="510A6FA3" w14:textId="77777777" w:rsidR="00093C4A" w:rsidRPr="00093C4A" w:rsidRDefault="00093C4A" w:rsidP="00093C4A">
      <w:pPr>
        <w:shd w:val="clear" w:color="auto" w:fill="FFFFFF"/>
        <w:spacing w:before="100" w:beforeAutospacing="1"/>
        <w:ind w:left="11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t xml:space="preserve">Remember to record the server admin login and password so you can log in to the server and databases for this and other </w:t>
      </w:r>
      <w:proofErr w:type="spellStart"/>
      <w:r w:rsidRPr="00093C4A">
        <w:rPr>
          <w:rFonts w:ascii="Helvetica Neue" w:eastAsia="Times New Roman" w:hAnsi="Helvetica Neue" w:cs="Times New Roman"/>
          <w:color w:val="000000"/>
        </w:rPr>
        <w:t>quickstarts</w:t>
      </w:r>
      <w:proofErr w:type="spellEnd"/>
      <w:r w:rsidRPr="00093C4A">
        <w:rPr>
          <w:rFonts w:ascii="Helvetica Neue" w:eastAsia="Times New Roman" w:hAnsi="Helvetica Neue" w:cs="Times New Roman"/>
          <w:color w:val="000000"/>
        </w:rPr>
        <w:t>. If you forget your login or password, you can get the login name or reset the password on the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SQL server</w:t>
      </w:r>
      <w:r w:rsidRPr="00093C4A">
        <w:rPr>
          <w:rFonts w:ascii="Helvetica Neue" w:eastAsia="Times New Roman" w:hAnsi="Helvetica Neue" w:cs="Times New Roman"/>
          <w:color w:val="000000"/>
        </w:rPr>
        <w:t> page. To open the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SQL server</w:t>
      </w:r>
      <w:r w:rsidRPr="00093C4A">
        <w:rPr>
          <w:rFonts w:ascii="Helvetica Neue" w:eastAsia="Times New Roman" w:hAnsi="Helvetica Neue" w:cs="Times New Roman"/>
          <w:color w:val="000000"/>
        </w:rPr>
        <w:t> page, select the server name on the database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Overview</w:t>
      </w:r>
      <w:r w:rsidRPr="00093C4A">
        <w:rPr>
          <w:rFonts w:ascii="Helvetica Neue" w:eastAsia="Times New Roman" w:hAnsi="Helvetica Neue" w:cs="Times New Roman"/>
          <w:color w:val="000000"/>
        </w:rPr>
        <w:t> page after database creation.</w:t>
      </w:r>
    </w:p>
    <w:p w14:paraId="18699EC8" w14:textId="301C4B8F" w:rsidR="00093C4A" w:rsidRPr="00093C4A" w:rsidRDefault="00093C4A" w:rsidP="00093C4A">
      <w:pPr>
        <w:shd w:val="clear" w:color="auto" w:fill="FFFFFF"/>
        <w:spacing w:before="100" w:beforeAutospacing="1"/>
        <w:ind w:left="11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lastRenderedPageBreak/>
        <w:fldChar w:fldCharType="begin"/>
      </w:r>
      <w:r w:rsidRPr="00093C4A">
        <w:rPr>
          <w:rFonts w:ascii="Helvetica Neue" w:eastAsia="Times New Roman" w:hAnsi="Helvetica Neue" w:cs="Times New Roman"/>
          <w:color w:val="000000"/>
        </w:rPr>
        <w:instrText xml:space="preserve"> INCLUDEPICTURE "https://docs.microsoft.com/en-us/azure/sql-database/media/sql-database-get-started-portal/sql-db-basic-db-details.png" \* MERGEFORMATINET </w:instrText>
      </w:r>
      <w:r w:rsidRPr="00093C4A">
        <w:rPr>
          <w:rFonts w:ascii="Helvetica Neue" w:eastAsia="Times New Roman" w:hAnsi="Helvetica Neue" w:cs="Times New Roman"/>
          <w:color w:val="000000"/>
        </w:rPr>
        <w:fldChar w:fldCharType="separate"/>
      </w:r>
      <w:r w:rsidRPr="00093C4A">
        <w:rPr>
          <w:rFonts w:ascii="Helvetica Neue" w:eastAsia="Times New Roman" w:hAnsi="Helvetica Neue" w:cs="Times New Roman"/>
          <w:noProof/>
          <w:color w:val="000000"/>
        </w:rPr>
        <w:drawing>
          <wp:inline distT="0" distB="0" distL="0" distR="0" wp14:anchorId="6B41DF4C" wp14:editId="2754970E">
            <wp:extent cx="4484535" cy="2386003"/>
            <wp:effectExtent l="0" t="0" r="0" b="1905"/>
            <wp:docPr id="3" name="Picture 3" descr="SQL Database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Database detai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50" cy="239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3C4A">
        <w:rPr>
          <w:rFonts w:ascii="Helvetica Neue" w:eastAsia="Times New Roman" w:hAnsi="Helvetica Neue" w:cs="Times New Roman"/>
          <w:color w:val="000000"/>
        </w:rPr>
        <w:fldChar w:fldCharType="end"/>
      </w:r>
    </w:p>
    <w:p w14:paraId="26FD0B9D" w14:textId="77777777" w:rsidR="00093C4A" w:rsidRPr="00093C4A" w:rsidRDefault="00093C4A" w:rsidP="00093C4A">
      <w:pPr>
        <w:numPr>
          <w:ilvl w:val="1"/>
          <w:numId w:val="3"/>
        </w:numPr>
        <w:shd w:val="clear" w:color="auto" w:fill="FFFFFF"/>
        <w:spacing w:before="100" w:beforeAutospacing="1"/>
        <w:ind w:left="11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</w:rPr>
        <w:t>Want to use SQL elastic pool</w:t>
      </w:r>
      <w:r w:rsidRPr="00093C4A">
        <w:rPr>
          <w:rFonts w:ascii="Helvetica Neue" w:eastAsia="Times New Roman" w:hAnsi="Helvetica Neue" w:cs="Times New Roman"/>
          <w:color w:val="000000"/>
        </w:rPr>
        <w:t>: Select the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No</w:t>
      </w:r>
      <w:r w:rsidRPr="00093C4A">
        <w:rPr>
          <w:rFonts w:ascii="Helvetica Neue" w:eastAsia="Times New Roman" w:hAnsi="Helvetica Neue" w:cs="Times New Roman"/>
          <w:color w:val="000000"/>
        </w:rPr>
        <w:t> option.</w:t>
      </w:r>
    </w:p>
    <w:p w14:paraId="54B35F46" w14:textId="1BC42216" w:rsidR="00093C4A" w:rsidRDefault="00093C4A" w:rsidP="00093C4A">
      <w:pPr>
        <w:numPr>
          <w:ilvl w:val="1"/>
          <w:numId w:val="3"/>
        </w:numPr>
        <w:shd w:val="clear" w:color="auto" w:fill="FFFFFF"/>
        <w:spacing w:before="100" w:beforeAutospacing="1"/>
        <w:ind w:left="114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b/>
          <w:bCs/>
          <w:color w:val="000000"/>
        </w:rPr>
        <w:t>Compute + storage</w:t>
      </w:r>
      <w:r w:rsidRPr="00093C4A">
        <w:rPr>
          <w:rFonts w:ascii="Helvetica Neue" w:eastAsia="Times New Roman" w:hAnsi="Helvetica Neue" w:cs="Times New Roman"/>
          <w:color w:val="000000"/>
        </w:rPr>
        <w:t>: 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Configure database</w:t>
      </w:r>
      <w:r w:rsidRPr="00093C4A">
        <w:rPr>
          <w:rFonts w:ascii="Helvetica Neue" w:eastAsia="Times New Roman" w:hAnsi="Helvetica Neue" w:cs="Times New Roman"/>
          <w:color w:val="000000"/>
        </w:rPr>
        <w:t xml:space="preserve"> and for this </w:t>
      </w:r>
      <w:proofErr w:type="spellStart"/>
      <w:r w:rsidRPr="00093C4A">
        <w:rPr>
          <w:rFonts w:ascii="Helvetica Neue" w:eastAsia="Times New Roman" w:hAnsi="Helvetica Neue" w:cs="Times New Roman"/>
          <w:color w:val="000000"/>
        </w:rPr>
        <w:t>quickstart</w:t>
      </w:r>
      <w:proofErr w:type="spellEnd"/>
      <w:r w:rsidRPr="00093C4A">
        <w:rPr>
          <w:rFonts w:ascii="Helvetica Neue" w:eastAsia="Times New Roman" w:hAnsi="Helvetica Neue" w:cs="Times New Roman"/>
          <w:color w:val="000000"/>
        </w:rPr>
        <w:t>, select the </w:t>
      </w:r>
      <w:r>
        <w:rPr>
          <w:rFonts w:ascii="Helvetica Neue" w:eastAsia="Times New Roman" w:hAnsi="Helvetica Neue" w:cs="Times New Roman"/>
          <w:b/>
          <w:bCs/>
          <w:color w:val="000000"/>
        </w:rPr>
        <w:t>Basic</w:t>
      </w:r>
      <w:r w:rsidRPr="00093C4A">
        <w:rPr>
          <w:rFonts w:ascii="Helvetica Neue" w:eastAsia="Times New Roman" w:hAnsi="Helvetica Neue" w:cs="Times New Roman"/>
          <w:color w:val="000000"/>
        </w:rPr>
        <w:t xml:space="preserve"> service tier, and then use the slider to </w:t>
      </w:r>
      <w:proofErr w:type="gramStart"/>
      <w:r w:rsidRPr="00093C4A">
        <w:rPr>
          <w:rFonts w:ascii="Helvetica Neue" w:eastAsia="Times New Roman" w:hAnsi="Helvetica Neue" w:cs="Times New Roman"/>
          <w:color w:val="000000"/>
        </w:rPr>
        <w:t>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 xml:space="preserve"> </w:t>
      </w:r>
      <w:r>
        <w:rPr>
          <w:rFonts w:ascii="Helvetica Neue" w:eastAsia="Times New Roman" w:hAnsi="Helvetica Neue" w:cs="Times New Roman"/>
          <w:b/>
          <w:bCs/>
          <w:color w:val="000000"/>
        </w:rPr>
        <w:t>500</w:t>
      </w:r>
      <w:proofErr w:type="gramEnd"/>
      <w:r>
        <w:rPr>
          <w:rFonts w:ascii="Helvetica Neue" w:eastAsia="Times New Roman" w:hAnsi="Helvetica Neue" w:cs="Times New Roman"/>
          <w:b/>
          <w:bCs/>
          <w:color w:val="000000"/>
        </w:rPr>
        <w:t>MB</w:t>
      </w:r>
      <w:r w:rsidRPr="00093C4A">
        <w:rPr>
          <w:rFonts w:ascii="Helvetica Neue" w:eastAsia="Times New Roman" w:hAnsi="Helvetica Neue" w:cs="Times New Roman"/>
          <w:color w:val="000000"/>
        </w:rPr>
        <w:t xml:space="preserve"> of storage. 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Apply</w:t>
      </w:r>
      <w:r w:rsidRPr="00093C4A">
        <w:rPr>
          <w:rFonts w:ascii="Helvetica Neue" w:eastAsia="Times New Roman" w:hAnsi="Helvetica Neue" w:cs="Times New Roman"/>
          <w:color w:val="000000"/>
        </w:rPr>
        <w:t>.</w:t>
      </w:r>
    </w:p>
    <w:p w14:paraId="4E5C57AA" w14:textId="768591D9" w:rsidR="00093C4A" w:rsidRPr="00093C4A" w:rsidRDefault="00093C4A" w:rsidP="00093C4A">
      <w:pPr>
        <w:numPr>
          <w:ilvl w:val="1"/>
          <w:numId w:val="3"/>
        </w:numPr>
        <w:shd w:val="clear" w:color="auto" w:fill="FFFFFF"/>
        <w:spacing w:before="100" w:beforeAutospacing="1"/>
        <w:ind w:left="114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b/>
          <w:bCs/>
          <w:color w:val="000000"/>
        </w:rPr>
        <w:t>Check the amount it should be approx. 324/</w:t>
      </w:r>
      <w:r w:rsidRPr="00093C4A">
        <w:rPr>
          <w:rFonts w:ascii="Helvetica Neue" w:eastAsia="Times New Roman" w:hAnsi="Helvetica Neue" w:cs="Times New Roman"/>
          <w:color w:val="000000"/>
        </w:rPr>
        <w:t>-</w:t>
      </w:r>
      <w:r>
        <w:rPr>
          <w:rFonts w:ascii="Helvetica Neue" w:eastAsia="Times New Roman" w:hAnsi="Helvetica Neue" w:cs="Times New Roman"/>
          <w:color w:val="000000"/>
        </w:rPr>
        <w:t xml:space="preserve"> a month. </w:t>
      </w:r>
    </w:p>
    <w:p w14:paraId="005AE716" w14:textId="617EC249" w:rsidR="00093C4A" w:rsidRDefault="00093C4A" w:rsidP="00093C4A">
      <w:pPr>
        <w:shd w:val="clear" w:color="auto" w:fill="FFFFFF"/>
        <w:spacing w:before="100" w:beforeAutospacing="1"/>
        <w:ind w:left="57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noProof/>
          <w:color w:val="000000"/>
        </w:rPr>
        <w:drawing>
          <wp:inline distT="0" distB="0" distL="0" distR="0" wp14:anchorId="56F0560A" wp14:editId="7074613F">
            <wp:extent cx="5943600" cy="292417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16 at 6.28.5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68C4" w14:textId="2495589A" w:rsidR="00093C4A" w:rsidRPr="00093C4A" w:rsidRDefault="00093C4A" w:rsidP="005A0369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000000"/>
        </w:rPr>
      </w:pPr>
    </w:p>
    <w:p w14:paraId="261C756D" w14:textId="4FC5C47F" w:rsidR="00093C4A" w:rsidRPr="00093C4A" w:rsidRDefault="00093C4A" w:rsidP="000021D4">
      <w:pPr>
        <w:shd w:val="clear" w:color="auto" w:fill="FFFFFF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t>Leave the rest of the values as default and 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Review + Create</w:t>
      </w:r>
      <w:r w:rsidRPr="00093C4A">
        <w:rPr>
          <w:rFonts w:ascii="Helvetica Neue" w:eastAsia="Times New Roman" w:hAnsi="Helvetica Neue" w:cs="Times New Roman"/>
          <w:color w:val="000000"/>
        </w:rPr>
        <w:t> at the bottom of the form.</w:t>
      </w:r>
    </w:p>
    <w:p w14:paraId="2CD198C3" w14:textId="77777777" w:rsidR="00093C4A" w:rsidRPr="00093C4A" w:rsidRDefault="00093C4A" w:rsidP="00093C4A">
      <w:pPr>
        <w:numPr>
          <w:ilvl w:val="0"/>
          <w:numId w:val="3"/>
        </w:numPr>
        <w:shd w:val="clear" w:color="auto" w:fill="FFFFFF"/>
        <w:spacing w:before="100" w:beforeAutospacing="1"/>
        <w:ind w:left="57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t>Review the final settings and 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Create</w:t>
      </w:r>
      <w:r w:rsidRPr="00093C4A">
        <w:rPr>
          <w:rFonts w:ascii="Helvetica Neue" w:eastAsia="Times New Roman" w:hAnsi="Helvetica Neue" w:cs="Times New Roman"/>
          <w:color w:val="000000"/>
        </w:rPr>
        <w:t>.</w:t>
      </w:r>
    </w:p>
    <w:p w14:paraId="7FDE3EB9" w14:textId="77777777" w:rsidR="00093C4A" w:rsidRPr="00093C4A" w:rsidRDefault="00093C4A" w:rsidP="00093C4A">
      <w:pPr>
        <w:numPr>
          <w:ilvl w:val="0"/>
          <w:numId w:val="3"/>
        </w:numPr>
        <w:shd w:val="clear" w:color="auto" w:fill="FFFFFF"/>
        <w:spacing w:before="100" w:beforeAutospacing="1"/>
        <w:ind w:left="570"/>
        <w:rPr>
          <w:rFonts w:ascii="Helvetica Neue" w:eastAsia="Times New Roman" w:hAnsi="Helvetica Neue" w:cs="Times New Roman"/>
          <w:color w:val="000000"/>
        </w:rPr>
      </w:pPr>
      <w:r w:rsidRPr="00093C4A">
        <w:rPr>
          <w:rFonts w:ascii="Helvetica Neue" w:eastAsia="Times New Roman" w:hAnsi="Helvetica Neue" w:cs="Times New Roman"/>
          <w:color w:val="000000"/>
        </w:rPr>
        <w:t>On the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SQL Database</w:t>
      </w:r>
      <w:r w:rsidRPr="00093C4A">
        <w:rPr>
          <w:rFonts w:ascii="Helvetica Neue" w:eastAsia="Times New Roman" w:hAnsi="Helvetica Neue" w:cs="Times New Roman"/>
          <w:color w:val="000000"/>
        </w:rPr>
        <w:t> form, select </w:t>
      </w:r>
      <w:r w:rsidRPr="00093C4A">
        <w:rPr>
          <w:rFonts w:ascii="Helvetica Neue" w:eastAsia="Times New Roman" w:hAnsi="Helvetica Neue" w:cs="Times New Roman"/>
          <w:b/>
          <w:bCs/>
          <w:color w:val="000000"/>
        </w:rPr>
        <w:t>Create</w:t>
      </w:r>
      <w:r w:rsidRPr="00093C4A">
        <w:rPr>
          <w:rFonts w:ascii="Helvetica Neue" w:eastAsia="Times New Roman" w:hAnsi="Helvetica Neue" w:cs="Times New Roman"/>
          <w:color w:val="000000"/>
        </w:rPr>
        <w:t> to deploy and provision the resource group, server, and database.</w:t>
      </w:r>
    </w:p>
    <w:p w14:paraId="22D884DA" w14:textId="77777777" w:rsidR="00093C4A" w:rsidRDefault="00093C4A"/>
    <w:sectPr w:rsidR="00093C4A" w:rsidSect="00BF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B3BB1"/>
    <w:multiLevelType w:val="multilevel"/>
    <w:tmpl w:val="7C42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4A"/>
    <w:rsid w:val="000021D4"/>
    <w:rsid w:val="00093C4A"/>
    <w:rsid w:val="005A0369"/>
    <w:rsid w:val="00BF0F5A"/>
    <w:rsid w:val="00F5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FA95"/>
  <w15:chartTrackingRefBased/>
  <w15:docId w15:val="{FFFF5E05-D4AF-7D4A-A215-8A3CADC8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C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C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3C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93C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3C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3C4A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093C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C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C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resource-manager/resource-group-overview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sql-database/sql-database-server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microsoft.com/en-us/azure/sql-database/sql-database-purchase-model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 Pappu</dc:creator>
  <cp:keywords/>
  <dc:description/>
  <cp:lastModifiedBy>Sashank Pappu</cp:lastModifiedBy>
  <cp:revision>4</cp:revision>
  <dcterms:created xsi:type="dcterms:W3CDTF">2019-04-16T12:52:00Z</dcterms:created>
  <dcterms:modified xsi:type="dcterms:W3CDTF">2019-04-17T17:26:00Z</dcterms:modified>
</cp:coreProperties>
</file>