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71F8" w14:textId="77777777" w:rsidR="00FC634B" w:rsidRDefault="00CA1CCD">
      <w:r>
        <w:rPr>
          <w:noProof/>
        </w:rPr>
        <w:drawing>
          <wp:inline distT="0" distB="0" distL="0" distR="0" wp14:anchorId="2E60A585" wp14:editId="192C35CC">
            <wp:extent cx="5731510" cy="3781425"/>
            <wp:effectExtent l="0" t="0" r="2540" b="9525"/>
            <wp:docPr id="2052844988" name="그림 4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44988" name="그림 4" descr="텍스트, 스크린샷, 소프트웨어, 웹 페이지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344E" w14:textId="166ECD02" w:rsidR="00FC634B" w:rsidRPr="00FC634B" w:rsidRDefault="00FC634B">
      <w:pPr>
        <w:rPr>
          <w:rFonts w:asciiTheme="majorHAnsi" w:eastAsiaTheme="majorHAnsi" w:hAnsiTheme="majorHAnsi" w:hint="eastAsia"/>
        </w:rPr>
      </w:pPr>
      <w:r w:rsidRPr="00FC634B">
        <w:rPr>
          <w:rFonts w:asciiTheme="majorHAnsi" w:eastAsiaTheme="majorHAnsi" w:hAnsiTheme="majorHAnsi" w:hint="eastAsia"/>
        </w:rPr>
        <w:t xml:space="preserve">위 </w:t>
      </w:r>
      <w:proofErr w:type="spellStart"/>
      <w:r w:rsidRPr="00FC634B">
        <w:rPr>
          <w:rFonts w:asciiTheme="majorHAnsi" w:eastAsiaTheme="majorHAnsi" w:hAnsiTheme="majorHAnsi" w:cs="Courier New"/>
          <w:kern w:val="0"/>
          <w:szCs w:val="20"/>
        </w:rPr>
        <w:t>Prescaler</w:t>
      </w:r>
      <w:proofErr w:type="spellEnd"/>
      <w:r w:rsidRPr="00FC634B"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 w:rsidRPr="00FC634B">
        <w:rPr>
          <w:rFonts w:asciiTheme="majorHAnsi" w:eastAsiaTheme="majorHAnsi" w:hAnsiTheme="majorHAnsi" w:cs="Courier New" w:hint="eastAsia"/>
          <w:kern w:val="0"/>
          <w:szCs w:val="20"/>
        </w:rPr>
        <w:t xml:space="preserve">와 </w:t>
      </w:r>
      <w:r w:rsidRPr="00FC634B">
        <w:rPr>
          <w:rFonts w:asciiTheme="majorHAnsi" w:eastAsiaTheme="majorHAnsi" w:hAnsiTheme="majorHAnsi" w:cs="Courier New"/>
          <w:kern w:val="0"/>
          <w:szCs w:val="20"/>
        </w:rPr>
        <w:t>Period</w:t>
      </w:r>
      <w:r w:rsidRPr="00FC634B"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 w:rsidRPr="00FC634B">
        <w:rPr>
          <w:rFonts w:asciiTheme="majorHAnsi" w:eastAsiaTheme="majorHAnsi" w:hAnsiTheme="majorHAnsi" w:cs="Courier New" w:hint="eastAsia"/>
          <w:kern w:val="0"/>
          <w:szCs w:val="20"/>
        </w:rPr>
        <w:t xml:space="preserve">값은 </w:t>
      </w:r>
      <w:r w:rsidRPr="00FC634B">
        <w:rPr>
          <w:rFonts w:asciiTheme="majorHAnsi" w:eastAsiaTheme="majorHAnsi" w:hAnsiTheme="majorHAnsi" w:cs="Courier New"/>
          <w:kern w:val="0"/>
          <w:szCs w:val="20"/>
        </w:rPr>
        <w:t>100</w:t>
      </w:r>
      <w:r w:rsidRPr="00FC634B">
        <w:rPr>
          <w:rFonts w:asciiTheme="majorHAnsi" w:eastAsiaTheme="majorHAnsi" w:hAnsiTheme="majorHAnsi" w:cs="Courier New" w:hint="eastAsia"/>
          <w:kern w:val="0"/>
          <w:szCs w:val="20"/>
        </w:rPr>
        <w:t>H</w:t>
      </w:r>
      <w:r w:rsidRPr="00FC634B">
        <w:rPr>
          <w:rFonts w:asciiTheme="majorHAnsi" w:eastAsiaTheme="majorHAnsi" w:hAnsiTheme="majorHAnsi" w:cs="Courier New"/>
          <w:kern w:val="0"/>
          <w:szCs w:val="20"/>
        </w:rPr>
        <w:t xml:space="preserve">Z </w:t>
      </w:r>
      <w:r w:rsidRPr="00FC634B">
        <w:rPr>
          <w:rFonts w:asciiTheme="majorHAnsi" w:eastAsiaTheme="majorHAnsi" w:hAnsiTheme="majorHAnsi" w:cs="Courier New" w:hint="eastAsia"/>
          <w:kern w:val="0"/>
          <w:szCs w:val="20"/>
        </w:rPr>
        <w:t>기준.</w:t>
      </w:r>
      <w:r w:rsidRPr="00FC634B">
        <w:rPr>
          <w:rFonts w:asciiTheme="majorHAnsi" w:eastAsiaTheme="majorHAnsi" w:hAnsiTheme="majorHAnsi" w:cs="Courier New"/>
          <w:kern w:val="0"/>
          <w:szCs w:val="20"/>
        </w:rPr>
        <w:t xml:space="preserve"> 200</w:t>
      </w:r>
      <w:r w:rsidRPr="00FC634B">
        <w:rPr>
          <w:rFonts w:asciiTheme="majorHAnsi" w:eastAsiaTheme="majorHAnsi" w:hAnsiTheme="majorHAnsi" w:cs="Courier New" w:hint="eastAsia"/>
          <w:kern w:val="0"/>
          <w:szCs w:val="20"/>
        </w:rPr>
        <w:t>H</w:t>
      </w:r>
      <w:r w:rsidRPr="00FC634B">
        <w:rPr>
          <w:rFonts w:asciiTheme="majorHAnsi" w:eastAsiaTheme="majorHAnsi" w:hAnsiTheme="majorHAnsi" w:cs="Courier New"/>
          <w:kern w:val="0"/>
          <w:szCs w:val="20"/>
        </w:rPr>
        <w:t>z</w:t>
      </w:r>
      <w:r w:rsidRPr="00FC634B">
        <w:rPr>
          <w:rFonts w:asciiTheme="majorHAnsi" w:eastAsiaTheme="majorHAnsi" w:hAnsiTheme="majorHAnsi" w:cs="Courier New" w:hint="eastAsia"/>
          <w:kern w:val="0"/>
          <w:szCs w:val="20"/>
        </w:rPr>
        <w:t xml:space="preserve">는 </w:t>
      </w:r>
      <w:r w:rsidRPr="00FC634B">
        <w:rPr>
          <w:rFonts w:asciiTheme="majorHAnsi" w:eastAsiaTheme="majorHAnsi" w:hAnsiTheme="majorHAnsi" w:cs="Courier New"/>
          <w:kern w:val="0"/>
          <w:szCs w:val="20"/>
        </w:rPr>
        <w:t>10-1, 42000-1</w:t>
      </w:r>
    </w:p>
    <w:p w14:paraId="54E8E581" w14:textId="77777777" w:rsidR="00FC634B" w:rsidRDefault="00FC634B"/>
    <w:p w14:paraId="0765FA7D" w14:textId="2E49810F" w:rsidR="00CA1CCD" w:rsidRDefault="00CA1CCD">
      <w:r>
        <w:rPr>
          <w:noProof/>
        </w:rPr>
        <w:drawing>
          <wp:inline distT="0" distB="0" distL="0" distR="0" wp14:anchorId="75ACF2F6" wp14:editId="57911E6E">
            <wp:extent cx="5731510" cy="2328545"/>
            <wp:effectExtent l="0" t="0" r="2540" b="0"/>
            <wp:docPr id="65966511" name="그림 5" descr="텍스트, 소프트웨어, 컴퓨터 아이콘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6511" name="그림 5" descr="텍스트, 소프트웨어, 컴퓨터 아이콘, 웹 페이지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A312" w14:textId="77777777" w:rsidR="00CA1CCD" w:rsidRDefault="00CA1CCD"/>
    <w:p w14:paraId="44EA38FE" w14:textId="0F7996CA" w:rsidR="00CA1CCD" w:rsidRDefault="00CA1CCD">
      <w:r>
        <w:rPr>
          <w:rFonts w:hint="eastAsia"/>
        </w:rPr>
        <w:t>위 그림에서는 P</w:t>
      </w:r>
      <w:r>
        <w:t>ulse</w:t>
      </w:r>
      <w:r>
        <w:rPr>
          <w:rFonts w:hint="eastAsia"/>
        </w:rPr>
        <w:t>를 C</w:t>
      </w:r>
      <w:r>
        <w:t>CR</w:t>
      </w:r>
      <w:r>
        <w:rPr>
          <w:rFonts w:hint="eastAsia"/>
        </w:rPr>
        <w:t>의 절반(</w:t>
      </w:r>
      <w:r>
        <w:t>50%)</w:t>
      </w:r>
      <w:r>
        <w:rPr>
          <w:rFonts w:hint="eastAsia"/>
        </w:rPr>
        <w:t>로 설정하였다.</w:t>
      </w:r>
    </w:p>
    <w:p w14:paraId="4A199A97" w14:textId="0EF92751" w:rsidR="004B37B2" w:rsidRDefault="00CA1CCD">
      <w:r>
        <w:rPr>
          <w:noProof/>
        </w:rPr>
        <w:lastRenderedPageBreak/>
        <w:drawing>
          <wp:inline distT="0" distB="0" distL="0" distR="0" wp14:anchorId="529D27E6" wp14:editId="22040323">
            <wp:extent cx="5731510" cy="2549525"/>
            <wp:effectExtent l="0" t="0" r="2540" b="3175"/>
            <wp:docPr id="1994158736" name="그림 6" descr="텍스트, 소프트웨어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58736" name="그림 6" descr="텍스트, 소프트웨어, 라인, 폰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F798" w14:textId="5070973D" w:rsidR="00CA1CCD" w:rsidRDefault="00CA1CCD">
      <w:r>
        <w:t xml:space="preserve">While(1) </w:t>
      </w:r>
      <w:r>
        <w:rPr>
          <w:rFonts w:hint="eastAsia"/>
        </w:rPr>
        <w:t>안의 코드는 해당 타이머 채널의 출력이 점점 증가하도록 하는 코드</w:t>
      </w:r>
      <w:r>
        <w:t>.</w:t>
      </w:r>
    </w:p>
    <w:p w14:paraId="02CA96F4" w14:textId="77777777" w:rsidR="00CA1CCD" w:rsidRDefault="00CA1CCD" w:rsidP="00CA1C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/* USER CODE BEGIN WHILE */</w:t>
      </w:r>
    </w:p>
    <w:p w14:paraId="310DC2A4" w14:textId="77777777" w:rsidR="00CA1CCD" w:rsidRDefault="00CA1CCD" w:rsidP="00CA1C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005032"/>
          <w:kern w:val="0"/>
          <w:szCs w:val="20"/>
        </w:rPr>
        <w:t>uint16_t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ccr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0;</w:t>
      </w:r>
      <w:proofErr w:type="gramEnd"/>
    </w:p>
    <w:p w14:paraId="77F0E9AA" w14:textId="77777777" w:rsidR="00CA1CCD" w:rsidRDefault="00CA1CCD" w:rsidP="00CA1C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(1)</w:t>
      </w:r>
    </w:p>
    <w:p w14:paraId="704118AA" w14:textId="77777777" w:rsidR="00CA1CCD" w:rsidRDefault="00CA1CCD" w:rsidP="00CA1C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{</w:t>
      </w:r>
    </w:p>
    <w:p w14:paraId="0C5C1FFB" w14:textId="77777777" w:rsidR="00CA1CCD" w:rsidRDefault="00CA1CCD" w:rsidP="00CA1C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__HAL_TIM_SET_COMPARE(&amp;htim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4,TIM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_CHANNEL_2,ccr);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타이터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Cs w:val="20"/>
        </w:rPr>
        <w:t>채널</w:t>
      </w:r>
      <w:r>
        <w:rPr>
          <w:rFonts w:ascii="Courier New" w:hAnsi="Courier New" w:cs="Courier New"/>
          <w:color w:val="3F7F5F"/>
          <w:kern w:val="0"/>
          <w:szCs w:val="20"/>
        </w:rPr>
        <w:t>,CCR</w:t>
      </w:r>
      <w:r>
        <w:rPr>
          <w:rFonts w:ascii="Courier New" w:hAnsi="Courier New" w:cs="Courier New"/>
          <w:color w:val="3F7F5F"/>
          <w:kern w:val="0"/>
          <w:szCs w:val="20"/>
        </w:rPr>
        <w:t>값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TIM4-&gt;CCR2 = </w:t>
      </w:r>
      <w:proofErr w:type="spellStart"/>
      <w:r>
        <w:rPr>
          <w:rFonts w:ascii="Courier New" w:hAnsi="Courier New" w:cs="Courier New"/>
          <w:color w:val="3F7F5F"/>
          <w:kern w:val="0"/>
          <w:szCs w:val="20"/>
          <w:u w:val="single"/>
        </w:rPr>
        <w:t>ccr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>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같음</w:t>
      </w:r>
    </w:p>
    <w:p w14:paraId="45439B27" w14:textId="77777777" w:rsidR="00CA1CCD" w:rsidRDefault="00CA1CCD" w:rsidP="00CA1C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ccr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1000;</w:t>
      </w:r>
      <w:proofErr w:type="gramEnd"/>
    </w:p>
    <w:p w14:paraId="4DA3FF22" w14:textId="77777777" w:rsidR="00CA1CCD" w:rsidRDefault="00CA1CCD" w:rsidP="00CA1C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ccr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&gt;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TIM4-&gt;</w:t>
      </w:r>
      <w:r>
        <w:rPr>
          <w:rFonts w:ascii="Courier New" w:hAnsi="Courier New" w:cs="Courier New"/>
          <w:color w:val="0000C0"/>
          <w:kern w:val="0"/>
          <w:szCs w:val="20"/>
        </w:rPr>
        <w:t>ARR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ccr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r>
        <w:rPr>
          <w:rFonts w:ascii="Courier New" w:hAnsi="Courier New" w:cs="Courier New"/>
          <w:color w:val="3F7F5F"/>
          <w:kern w:val="0"/>
          <w:szCs w:val="20"/>
        </w:rPr>
        <w:t>//ARR</w:t>
      </w:r>
      <w:r>
        <w:rPr>
          <w:rFonts w:ascii="Courier New" w:hAnsi="Courier New" w:cs="Courier New"/>
          <w:color w:val="3F7F5F"/>
          <w:kern w:val="0"/>
          <w:szCs w:val="20"/>
        </w:rPr>
        <w:t>값보다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커지면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안되므로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이렇게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커질경우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초기화</w:t>
      </w:r>
    </w:p>
    <w:p w14:paraId="277F9EA2" w14:textId="77777777" w:rsidR="00CA1CCD" w:rsidRDefault="00CA1CCD" w:rsidP="00CA1C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HAL_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Delay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50);</w:t>
      </w:r>
    </w:p>
    <w:p w14:paraId="65F57A2D" w14:textId="77777777" w:rsidR="00CA1CCD" w:rsidRDefault="00CA1CCD" w:rsidP="00CA1C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Cs w:val="20"/>
        </w:rPr>
        <w:t>/* USER CODE END WHILE */</w:t>
      </w:r>
    </w:p>
    <w:p w14:paraId="155CFB93" w14:textId="77777777" w:rsidR="00CA1CCD" w:rsidRDefault="00CA1CCD" w:rsidP="00CA1C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2B2BE71B" w14:textId="77777777" w:rsidR="00CA1CCD" w:rsidRDefault="00CA1CCD" w:rsidP="00CA1C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Cs w:val="20"/>
        </w:rPr>
        <w:t>/* USER CODE BEGIN 3 */</w:t>
      </w:r>
    </w:p>
    <w:p w14:paraId="4E4DD332" w14:textId="77777777" w:rsidR="00CA1CCD" w:rsidRDefault="00CA1CCD" w:rsidP="00CA1C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}</w:t>
      </w:r>
    </w:p>
    <w:p w14:paraId="1AABFD95" w14:textId="77777777" w:rsidR="00CA1CCD" w:rsidRDefault="00CA1CCD" w:rsidP="00CA1C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Cs w:val="20"/>
        </w:rPr>
        <w:t>/* USER CODE END 3 */</w:t>
      </w:r>
    </w:p>
    <w:p w14:paraId="7A8A1B7E" w14:textId="532BFD7E" w:rsidR="00CA1CCD" w:rsidRDefault="00CA1CCD" w:rsidP="00CA1CCD"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sectPr w:rsidR="00CA1C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B2"/>
    <w:rsid w:val="004B37B2"/>
    <w:rsid w:val="00CA1CCD"/>
    <w:rsid w:val="00FC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B36A"/>
  <w15:chartTrackingRefBased/>
  <w15:docId w15:val="{6F0B2B40-CB94-4D17-AEA8-62C7A92B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ybat_02</dc:creator>
  <cp:keywords/>
  <dc:description/>
  <cp:lastModifiedBy>ybat_02</cp:lastModifiedBy>
  <cp:revision>3</cp:revision>
  <dcterms:created xsi:type="dcterms:W3CDTF">2023-05-08T06:31:00Z</dcterms:created>
  <dcterms:modified xsi:type="dcterms:W3CDTF">2023-05-08T06:58:00Z</dcterms:modified>
</cp:coreProperties>
</file>