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507E" w14:textId="167C2E8D" w:rsidR="002D5D4A" w:rsidRPr="00821760" w:rsidRDefault="0046311D" w:rsidP="002D5D4A">
      <w:pPr>
        <w:jc w:val="center"/>
        <w:rPr>
          <w:rFonts w:ascii="Times New Roman Bold" w:hAnsi="Times New Roman Bold"/>
          <w:b/>
          <w:sz w:val="28"/>
        </w:rPr>
      </w:pPr>
      <w:r w:rsidRPr="00821760">
        <w:rPr>
          <w:rFonts w:ascii="Times New Roman Bold" w:hAnsi="Times New Roman Bold"/>
          <w:b/>
          <w:sz w:val="28"/>
        </w:rPr>
        <w:t>Experiment 8</w:t>
      </w:r>
      <w:r w:rsidR="001B0160" w:rsidRPr="00821760">
        <w:rPr>
          <w:rFonts w:ascii="Times New Roman Bold" w:hAnsi="Times New Roman Bold"/>
          <w:b/>
          <w:sz w:val="28"/>
        </w:rPr>
        <w:t>- Cell Motility</w:t>
      </w:r>
    </w:p>
    <w:p w14:paraId="52E62373" w14:textId="77777777" w:rsidR="001B0160" w:rsidRDefault="001B0160" w:rsidP="002D5D4A">
      <w:pPr>
        <w:jc w:val="center"/>
        <w:rPr>
          <w:rFonts w:ascii="Times New Roman Bold" w:hAnsi="Times New Roman Bold"/>
          <w:sz w:val="28"/>
        </w:rPr>
      </w:pPr>
    </w:p>
    <w:p w14:paraId="10E74B65" w14:textId="0F99EB0A" w:rsidR="00821760" w:rsidRDefault="001B0160" w:rsidP="002D5D4A">
      <w:pPr>
        <w:ind w:left="0"/>
        <w:rPr>
          <w:rFonts w:ascii="Arial" w:hAnsi="Arial"/>
        </w:rPr>
      </w:pPr>
      <w:r w:rsidRPr="00416B63">
        <w:rPr>
          <w:rFonts w:ascii="Arial" w:hAnsi="Arial"/>
        </w:rPr>
        <w:t xml:space="preserve">For the next week, you will be investigating how cells move and whether myosin II plays a role in cell motility.  </w:t>
      </w:r>
      <w:r w:rsidR="00821760">
        <w:rPr>
          <w:rFonts w:ascii="Arial" w:hAnsi="Arial"/>
        </w:rPr>
        <w:t xml:space="preserve">You will image the cells over time, and then analyze the movement using Fiji and a plugin called mTrackJ to quantify parameters like cell speed and directionality of movement.  </w:t>
      </w:r>
    </w:p>
    <w:p w14:paraId="155CA83B" w14:textId="77777777" w:rsidR="00821760" w:rsidRDefault="00821760" w:rsidP="002D5D4A">
      <w:pPr>
        <w:ind w:left="0"/>
        <w:rPr>
          <w:rFonts w:ascii="Arial" w:hAnsi="Arial"/>
        </w:rPr>
      </w:pPr>
    </w:p>
    <w:p w14:paraId="1663E578" w14:textId="1444256E" w:rsidR="00416B63" w:rsidRDefault="00416B63" w:rsidP="002D5D4A">
      <w:pPr>
        <w:ind w:left="0"/>
        <w:rPr>
          <w:rFonts w:ascii="Arial" w:hAnsi="Arial"/>
        </w:rPr>
      </w:pPr>
      <w:r>
        <w:rPr>
          <w:rFonts w:ascii="Arial" w:hAnsi="Arial"/>
        </w:rPr>
        <w:t>There are a variety of questions that you can investigate</w:t>
      </w:r>
      <w:r w:rsidR="00F06C20">
        <w:rPr>
          <w:rFonts w:ascii="Arial" w:hAnsi="Arial"/>
        </w:rPr>
        <w:t>, including:</w:t>
      </w:r>
      <w:r>
        <w:rPr>
          <w:rFonts w:ascii="Arial" w:hAnsi="Arial"/>
        </w:rPr>
        <w:t xml:space="preserve">  </w:t>
      </w:r>
    </w:p>
    <w:p w14:paraId="7ADF6030" w14:textId="77777777" w:rsidR="00F06C20" w:rsidRDefault="002D5D4A" w:rsidP="00416B63">
      <w:pPr>
        <w:pStyle w:val="ListParagraph"/>
        <w:numPr>
          <w:ilvl w:val="0"/>
          <w:numId w:val="7"/>
        </w:numPr>
        <w:rPr>
          <w:rFonts w:ascii="Arial" w:hAnsi="Arial"/>
        </w:rPr>
      </w:pPr>
      <w:r w:rsidRPr="00416B63">
        <w:rPr>
          <w:rFonts w:ascii="Arial" w:hAnsi="Arial"/>
        </w:rPr>
        <w:t>How do cells move</w:t>
      </w:r>
      <w:r w:rsidR="00F06C20">
        <w:rPr>
          <w:rFonts w:ascii="Arial" w:hAnsi="Arial"/>
        </w:rPr>
        <w:t xml:space="preserve"> </w:t>
      </w:r>
    </w:p>
    <w:p w14:paraId="77CE403F" w14:textId="77777777" w:rsidR="00F06C20" w:rsidRDefault="00F06C20" w:rsidP="00F06C20">
      <w:pPr>
        <w:pStyle w:val="ListParagraph"/>
        <w:numPr>
          <w:ilvl w:val="1"/>
          <w:numId w:val="7"/>
        </w:numPr>
        <w:rPr>
          <w:rFonts w:ascii="Arial" w:hAnsi="Arial"/>
        </w:rPr>
      </w:pPr>
      <w:r>
        <w:rPr>
          <w:rFonts w:ascii="Arial" w:hAnsi="Arial"/>
        </w:rPr>
        <w:t xml:space="preserve">Description- what does the process look like?  </w:t>
      </w:r>
    </w:p>
    <w:p w14:paraId="5D950C72" w14:textId="77777777" w:rsidR="00F06C20" w:rsidRDefault="00F06C20" w:rsidP="00F06C20">
      <w:pPr>
        <w:pStyle w:val="ListParagraph"/>
        <w:numPr>
          <w:ilvl w:val="1"/>
          <w:numId w:val="7"/>
        </w:numPr>
        <w:rPr>
          <w:rFonts w:ascii="Arial" w:hAnsi="Arial"/>
        </w:rPr>
      </w:pPr>
      <w:r>
        <w:rPr>
          <w:rFonts w:ascii="Arial" w:hAnsi="Arial"/>
        </w:rPr>
        <w:t>Is it always the same for every cell</w:t>
      </w:r>
      <w:r w:rsidR="002D5D4A" w:rsidRPr="00416B63">
        <w:rPr>
          <w:rFonts w:ascii="Arial" w:hAnsi="Arial"/>
        </w:rPr>
        <w:t>?</w:t>
      </w:r>
    </w:p>
    <w:p w14:paraId="7C5CA911" w14:textId="4FD4F49D" w:rsidR="00416B63" w:rsidRPr="00416B63" w:rsidRDefault="00F06C20" w:rsidP="00F06C20">
      <w:pPr>
        <w:pStyle w:val="ListParagraph"/>
        <w:numPr>
          <w:ilvl w:val="1"/>
          <w:numId w:val="7"/>
        </w:numPr>
        <w:rPr>
          <w:rFonts w:ascii="Arial" w:hAnsi="Arial"/>
        </w:rPr>
      </w:pPr>
      <w:r>
        <w:rPr>
          <w:rFonts w:ascii="Arial" w:hAnsi="Arial"/>
        </w:rPr>
        <w:t>Does it change over time?</w:t>
      </w:r>
      <w:r w:rsidR="002D5D4A" w:rsidRPr="00416B63">
        <w:rPr>
          <w:rFonts w:ascii="Arial" w:hAnsi="Arial"/>
        </w:rPr>
        <w:t xml:space="preserve">  </w:t>
      </w:r>
    </w:p>
    <w:p w14:paraId="4A1037FE" w14:textId="77777777" w:rsidR="00416B63" w:rsidRDefault="002D5D4A" w:rsidP="00416B63">
      <w:pPr>
        <w:pStyle w:val="ListParagraph"/>
        <w:numPr>
          <w:ilvl w:val="0"/>
          <w:numId w:val="7"/>
        </w:numPr>
        <w:rPr>
          <w:rFonts w:ascii="Arial" w:hAnsi="Arial"/>
        </w:rPr>
      </w:pPr>
      <w:r w:rsidRPr="00416B63">
        <w:rPr>
          <w:rFonts w:ascii="Arial" w:hAnsi="Arial"/>
        </w:rPr>
        <w:t xml:space="preserve">Does the absence of myosin II affect cell motility?  </w:t>
      </w:r>
    </w:p>
    <w:p w14:paraId="04C20612" w14:textId="37B90A45" w:rsidR="00F06C20" w:rsidRDefault="002D5D4A" w:rsidP="00416B63">
      <w:pPr>
        <w:pStyle w:val="ListParagraph"/>
        <w:numPr>
          <w:ilvl w:val="0"/>
          <w:numId w:val="7"/>
        </w:numPr>
        <w:rPr>
          <w:rFonts w:ascii="Arial" w:hAnsi="Arial"/>
        </w:rPr>
      </w:pPr>
      <w:r w:rsidRPr="00416B63">
        <w:rPr>
          <w:rFonts w:ascii="Arial" w:hAnsi="Arial"/>
        </w:rPr>
        <w:t xml:space="preserve">Does the </w:t>
      </w:r>
      <w:r w:rsidR="00F06C20">
        <w:rPr>
          <w:rFonts w:ascii="Arial" w:hAnsi="Arial"/>
        </w:rPr>
        <w:t xml:space="preserve">type of </w:t>
      </w:r>
      <w:r w:rsidRPr="00416B63">
        <w:rPr>
          <w:rFonts w:ascii="Arial" w:hAnsi="Arial"/>
        </w:rPr>
        <w:t>surface affect cell movement?</w:t>
      </w:r>
    </w:p>
    <w:p w14:paraId="50CBCDBC" w14:textId="1776AC94" w:rsidR="00F06C20" w:rsidRDefault="00F06C20" w:rsidP="00F06C20">
      <w:pPr>
        <w:pStyle w:val="ListParagraph"/>
        <w:numPr>
          <w:ilvl w:val="1"/>
          <w:numId w:val="7"/>
        </w:numPr>
        <w:rPr>
          <w:rFonts w:ascii="Arial" w:hAnsi="Arial"/>
        </w:rPr>
      </w:pPr>
      <w:r>
        <w:rPr>
          <w:rFonts w:ascii="Arial" w:hAnsi="Arial"/>
        </w:rPr>
        <w:t>Plastic</w:t>
      </w:r>
    </w:p>
    <w:p w14:paraId="6FDC81C3" w14:textId="12310E05" w:rsidR="00F06C20" w:rsidRDefault="00F06C20" w:rsidP="00F06C20">
      <w:pPr>
        <w:pStyle w:val="ListParagraph"/>
        <w:numPr>
          <w:ilvl w:val="1"/>
          <w:numId w:val="7"/>
        </w:numPr>
        <w:rPr>
          <w:rFonts w:ascii="Arial" w:hAnsi="Arial"/>
        </w:rPr>
      </w:pPr>
      <w:r>
        <w:rPr>
          <w:rFonts w:ascii="Arial" w:hAnsi="Arial"/>
        </w:rPr>
        <w:t>Glass</w:t>
      </w:r>
    </w:p>
    <w:p w14:paraId="1017BC25" w14:textId="57088539" w:rsidR="00F06C20" w:rsidRDefault="00F06C20" w:rsidP="00F06C20">
      <w:pPr>
        <w:pStyle w:val="ListParagraph"/>
        <w:numPr>
          <w:ilvl w:val="1"/>
          <w:numId w:val="7"/>
        </w:numPr>
        <w:rPr>
          <w:rFonts w:ascii="Arial" w:hAnsi="Arial"/>
        </w:rPr>
      </w:pPr>
      <w:r>
        <w:rPr>
          <w:rFonts w:ascii="Arial" w:hAnsi="Arial"/>
        </w:rPr>
        <w:t>Agarose</w:t>
      </w:r>
    </w:p>
    <w:p w14:paraId="7CEBBD2F" w14:textId="2AA3ED74" w:rsidR="00F06C20" w:rsidRDefault="00F06C20" w:rsidP="00F06C20">
      <w:pPr>
        <w:pStyle w:val="ListParagraph"/>
        <w:numPr>
          <w:ilvl w:val="1"/>
          <w:numId w:val="7"/>
        </w:numPr>
        <w:rPr>
          <w:rFonts w:ascii="Arial" w:hAnsi="Arial"/>
        </w:rPr>
      </w:pPr>
      <w:r>
        <w:rPr>
          <w:rFonts w:ascii="Arial" w:hAnsi="Arial"/>
        </w:rPr>
        <w:t>Modified surfaces?</w:t>
      </w:r>
    </w:p>
    <w:p w14:paraId="17981DBF" w14:textId="508F276D" w:rsidR="00F06C20" w:rsidRPr="00E90031" w:rsidRDefault="00F06C20" w:rsidP="00E90031">
      <w:pPr>
        <w:pStyle w:val="ListParagraph"/>
        <w:numPr>
          <w:ilvl w:val="0"/>
          <w:numId w:val="7"/>
        </w:numPr>
        <w:rPr>
          <w:rFonts w:ascii="Arial" w:hAnsi="Arial"/>
        </w:rPr>
      </w:pPr>
      <w:r>
        <w:rPr>
          <w:rFonts w:ascii="Arial" w:hAnsi="Arial"/>
        </w:rPr>
        <w:t>D</w:t>
      </w:r>
      <w:r w:rsidR="004F7DBF" w:rsidRPr="00F06C20">
        <w:rPr>
          <w:rFonts w:ascii="Arial" w:hAnsi="Arial"/>
        </w:rPr>
        <w:t xml:space="preserve">oes the distribution of F-actin </w:t>
      </w:r>
      <w:r>
        <w:rPr>
          <w:rFonts w:ascii="Arial" w:hAnsi="Arial"/>
        </w:rPr>
        <w:t>(GFP-lifeact probe) consistent with models that say F-actin drives movement</w:t>
      </w:r>
      <w:r w:rsidR="004F7DBF" w:rsidRPr="00F06C20">
        <w:rPr>
          <w:rFonts w:ascii="Arial" w:hAnsi="Arial"/>
        </w:rPr>
        <w:t>?</w:t>
      </w:r>
      <w:r w:rsidR="00E90031">
        <w:rPr>
          <w:rFonts w:ascii="Arial" w:hAnsi="Arial"/>
        </w:rPr>
        <w:t xml:space="preserve">   </w:t>
      </w:r>
      <w:r w:rsidRPr="00E90031">
        <w:rPr>
          <w:rFonts w:ascii="Arial" w:hAnsi="Arial"/>
        </w:rPr>
        <w:t>Is the localization</w:t>
      </w:r>
      <w:r w:rsidR="00E90031">
        <w:rPr>
          <w:rFonts w:ascii="Arial" w:hAnsi="Arial"/>
        </w:rPr>
        <w:t xml:space="preserve"> and dynamics</w:t>
      </w:r>
      <w:r w:rsidRPr="00E90031">
        <w:rPr>
          <w:rFonts w:ascii="Arial" w:hAnsi="Arial"/>
        </w:rPr>
        <w:t xml:space="preserve"> of F-actin different in wild-type and cells lacking myosin II?</w:t>
      </w:r>
    </w:p>
    <w:p w14:paraId="5FAC4A3A" w14:textId="07B527FE" w:rsidR="00FF413F" w:rsidRPr="00416B63" w:rsidRDefault="00FF413F" w:rsidP="00E16E73">
      <w:pPr>
        <w:pStyle w:val="ListParagraph"/>
        <w:rPr>
          <w:rFonts w:ascii="Arial" w:hAnsi="Arial"/>
        </w:rPr>
      </w:pPr>
    </w:p>
    <w:p w14:paraId="09C77629" w14:textId="77777777" w:rsidR="00B17A0B" w:rsidRDefault="00B17A0B" w:rsidP="002D5D4A">
      <w:pPr>
        <w:ind w:left="0"/>
      </w:pPr>
    </w:p>
    <w:p w14:paraId="2E0FBD99" w14:textId="77777777" w:rsidR="00F06C20" w:rsidRDefault="0097291D">
      <w:pPr>
        <w:ind w:left="280"/>
      </w:pPr>
      <w:r>
        <w:t>Y</w:t>
      </w:r>
      <w:r w:rsidR="00B17A0B">
        <w:t>ou will determine the appropriate conditions for imaging cell motility and making a comparison between the wild-type and HK321 cell lines.  What concentration of cells will you plate?  W</w:t>
      </w:r>
      <w:r w:rsidR="004F7DBF">
        <w:t>hich objective will you use</w:t>
      </w:r>
      <w:r w:rsidR="00B17A0B">
        <w:t xml:space="preserve">?  How often will you take images?  How long will you image the cells total?  These are all things that you should think about as you design your experiments.  Take careful notes in your notebook!  </w:t>
      </w:r>
      <w:r w:rsidR="00E16E73">
        <w:t>Y</w:t>
      </w:r>
      <w:r w:rsidR="00B17A0B">
        <w:t>ou will learn how to quantify the movement of the cells</w:t>
      </w:r>
      <w:r w:rsidR="00E16E73">
        <w:t xml:space="preserve"> using the Fiji plugin </w:t>
      </w:r>
      <w:proofErr w:type="spellStart"/>
      <w:r w:rsidR="00E16E73">
        <w:t>mTrackj</w:t>
      </w:r>
      <w:proofErr w:type="spellEnd"/>
      <w:r w:rsidR="00B17A0B">
        <w:t>.</w:t>
      </w:r>
    </w:p>
    <w:p w14:paraId="440CBF96" w14:textId="4F5FECE4" w:rsidR="00B17A0B" w:rsidRDefault="00B17A0B">
      <w:pPr>
        <w:ind w:left="280"/>
      </w:pPr>
      <w:r>
        <w:t xml:space="preserve"> </w:t>
      </w:r>
    </w:p>
    <w:p w14:paraId="2A6866BA" w14:textId="43459196" w:rsidR="00F06C20" w:rsidRPr="00F06C20" w:rsidRDefault="00F06C20">
      <w:pPr>
        <w:ind w:left="280"/>
        <w:rPr>
          <w:b/>
        </w:rPr>
      </w:pPr>
      <w:r w:rsidRPr="00F06C20">
        <w:rPr>
          <w:b/>
        </w:rPr>
        <w:t>Show you</w:t>
      </w:r>
      <w:r w:rsidR="00DF3CA2">
        <w:rPr>
          <w:b/>
        </w:rPr>
        <w:t>r</w:t>
      </w:r>
      <w:r w:rsidRPr="00F06C20">
        <w:rPr>
          <w:b/>
        </w:rPr>
        <w:t xml:space="preserve"> protocol to </w:t>
      </w:r>
      <w:r w:rsidR="00DF3CA2">
        <w:rPr>
          <w:b/>
        </w:rPr>
        <w:t>the instructor</w:t>
      </w:r>
      <w:r w:rsidRPr="00F06C20">
        <w:rPr>
          <w:b/>
        </w:rPr>
        <w:t xml:space="preserve"> before proceeding to get feedback on your plan!</w:t>
      </w:r>
    </w:p>
    <w:p w14:paraId="381EBC47" w14:textId="77777777" w:rsidR="00B17A0B" w:rsidRDefault="00B17A0B">
      <w:pPr>
        <w:ind w:left="280"/>
      </w:pPr>
    </w:p>
    <w:p w14:paraId="0E29C105" w14:textId="77777777" w:rsidR="00B17A0B" w:rsidRDefault="00B17A0B">
      <w:pPr>
        <w:ind w:left="280"/>
        <w:rPr>
          <w:rFonts w:ascii="Times New Roman Bold" w:hAnsi="Times New Roman Bold"/>
        </w:rPr>
      </w:pPr>
      <w:r>
        <w:rPr>
          <w:rFonts w:ascii="Times New Roman Bold" w:hAnsi="Times New Roman Bold"/>
        </w:rPr>
        <w:t>Things to consider:</w:t>
      </w:r>
    </w:p>
    <w:p w14:paraId="72DE8C65" w14:textId="16AE73FC" w:rsidR="00B17A0B" w:rsidRDefault="00B17A0B">
      <w:pPr>
        <w:ind w:left="280"/>
      </w:pPr>
      <w:r>
        <w:tab/>
        <w:t xml:space="preserve">The higher the magnification, the more detail, but the fewer cells in a field of view and the more rapidly cells will move into and out of the field of view.  </w:t>
      </w:r>
    </w:p>
    <w:p w14:paraId="5EBCE5A4" w14:textId="6B7F9A13" w:rsidR="00B17A0B" w:rsidRDefault="00B17A0B">
      <w:pPr>
        <w:ind w:left="280"/>
      </w:pPr>
      <w:r>
        <w:tab/>
        <w:t xml:space="preserve">The closer together your time intervals of capture, the more information you gather, but the larger the files become.  </w:t>
      </w:r>
      <w:r w:rsidR="004F7DBF">
        <w:t>You need to balance these two issues</w:t>
      </w:r>
      <w:r w:rsidR="004B3198">
        <w:t>.</w:t>
      </w:r>
      <w:r w:rsidR="004F7DBF">
        <w:t xml:space="preserve">  </w:t>
      </w:r>
    </w:p>
    <w:p w14:paraId="0FC2B499" w14:textId="473EEC2D" w:rsidR="00B17A0B" w:rsidRDefault="00B17A0B">
      <w:pPr>
        <w:ind w:left="280"/>
      </w:pPr>
      <w:r>
        <w:tab/>
        <w:t xml:space="preserve">Cells don’t like being exposed to high intensity light for long periods of time.  </w:t>
      </w:r>
      <w:r w:rsidR="004F7DBF">
        <w:t xml:space="preserve">This is generally not an issue for transmitted light imaging (as opposed to fluorescence), but it is still a concern.  </w:t>
      </w:r>
      <w:r>
        <w:t>I</w:t>
      </w:r>
      <w:r w:rsidR="004F7DBF">
        <w:t>n general, i</w:t>
      </w:r>
      <w:r>
        <w:t>t is best to use a low</w:t>
      </w:r>
      <w:r w:rsidR="0091624A">
        <w:t>er</w:t>
      </w:r>
      <w:r>
        <w:t xml:space="preserve"> light power and adjust the exposure and gain to get the best images</w:t>
      </w:r>
      <w:r w:rsidR="004F7DBF">
        <w:t xml:space="preserve"> rather than using a high light power for shorter times</w:t>
      </w:r>
      <w:r>
        <w:t>.  It is also a good idea to get all your parameters set up, and then move to a new field of view just before you start the capture so you don’t image the cells that you have exposed continuously while getting everything adjusted.</w:t>
      </w:r>
    </w:p>
    <w:p w14:paraId="62904663" w14:textId="77777777" w:rsidR="00E90031" w:rsidRDefault="00E403FB">
      <w:pPr>
        <w:ind w:left="280"/>
      </w:pPr>
      <w:r>
        <w:tab/>
      </w:r>
      <w:r w:rsidR="0091624A">
        <w:t>Y</w:t>
      </w:r>
      <w:r>
        <w:t xml:space="preserve">ou need to determine </w:t>
      </w:r>
      <w:r w:rsidR="0091624A">
        <w:t>a</w:t>
      </w:r>
      <w:r>
        <w:t xml:space="preserve"> cell density to use so that you don’t have too few or too many cells in a field of view.  </w:t>
      </w:r>
      <w:r w:rsidR="0091624A">
        <w:t>Too many cells will mean that cells are bumping into other cells</w:t>
      </w:r>
      <w:r w:rsidR="00E90031">
        <w:t xml:space="preserve">.  </w:t>
      </w:r>
      <w:r w:rsidR="00E90031">
        <w:lastRenderedPageBreak/>
        <w:t>Does cell-cell interaction play a role in motility?  You can ask that question or set up the imaging so that does not affect your analysis.</w:t>
      </w:r>
    </w:p>
    <w:p w14:paraId="2ED75D86" w14:textId="73DF8F7B" w:rsidR="00B17A0B" w:rsidRDefault="00B17A0B">
      <w:pPr>
        <w:ind w:left="280"/>
      </w:pPr>
      <w:r>
        <w:tab/>
      </w:r>
    </w:p>
    <w:p w14:paraId="566A2E09" w14:textId="24E1CD9A" w:rsidR="00E403FB" w:rsidRPr="00E90031" w:rsidRDefault="00B17A0B" w:rsidP="00E90031">
      <w:pPr>
        <w:rPr>
          <w:b/>
        </w:rPr>
      </w:pPr>
      <w:r w:rsidRPr="006305A3">
        <w:rPr>
          <w:rFonts w:ascii="Times New Roman Bold" w:hAnsi="Times New Roman Bold"/>
          <w:b/>
        </w:rPr>
        <w:t>Experiment</w:t>
      </w:r>
      <w:r w:rsidR="006305A3" w:rsidRPr="006305A3">
        <w:rPr>
          <w:b/>
        </w:rPr>
        <w:t xml:space="preserve">al </w:t>
      </w:r>
      <w:r w:rsidR="004F7DBF">
        <w:rPr>
          <w:b/>
        </w:rPr>
        <w:t>approaches</w:t>
      </w:r>
      <w:r w:rsidR="006305A3" w:rsidRPr="006305A3">
        <w:rPr>
          <w:b/>
        </w:rPr>
        <w:t xml:space="preserve"> and questions</w:t>
      </w:r>
      <w:r>
        <w:t xml:space="preserve">  </w:t>
      </w:r>
    </w:p>
    <w:p w14:paraId="1AD4C0B3" w14:textId="77777777" w:rsidR="00B17A0B" w:rsidRDefault="00B17A0B">
      <w:pPr>
        <w:tabs>
          <w:tab w:val="left" w:pos="280"/>
        </w:tabs>
        <w:ind w:left="0"/>
      </w:pPr>
    </w:p>
    <w:p w14:paraId="12AD4594" w14:textId="69606376" w:rsidR="004F7DBF" w:rsidRDefault="004F7DBF" w:rsidP="004F7DBF">
      <w:pPr>
        <w:ind w:left="0"/>
      </w:pPr>
      <w:r>
        <w:t xml:space="preserve">  You should plate mutant and wild type cells in Petri dishes and </w:t>
      </w:r>
      <w:r w:rsidR="00E90031">
        <w:t xml:space="preserve">capture </w:t>
      </w:r>
      <w:r>
        <w:t>image</w:t>
      </w:r>
      <w:r w:rsidR="00E90031">
        <w:t xml:space="preserve">s </w:t>
      </w:r>
      <w:r>
        <w:t xml:space="preserve">over time.  Make sure you think about the timing of plating cells relative to imaging them based on the information below.  </w:t>
      </w:r>
      <w:r w:rsidR="00E90031">
        <w:t>Make as few assumptions as possible.</w:t>
      </w:r>
    </w:p>
    <w:p w14:paraId="775051D7" w14:textId="179B1E37" w:rsidR="004F7DBF" w:rsidRDefault="004F7DBF" w:rsidP="004F7DBF">
      <w:pPr>
        <w:ind w:left="0"/>
      </w:pPr>
    </w:p>
    <w:p w14:paraId="5C66A806" w14:textId="77777777" w:rsidR="004F7DBF" w:rsidRPr="004F7DBF" w:rsidRDefault="004F7DBF" w:rsidP="004F7DBF">
      <w:pPr>
        <w:numPr>
          <w:ilvl w:val="0"/>
          <w:numId w:val="8"/>
        </w:numPr>
        <w:rPr>
          <w:b/>
        </w:rPr>
      </w:pPr>
      <w:r>
        <w:t xml:space="preserve">  </w:t>
      </w:r>
      <w:r w:rsidRPr="004F7DBF">
        <w:rPr>
          <w:b/>
        </w:rPr>
        <w:t xml:space="preserve">Descriptive analysis of movement:  </w:t>
      </w:r>
      <w:r>
        <w:t xml:space="preserve">From watching the movies of your cells, is there is a difference in the behavior of the wild-type and mutant cells? Do they move the same way and is there anything else different about </w:t>
      </w:r>
      <w:proofErr w:type="gramStart"/>
      <w:r>
        <w:t>them?.</w:t>
      </w:r>
      <w:proofErr w:type="gramEnd"/>
    </w:p>
    <w:p w14:paraId="03C54621" w14:textId="7595E553" w:rsidR="004F7DBF" w:rsidRPr="00F06C20" w:rsidRDefault="004F7DBF" w:rsidP="004F7DBF">
      <w:pPr>
        <w:numPr>
          <w:ilvl w:val="0"/>
          <w:numId w:val="8"/>
        </w:numPr>
        <w:rPr>
          <w:b/>
        </w:rPr>
      </w:pPr>
      <w:r w:rsidRPr="004F7DBF">
        <w:rPr>
          <w:b/>
        </w:rPr>
        <w:t>Quantitative analysis of cell movement -</w:t>
      </w:r>
      <w:r>
        <w:t>use Fiji</w:t>
      </w:r>
      <w:r w:rsidR="004B3198">
        <w:t xml:space="preserve"> and the plugin mTrackJ</w:t>
      </w:r>
      <w:r>
        <w:t xml:space="preserve"> to quantify the behavior of the cells focusing on what appears different.  This analysis might directly provide answers to your questions, but it is better thought of as a way to quantify what you find from looking at the data.  There may be things that you notice that are different and then you would try to quantify that difference.  Fiji is not automatically going to be as good as your brain at noticing things.</w:t>
      </w:r>
    </w:p>
    <w:p w14:paraId="128B8C74" w14:textId="67FDFBA5" w:rsidR="00F06C20" w:rsidRPr="004F7DBF" w:rsidRDefault="00F06C20" w:rsidP="004F7DBF">
      <w:pPr>
        <w:numPr>
          <w:ilvl w:val="0"/>
          <w:numId w:val="8"/>
        </w:numPr>
        <w:rPr>
          <w:b/>
        </w:rPr>
      </w:pPr>
      <w:r>
        <w:rPr>
          <w:b/>
        </w:rPr>
        <w:t xml:space="preserve">Prism for Statistics- </w:t>
      </w:r>
      <w:r>
        <w:t xml:space="preserve">We have installed the software Prism on the computers to allow for statistical testing of your data.  It will allow you to easily determine a Standard Deviation of your data and compare parameters between different conditions.  It is also a very capable graphing program, especially for complex data.  This is new, so we will work with you on how best to apply this new feature. </w:t>
      </w:r>
    </w:p>
    <w:p w14:paraId="34E2D522" w14:textId="77777777" w:rsidR="004F7DBF" w:rsidRDefault="004F7DBF" w:rsidP="004F7DBF">
      <w:pPr>
        <w:ind w:left="0"/>
      </w:pPr>
    </w:p>
    <w:p w14:paraId="3C82C746" w14:textId="6E39615E" w:rsidR="004F7DBF" w:rsidRPr="00F06C20" w:rsidRDefault="00F06C20" w:rsidP="004F7DBF">
      <w:pPr>
        <w:tabs>
          <w:tab w:val="left" w:pos="280"/>
        </w:tabs>
        <w:ind w:left="0"/>
        <w:rPr>
          <w:rFonts w:ascii="Times New Roman Bold" w:hAnsi="Times New Roman Bold"/>
          <w:b/>
        </w:rPr>
      </w:pPr>
      <w:r>
        <w:rPr>
          <w:rFonts w:ascii="Times New Roman Bold" w:hAnsi="Times New Roman Bold"/>
          <w:b/>
        </w:rPr>
        <w:t xml:space="preserve">Specific </w:t>
      </w:r>
      <w:r w:rsidR="004F7DBF" w:rsidRPr="00F06C20">
        <w:rPr>
          <w:rFonts w:ascii="Times New Roman Bold" w:hAnsi="Times New Roman Bold"/>
          <w:b/>
        </w:rPr>
        <w:t xml:space="preserve">Questions you can address: </w:t>
      </w:r>
    </w:p>
    <w:p w14:paraId="4AF20A92" w14:textId="015342A0" w:rsidR="004F7DBF" w:rsidRPr="004F7DBF" w:rsidRDefault="004F7DBF" w:rsidP="004F7DBF">
      <w:pPr>
        <w:tabs>
          <w:tab w:val="left" w:pos="280"/>
        </w:tabs>
        <w:ind w:left="0"/>
        <w:rPr>
          <w:rFonts w:ascii="Times New Roman Bold" w:hAnsi="Times New Roman Bold"/>
        </w:rPr>
      </w:pPr>
      <w:r>
        <w:rPr>
          <w:rFonts w:ascii="Times New Roman Bold" w:hAnsi="Times New Roman Bold"/>
        </w:rPr>
        <w:t>There are many questions you can investigate associated with cell motility.  There is no expectation that you will do all of these, so start with the question that you think is most interesting and you can expand that as much as you have time and interest in pursuing. We will later be looking at chemotactic cell movement.  These experiments are aimed at random cell movement as a baseline for comparison</w:t>
      </w:r>
      <w:r w:rsidR="00F06C20">
        <w:rPr>
          <w:rFonts w:ascii="Times New Roman Bold" w:hAnsi="Times New Roman Bold"/>
        </w:rPr>
        <w:t xml:space="preserve"> to directed motility that we will do later</w:t>
      </w:r>
      <w:r>
        <w:rPr>
          <w:rFonts w:ascii="Times New Roman Bold" w:hAnsi="Times New Roman Bold"/>
        </w:rPr>
        <w:t xml:space="preserve">. </w:t>
      </w:r>
    </w:p>
    <w:p w14:paraId="714CB28A" w14:textId="5573CB74" w:rsidR="00F06C20" w:rsidRDefault="00F06C20" w:rsidP="00F06C20">
      <w:pPr>
        <w:pStyle w:val="ListParagraph"/>
        <w:numPr>
          <w:ilvl w:val="0"/>
          <w:numId w:val="13"/>
        </w:numPr>
        <w:tabs>
          <w:tab w:val="left" w:pos="280"/>
        </w:tabs>
        <w:rPr>
          <w:rFonts w:ascii="Times New Roman Bold" w:hAnsi="Times New Roman Bold"/>
        </w:rPr>
      </w:pPr>
      <w:r w:rsidRPr="00F06C20">
        <w:rPr>
          <w:rFonts w:ascii="Times New Roman Bold" w:hAnsi="Times New Roman Bold"/>
          <w:b/>
        </w:rPr>
        <w:t xml:space="preserve">Medium: </w:t>
      </w:r>
      <w:r w:rsidRPr="00F06C20">
        <w:rPr>
          <w:rFonts w:ascii="Times New Roman Bold" w:hAnsi="Times New Roman Bold"/>
        </w:rPr>
        <w:t xml:space="preserve"> Do cells move differently in media (HL5) vs. buffer (</w:t>
      </w:r>
      <w:proofErr w:type="spellStart"/>
      <w:r w:rsidRPr="00F06C20">
        <w:rPr>
          <w:rFonts w:ascii="Times New Roman Bold" w:hAnsi="Times New Roman Bold"/>
        </w:rPr>
        <w:t>SorCM</w:t>
      </w:r>
      <w:proofErr w:type="spellEnd"/>
      <w:r w:rsidRPr="00F06C20">
        <w:rPr>
          <w:rFonts w:ascii="Times New Roman Bold" w:hAnsi="Times New Roman Bold"/>
        </w:rPr>
        <w:t>).</w:t>
      </w:r>
    </w:p>
    <w:p w14:paraId="5650F2F6" w14:textId="69EFBBCF" w:rsidR="00F06C20" w:rsidRPr="00F06C20" w:rsidRDefault="00F06C20" w:rsidP="00F06C20">
      <w:pPr>
        <w:tabs>
          <w:tab w:val="left" w:pos="280"/>
        </w:tabs>
        <w:ind w:left="1080"/>
        <w:rPr>
          <w:rFonts w:ascii="Times New Roman Bold" w:hAnsi="Times New Roman Bold"/>
        </w:rPr>
      </w:pPr>
      <w:r w:rsidRPr="004F7DBF">
        <w:t xml:space="preserve">The </w:t>
      </w:r>
      <w:r>
        <w:t xml:space="preserve">HL5 </w:t>
      </w:r>
      <w:r w:rsidRPr="004F7DBF">
        <w:t xml:space="preserve">media has proteins that bind to the surface so the surface is no longer pure plastic or glass.  In </w:t>
      </w:r>
      <w:proofErr w:type="spellStart"/>
      <w:r w:rsidRPr="004F7DBF">
        <w:t>Sor</w:t>
      </w:r>
      <w:r>
        <w:t>CM</w:t>
      </w:r>
      <w:proofErr w:type="spellEnd"/>
      <w:r w:rsidRPr="004F7DBF">
        <w:t xml:space="preserve"> buffer there are no proteins except what cells are making.  Also, the HL5 contains molecules that bind to surface receptors</w:t>
      </w:r>
      <w:r>
        <w:t xml:space="preserve"> (</w:t>
      </w:r>
      <w:proofErr w:type="spellStart"/>
      <w:r>
        <w:t>eg.</w:t>
      </w:r>
      <w:proofErr w:type="spellEnd"/>
      <w:r>
        <w:t xml:space="preserve"> folic acid)</w:t>
      </w:r>
      <w:r w:rsidRPr="004F7DBF">
        <w:t xml:space="preserve">.  </w:t>
      </w:r>
      <w:proofErr w:type="spellStart"/>
      <w:r w:rsidRPr="004F7DBF">
        <w:t>Sor</w:t>
      </w:r>
      <w:r>
        <w:t>CM</w:t>
      </w:r>
      <w:proofErr w:type="spellEnd"/>
      <w:r w:rsidRPr="004F7DBF">
        <w:t xml:space="preserve"> buffer has no</w:t>
      </w:r>
      <w:r>
        <w:t xml:space="preserve"> biological molecules</w:t>
      </w:r>
      <w:r w:rsidRPr="004F7DBF">
        <w:t>.</w:t>
      </w:r>
    </w:p>
    <w:p w14:paraId="79C5AEB0" w14:textId="77777777" w:rsidR="00F06C20" w:rsidRPr="00F06C20" w:rsidRDefault="00F06C20" w:rsidP="00F06C20">
      <w:pPr>
        <w:pStyle w:val="ListParagraph"/>
        <w:numPr>
          <w:ilvl w:val="0"/>
          <w:numId w:val="13"/>
        </w:numPr>
        <w:tabs>
          <w:tab w:val="left" w:pos="280"/>
        </w:tabs>
        <w:rPr>
          <w:rFonts w:ascii="Times New Roman Bold" w:hAnsi="Times New Roman Bold"/>
        </w:rPr>
      </w:pPr>
      <w:r w:rsidRPr="00F06C20">
        <w:rPr>
          <w:b/>
        </w:rPr>
        <w:t xml:space="preserve">Time: </w:t>
      </w:r>
      <w:r w:rsidR="00B17A0B">
        <w:t>How long does it take for cells to begin moving once they settle to the bottom of the dish?</w:t>
      </w:r>
      <w:r w:rsidR="004F7DBF">
        <w:t xml:space="preserve">   </w:t>
      </w:r>
      <w:r w:rsidR="00B17A0B">
        <w:t>Does the movement of the cells when they first settle and attach differ from their movement after they have been on the surface for several hours or overnight or several days?</w:t>
      </w:r>
      <w:r w:rsidR="004F7DBF">
        <w:t xml:space="preserve">  Even if you are not directly addressing this question, you should keep it in mind in your experimental design.  </w:t>
      </w:r>
    </w:p>
    <w:p w14:paraId="34F9112D" w14:textId="03B960DD" w:rsidR="004F7DBF" w:rsidRPr="00F06C20" w:rsidRDefault="00F06C20" w:rsidP="00F06C20">
      <w:pPr>
        <w:pStyle w:val="ListParagraph"/>
        <w:numPr>
          <w:ilvl w:val="0"/>
          <w:numId w:val="13"/>
        </w:numPr>
        <w:tabs>
          <w:tab w:val="left" w:pos="280"/>
        </w:tabs>
        <w:rPr>
          <w:rFonts w:ascii="Times New Roman Bold" w:hAnsi="Times New Roman Bold"/>
        </w:rPr>
      </w:pPr>
      <w:r w:rsidRPr="00F06C20">
        <w:rPr>
          <w:b/>
        </w:rPr>
        <w:t xml:space="preserve">Type of Surface:  </w:t>
      </w:r>
      <w:r w:rsidR="00B17A0B">
        <w:t xml:space="preserve">Cells sometimes differ in how they interact with </w:t>
      </w:r>
      <w:r w:rsidR="004F7DBF">
        <w:t xml:space="preserve">different </w:t>
      </w:r>
      <w:r w:rsidR="00B17A0B">
        <w:t xml:space="preserve">surfaces.  The </w:t>
      </w:r>
      <w:r w:rsidR="004F7DBF">
        <w:t xml:space="preserve">surface </w:t>
      </w:r>
      <w:r w:rsidR="00B17A0B">
        <w:t xml:space="preserve">material itself and what is bound to that material can interfere with or augment the ability of cells to bind to the surface and also affect motility.  </w:t>
      </w:r>
    </w:p>
    <w:p w14:paraId="5C628BFC" w14:textId="17964FED" w:rsidR="00F06C20" w:rsidRPr="00F06C20" w:rsidRDefault="00F06C20" w:rsidP="00F06C20">
      <w:pPr>
        <w:pStyle w:val="ListParagraph"/>
        <w:numPr>
          <w:ilvl w:val="1"/>
          <w:numId w:val="8"/>
        </w:numPr>
        <w:tabs>
          <w:tab w:val="left" w:pos="280"/>
        </w:tabs>
        <w:rPr>
          <w:rFonts w:ascii="Times New Roman Bold" w:hAnsi="Times New Roman Bold"/>
        </w:rPr>
      </w:pPr>
      <w:r>
        <w:t>Plastic</w:t>
      </w:r>
    </w:p>
    <w:p w14:paraId="7C84F79C" w14:textId="00DBE1AD" w:rsidR="00F06C20" w:rsidRDefault="00F06C20" w:rsidP="00F06C20">
      <w:pPr>
        <w:pStyle w:val="ListParagraph"/>
        <w:numPr>
          <w:ilvl w:val="2"/>
          <w:numId w:val="8"/>
        </w:numPr>
        <w:tabs>
          <w:tab w:val="left" w:pos="280"/>
        </w:tabs>
        <w:rPr>
          <w:rFonts w:ascii="Times New Roman Bold" w:hAnsi="Times New Roman Bold"/>
        </w:rPr>
      </w:pPr>
      <w:r>
        <w:rPr>
          <w:rFonts w:ascii="Times New Roman Bold" w:hAnsi="Times New Roman Bold"/>
        </w:rPr>
        <w:t>Untreated dishes</w:t>
      </w:r>
    </w:p>
    <w:p w14:paraId="0E6D65DE" w14:textId="54872898" w:rsidR="00F06C20" w:rsidRPr="00F06C20" w:rsidRDefault="00F06C20" w:rsidP="00F06C20">
      <w:pPr>
        <w:pStyle w:val="ListParagraph"/>
        <w:numPr>
          <w:ilvl w:val="2"/>
          <w:numId w:val="8"/>
        </w:numPr>
        <w:tabs>
          <w:tab w:val="left" w:pos="280"/>
        </w:tabs>
        <w:rPr>
          <w:rFonts w:ascii="Times New Roman Bold" w:hAnsi="Times New Roman Bold"/>
        </w:rPr>
      </w:pPr>
      <w:r>
        <w:rPr>
          <w:rFonts w:ascii="Times New Roman Bold" w:hAnsi="Times New Roman Bold"/>
        </w:rPr>
        <w:lastRenderedPageBreak/>
        <w:t xml:space="preserve">Poly-lysine treated dishes- </w:t>
      </w:r>
      <w:proofErr w:type="spellStart"/>
      <w:r>
        <w:rPr>
          <w:rFonts w:ascii="Times New Roman Bold" w:hAnsi="Times New Roman Bold"/>
        </w:rPr>
        <w:t>polylysine</w:t>
      </w:r>
      <w:proofErr w:type="spellEnd"/>
      <w:r>
        <w:rPr>
          <w:rFonts w:ascii="Times New Roman Bold" w:hAnsi="Times New Roman Bold"/>
        </w:rPr>
        <w:t xml:space="preserve"> is negatively charged so should put a fairly uniform charge on the surface.  There is some evidence this increases the adherence of the cells to the surface.</w:t>
      </w:r>
    </w:p>
    <w:p w14:paraId="6B5FB9CA" w14:textId="39290C32" w:rsidR="00F06C20" w:rsidRPr="00F06C20" w:rsidRDefault="00F06C20" w:rsidP="004F7DBF">
      <w:pPr>
        <w:pStyle w:val="ListParagraph"/>
        <w:numPr>
          <w:ilvl w:val="1"/>
          <w:numId w:val="8"/>
        </w:numPr>
        <w:tabs>
          <w:tab w:val="left" w:pos="280"/>
        </w:tabs>
        <w:rPr>
          <w:rFonts w:ascii="Times New Roman Bold" w:hAnsi="Times New Roman Bold"/>
        </w:rPr>
      </w:pPr>
      <w:r>
        <w:t>Glass</w:t>
      </w:r>
    </w:p>
    <w:p w14:paraId="76C5B9B2" w14:textId="2D662ED2" w:rsidR="00F06C20" w:rsidRDefault="00F06C20" w:rsidP="00F06C20">
      <w:pPr>
        <w:pStyle w:val="ListParagraph"/>
        <w:numPr>
          <w:ilvl w:val="2"/>
          <w:numId w:val="8"/>
        </w:numPr>
        <w:tabs>
          <w:tab w:val="left" w:pos="280"/>
        </w:tabs>
        <w:rPr>
          <w:rFonts w:ascii="Times New Roman Bold" w:hAnsi="Times New Roman Bold"/>
        </w:rPr>
      </w:pPr>
      <w:r>
        <w:rPr>
          <w:rFonts w:ascii="Times New Roman Bold" w:hAnsi="Times New Roman Bold"/>
        </w:rPr>
        <w:t>Plain glass</w:t>
      </w:r>
    </w:p>
    <w:p w14:paraId="441F00F9" w14:textId="695DF676" w:rsidR="00F06C20" w:rsidRPr="00F06C20" w:rsidRDefault="00F06C20" w:rsidP="00F06C20">
      <w:pPr>
        <w:pStyle w:val="ListParagraph"/>
        <w:numPr>
          <w:ilvl w:val="2"/>
          <w:numId w:val="8"/>
        </w:numPr>
        <w:tabs>
          <w:tab w:val="left" w:pos="280"/>
        </w:tabs>
        <w:rPr>
          <w:rFonts w:ascii="Times New Roman Bold" w:hAnsi="Times New Roman Bold"/>
        </w:rPr>
      </w:pPr>
      <w:r>
        <w:rPr>
          <w:rFonts w:ascii="Times New Roman Bold" w:hAnsi="Times New Roman Bold"/>
        </w:rPr>
        <w:t>Acid Washed Glass- supposedly a stickier surface</w:t>
      </w:r>
    </w:p>
    <w:p w14:paraId="44C9BF3B" w14:textId="52A2F94D" w:rsidR="00F06C20" w:rsidRPr="00F06C20" w:rsidRDefault="00F06C20" w:rsidP="00F06C20">
      <w:pPr>
        <w:tabs>
          <w:tab w:val="left" w:pos="280"/>
        </w:tabs>
        <w:rPr>
          <w:rFonts w:ascii="Times New Roman Bold" w:hAnsi="Times New Roman Bold"/>
        </w:rPr>
      </w:pPr>
    </w:p>
    <w:p w14:paraId="3BD18AA0" w14:textId="3B778E00" w:rsidR="00F06C20" w:rsidRPr="00F06C20" w:rsidRDefault="00F06C20" w:rsidP="004F7DBF">
      <w:pPr>
        <w:pStyle w:val="ListParagraph"/>
        <w:numPr>
          <w:ilvl w:val="1"/>
          <w:numId w:val="8"/>
        </w:numPr>
        <w:tabs>
          <w:tab w:val="left" w:pos="280"/>
        </w:tabs>
        <w:rPr>
          <w:rFonts w:ascii="Times New Roman Bold" w:hAnsi="Times New Roman Bold"/>
        </w:rPr>
      </w:pPr>
      <w:r>
        <w:t xml:space="preserve">Agarose- You can melt agarose in </w:t>
      </w:r>
      <w:proofErr w:type="spellStart"/>
      <w:r>
        <w:t>SorCM</w:t>
      </w:r>
      <w:proofErr w:type="spellEnd"/>
      <w:r>
        <w:t xml:space="preserve"> or HL5 at various concentrations, add to a dish and then let it harden.</w:t>
      </w:r>
    </w:p>
    <w:p w14:paraId="1E9C59A4" w14:textId="111201F9" w:rsidR="00F06C20" w:rsidRPr="00F06C20" w:rsidRDefault="00F06C20" w:rsidP="00F06C20">
      <w:pPr>
        <w:pStyle w:val="ListParagraph"/>
        <w:numPr>
          <w:ilvl w:val="2"/>
          <w:numId w:val="8"/>
        </w:numPr>
        <w:tabs>
          <w:tab w:val="left" w:pos="280"/>
        </w:tabs>
        <w:rPr>
          <w:rFonts w:ascii="Times New Roman Bold" w:hAnsi="Times New Roman Bold"/>
        </w:rPr>
      </w:pPr>
      <w:r>
        <w:t xml:space="preserve"> 0.5% minimum (very soft)</w:t>
      </w:r>
    </w:p>
    <w:p w14:paraId="7AE26187" w14:textId="155B116D" w:rsidR="00F06C20" w:rsidRDefault="00F06C20" w:rsidP="00F06C20">
      <w:pPr>
        <w:pStyle w:val="ListParagraph"/>
        <w:numPr>
          <w:ilvl w:val="2"/>
          <w:numId w:val="8"/>
        </w:numPr>
        <w:tabs>
          <w:tab w:val="left" w:pos="280"/>
        </w:tabs>
        <w:rPr>
          <w:rFonts w:ascii="Times New Roman Bold" w:hAnsi="Times New Roman Bold"/>
        </w:rPr>
      </w:pPr>
      <w:r>
        <w:rPr>
          <w:rFonts w:ascii="Times New Roman Bold" w:hAnsi="Times New Roman Bold"/>
        </w:rPr>
        <w:t>1% soft</w:t>
      </w:r>
    </w:p>
    <w:p w14:paraId="61B84F19" w14:textId="0252822A" w:rsidR="00F06C20" w:rsidRDefault="00F06C20" w:rsidP="00F06C20">
      <w:pPr>
        <w:pStyle w:val="ListParagraph"/>
        <w:numPr>
          <w:ilvl w:val="2"/>
          <w:numId w:val="8"/>
        </w:numPr>
        <w:tabs>
          <w:tab w:val="left" w:pos="280"/>
        </w:tabs>
        <w:rPr>
          <w:rFonts w:ascii="Times New Roman Bold" w:hAnsi="Times New Roman Bold"/>
        </w:rPr>
      </w:pPr>
      <w:r>
        <w:rPr>
          <w:rFonts w:ascii="Times New Roman Bold" w:hAnsi="Times New Roman Bold"/>
        </w:rPr>
        <w:t>2% hard</w:t>
      </w:r>
    </w:p>
    <w:p w14:paraId="325839A2" w14:textId="0DE17A79" w:rsidR="00F06C20" w:rsidRPr="00F06C20" w:rsidRDefault="00F06C20" w:rsidP="00F06C20">
      <w:pPr>
        <w:pStyle w:val="ListParagraph"/>
        <w:numPr>
          <w:ilvl w:val="2"/>
          <w:numId w:val="8"/>
        </w:numPr>
        <w:tabs>
          <w:tab w:val="left" w:pos="280"/>
        </w:tabs>
        <w:rPr>
          <w:rFonts w:ascii="Times New Roman Bold" w:hAnsi="Times New Roman Bold"/>
        </w:rPr>
      </w:pPr>
      <w:r>
        <w:rPr>
          <w:rFonts w:ascii="Times New Roman Bold" w:hAnsi="Times New Roman Bold"/>
        </w:rPr>
        <w:t>&gt;2% very stiff</w:t>
      </w:r>
    </w:p>
    <w:p w14:paraId="3B905929" w14:textId="77777777" w:rsidR="00F06C20" w:rsidRPr="00F06C20" w:rsidRDefault="00F06C20" w:rsidP="004F7DBF">
      <w:pPr>
        <w:pStyle w:val="ListParagraph"/>
        <w:numPr>
          <w:ilvl w:val="1"/>
          <w:numId w:val="8"/>
        </w:numPr>
        <w:tabs>
          <w:tab w:val="left" w:pos="280"/>
        </w:tabs>
        <w:rPr>
          <w:rFonts w:ascii="Times New Roman Bold" w:hAnsi="Times New Roman Bold"/>
        </w:rPr>
      </w:pPr>
      <w:r>
        <w:t>Others?</w:t>
      </w:r>
    </w:p>
    <w:p w14:paraId="4D1E78A3" w14:textId="77777777" w:rsidR="00F06C20" w:rsidRDefault="00F06C20" w:rsidP="00F06C20">
      <w:pPr>
        <w:tabs>
          <w:tab w:val="left" w:pos="280"/>
        </w:tabs>
        <w:ind w:left="1080"/>
      </w:pPr>
    </w:p>
    <w:p w14:paraId="4D82FB90" w14:textId="22103604" w:rsidR="004F7DBF" w:rsidRDefault="00F06C20" w:rsidP="00F06C20">
      <w:pPr>
        <w:tabs>
          <w:tab w:val="left" w:pos="280"/>
        </w:tabs>
        <w:ind w:left="1080"/>
      </w:pPr>
      <w:r w:rsidRPr="00F06C20">
        <w:rPr>
          <w:b/>
        </w:rPr>
        <w:t>Note</w:t>
      </w:r>
      <w:r>
        <w:t xml:space="preserve">: </w:t>
      </w:r>
      <w:r w:rsidR="00B17A0B">
        <w:t xml:space="preserve">You could </w:t>
      </w:r>
      <w:r>
        <w:t xml:space="preserve">do imaging that compares two surfaces directly with the same cells in the same environment.  For instance, you can </w:t>
      </w:r>
      <w:r w:rsidR="00B17A0B">
        <w:t xml:space="preserve">add a glass coverslip to your </w:t>
      </w:r>
      <w:r>
        <w:t xml:space="preserve">plastic </w:t>
      </w:r>
      <w:r w:rsidR="00B17A0B">
        <w:t xml:space="preserve">dish before adding the cells.  When you add cells, some will settle onto the glass and some onto the plastic.  By imaging </w:t>
      </w:r>
      <w:r>
        <w:t xml:space="preserve">a field of view with </w:t>
      </w:r>
      <w:r w:rsidR="00B17A0B">
        <w:t>both</w:t>
      </w:r>
      <w:r>
        <w:t xml:space="preserve"> surfaces</w:t>
      </w:r>
      <w:r w:rsidR="00B17A0B">
        <w:t xml:space="preserve">, you can compare the behavior of the cells on two different surfaces.  </w:t>
      </w:r>
      <w:r w:rsidR="004F7DBF">
        <w:t xml:space="preserve">Glass also can be modified to make it stickier by acid washing.  Acid washing is </w:t>
      </w:r>
      <w:proofErr w:type="gramStart"/>
      <w:r w:rsidR="004F7DBF">
        <w:t>strips</w:t>
      </w:r>
      <w:proofErr w:type="gramEnd"/>
      <w:r w:rsidR="004F7DBF">
        <w:t xml:space="preserve"> the surface layer of silicon dioxide off exposing more of the surface charge.  We have some acid washed coverslips you can use.</w:t>
      </w:r>
    </w:p>
    <w:p w14:paraId="62F50321" w14:textId="77777777" w:rsidR="00F06C20" w:rsidRPr="00F06C20" w:rsidRDefault="00F06C20" w:rsidP="00F06C20">
      <w:pPr>
        <w:tabs>
          <w:tab w:val="left" w:pos="280"/>
        </w:tabs>
        <w:ind w:left="1080"/>
        <w:rPr>
          <w:rFonts w:ascii="Times New Roman Bold" w:hAnsi="Times New Roman Bold"/>
        </w:rPr>
      </w:pPr>
    </w:p>
    <w:p w14:paraId="4F5B0A81" w14:textId="602D39EA" w:rsidR="00F06C20" w:rsidRDefault="00F06C20" w:rsidP="00F06C20">
      <w:pPr>
        <w:tabs>
          <w:tab w:val="left" w:pos="280"/>
        </w:tabs>
        <w:ind w:left="1080"/>
      </w:pPr>
      <w:r w:rsidRPr="00F06C20">
        <w:rPr>
          <w:b/>
        </w:rPr>
        <w:t>Note</w:t>
      </w:r>
      <w:r>
        <w:t xml:space="preserve">: Plastic and glass have sites that non-specifically bind biological molecules.  </w:t>
      </w:r>
      <w:proofErr w:type="gramStart"/>
      <w:r>
        <w:t>So</w:t>
      </w:r>
      <w:proofErr w:type="gramEnd"/>
      <w:r>
        <w:t xml:space="preserve"> if you put HL5 in a dish, the surface will to some extent be coated with molecules from HL5. With </w:t>
      </w:r>
      <w:proofErr w:type="spellStart"/>
      <w:r>
        <w:t>SorCM</w:t>
      </w:r>
      <w:proofErr w:type="spellEnd"/>
      <w:r>
        <w:t xml:space="preserve"> buffer, there is nothing to stick to the surface other than what the cells produce themselves.  But note that if you change cells from HL5 to </w:t>
      </w:r>
      <w:proofErr w:type="spellStart"/>
      <w:r>
        <w:t>SorCM</w:t>
      </w:r>
      <w:proofErr w:type="spellEnd"/>
      <w:r>
        <w:t>, the cells will also be undergoing physiological changes (from growing to starving).</w:t>
      </w:r>
    </w:p>
    <w:p w14:paraId="4213B906" w14:textId="09ADEE0E" w:rsidR="00F06C20" w:rsidRDefault="00F06C20" w:rsidP="00F06C20">
      <w:pPr>
        <w:tabs>
          <w:tab w:val="left" w:pos="280"/>
        </w:tabs>
        <w:ind w:left="1080"/>
        <w:rPr>
          <w:rFonts w:ascii="Times New Roman Bold" w:hAnsi="Times New Roman Bold"/>
        </w:rPr>
      </w:pPr>
    </w:p>
    <w:p w14:paraId="70923E83" w14:textId="142AD0D5" w:rsidR="00F06C20" w:rsidRPr="00F06C20" w:rsidRDefault="00F06C20" w:rsidP="00F06C20">
      <w:pPr>
        <w:tabs>
          <w:tab w:val="left" w:pos="280"/>
        </w:tabs>
        <w:ind w:left="1080"/>
        <w:rPr>
          <w:rFonts w:ascii="Times New Roman Bold" w:hAnsi="Times New Roman Bold"/>
        </w:rPr>
      </w:pPr>
      <w:r>
        <w:rPr>
          <w:rFonts w:ascii="Times New Roman Bold" w:hAnsi="Times New Roman Bold"/>
          <w:b/>
        </w:rPr>
        <w:t>Note</w:t>
      </w:r>
      <w:r>
        <w:rPr>
          <w:rFonts w:ascii="Times New Roman Bold" w:hAnsi="Times New Roman Bold"/>
        </w:rPr>
        <w:t>: We also have a relatively easy assay that allows you to measure the strength of adherence of cells to surfaces if you want to measure that property of cells.</w:t>
      </w:r>
    </w:p>
    <w:p w14:paraId="2C80208A" w14:textId="77777777" w:rsidR="00F06C20" w:rsidRDefault="00F06C20" w:rsidP="00F06C20">
      <w:pPr>
        <w:tabs>
          <w:tab w:val="left" w:pos="280"/>
        </w:tabs>
        <w:ind w:left="1080"/>
      </w:pPr>
    </w:p>
    <w:p w14:paraId="2C72AB97" w14:textId="2F9E875A" w:rsidR="004F7DBF" w:rsidRPr="004F7DBF" w:rsidRDefault="00F06C20" w:rsidP="004F7DBF">
      <w:pPr>
        <w:pStyle w:val="ListParagraph"/>
        <w:numPr>
          <w:ilvl w:val="0"/>
          <w:numId w:val="8"/>
        </w:numPr>
        <w:tabs>
          <w:tab w:val="left" w:pos="280"/>
        </w:tabs>
      </w:pPr>
      <w:r>
        <w:rPr>
          <w:b/>
        </w:rPr>
        <w:t>Fluorescence imaging of c</w:t>
      </w:r>
      <w:r w:rsidR="004F7DBF" w:rsidRPr="00F06C20">
        <w:rPr>
          <w:b/>
        </w:rPr>
        <w:t>ytoskeletal dynamics during movement</w:t>
      </w:r>
      <w:r w:rsidR="004F7DBF">
        <w:t xml:space="preserve">:  </w:t>
      </w:r>
      <w:r>
        <w:t>You</w:t>
      </w:r>
      <w:r w:rsidR="004F7DBF">
        <w:t xml:space="preserve"> have</w:t>
      </w:r>
      <w:r>
        <w:t xml:space="preserve"> made</w:t>
      </w:r>
      <w:r w:rsidR="004F7DBF">
        <w:t xml:space="preserve"> cells expressing a GFP probe that binds to F-actin filaments (GFP</w:t>
      </w:r>
      <w:r>
        <w:t>-lifeact</w:t>
      </w:r>
      <w:r w:rsidR="004F7DBF">
        <w:t xml:space="preserve">).  This can be used to image F-actin filament localization </w:t>
      </w:r>
      <w:r>
        <w:t xml:space="preserve">and changes in localization </w:t>
      </w:r>
      <w:r w:rsidR="004F7DBF">
        <w:t xml:space="preserve">during cell motility.  </w:t>
      </w:r>
    </w:p>
    <w:p w14:paraId="527A63AA" w14:textId="77777777" w:rsidR="00B17A0B" w:rsidRDefault="00B17A0B"/>
    <w:p w14:paraId="3C4E5C35" w14:textId="098184DD" w:rsidR="00B17A0B" w:rsidRPr="00D30D60" w:rsidRDefault="00B17A0B">
      <w:pPr>
        <w:rPr>
          <w:rFonts w:eastAsia="Times New Roman"/>
          <w:b/>
          <w:color w:val="auto"/>
          <w:sz w:val="20"/>
          <w:lang w:bidi="x-none"/>
        </w:rPr>
      </w:pPr>
    </w:p>
    <w:sectPr w:rsidR="00B17A0B" w:rsidRPr="00D30D60">
      <w:headerReference w:type="even" r:id="rId7"/>
      <w:headerReference w:type="default" r:id="rId8"/>
      <w:footerReference w:type="even"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23ECF" w14:textId="77777777" w:rsidR="0073347A" w:rsidRDefault="0073347A">
      <w:r>
        <w:separator/>
      </w:r>
    </w:p>
  </w:endnote>
  <w:endnote w:type="continuationSeparator" w:id="0">
    <w:p w14:paraId="182AE565" w14:textId="77777777" w:rsidR="0073347A" w:rsidRDefault="00733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ヒラギノ角ゴ Pro W3">
    <w:altName w:val="Yu Gothic"/>
    <w:panose1 w:val="020B0300000000000000"/>
    <w:charset w:val="80"/>
    <w:family w:val="swiss"/>
    <w:pitch w:val="variable"/>
    <w:sig w:usb0="E00002FF" w:usb1="7AC7FFFF" w:usb2="00000012" w:usb3="00000000" w:csb0="0002000D"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208030705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DB56A" w14:textId="77777777" w:rsidR="00E16E73" w:rsidRDefault="00E16E73">
    <w:pPr>
      <w:pStyle w:val="FreeFormA"/>
      <w:rPr>
        <w:rFonts w:eastAsia="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A7A30" w14:textId="77777777" w:rsidR="00E16E73" w:rsidRDefault="00E16E73">
    <w:pPr>
      <w:pStyle w:val="FreeFormA"/>
      <w:rPr>
        <w:rFonts w:eastAsia="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A2073" w14:textId="77777777" w:rsidR="0073347A" w:rsidRDefault="0073347A">
      <w:r>
        <w:separator/>
      </w:r>
    </w:p>
  </w:footnote>
  <w:footnote w:type="continuationSeparator" w:id="0">
    <w:p w14:paraId="64975916" w14:textId="77777777" w:rsidR="0073347A" w:rsidRDefault="00733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B4D1B" w14:textId="77777777" w:rsidR="00E16E73" w:rsidRDefault="00E16E73">
    <w:pPr>
      <w:pStyle w:val="FreeFormA"/>
      <w:rPr>
        <w:rFonts w:eastAsia="Times New Roman"/>
        <w:color w:val="auto"/>
        <w:lang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1CC06" w14:textId="77777777" w:rsidR="00E16E73" w:rsidRDefault="00E16E73">
    <w:pPr>
      <w:pStyle w:val="FreeFormA"/>
      <w:rPr>
        <w:rFonts w:eastAsia="Times New Roman"/>
        <w:color w:val="auto"/>
        <w:lang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2AD81D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894EE873"/>
    <w:lvl w:ilvl="0">
      <w:start w:val="1"/>
      <w:numFmt w:val="decimal"/>
      <w:isLgl/>
      <w:suff w:val="nothing"/>
      <w:lvlText w:val="%1."/>
      <w:lvlJc w:val="left"/>
      <w:pPr>
        <w:ind w:left="0" w:firstLine="280"/>
      </w:pPr>
      <w:rPr>
        <w:rFonts w:hint="default"/>
        <w:position w:val="0"/>
        <w:sz w:val="24"/>
      </w:rPr>
    </w:lvl>
    <w:lvl w:ilvl="1">
      <w:start w:val="1"/>
      <w:numFmt w:val="lowerLetter"/>
      <w:suff w:val="nothing"/>
      <w:lvlText w:val="%2."/>
      <w:lvlJc w:val="left"/>
      <w:pPr>
        <w:ind w:left="0" w:firstLine="640"/>
      </w:pPr>
      <w:rPr>
        <w:rFonts w:hint="default"/>
        <w:position w:val="0"/>
        <w:sz w:val="24"/>
      </w:rPr>
    </w:lvl>
    <w:lvl w:ilvl="2">
      <w:start w:val="1"/>
      <w:numFmt w:val="lowerRoman"/>
      <w:suff w:val="nothing"/>
      <w:lvlText w:val="%3."/>
      <w:lvlJc w:val="left"/>
      <w:pPr>
        <w:ind w:left="0" w:firstLine="1000"/>
      </w:pPr>
      <w:rPr>
        <w:rFonts w:hint="default"/>
        <w:position w:val="0"/>
        <w:sz w:val="24"/>
      </w:rPr>
    </w:lvl>
    <w:lvl w:ilvl="3">
      <w:start w:val="1"/>
      <w:numFmt w:val="decimal"/>
      <w:isLgl/>
      <w:suff w:val="nothing"/>
      <w:lvlText w:val="%4."/>
      <w:lvlJc w:val="left"/>
      <w:pPr>
        <w:ind w:left="0" w:firstLine="1360"/>
      </w:pPr>
      <w:rPr>
        <w:rFonts w:hint="default"/>
        <w:position w:val="0"/>
        <w:sz w:val="24"/>
      </w:rPr>
    </w:lvl>
    <w:lvl w:ilvl="4">
      <w:start w:val="1"/>
      <w:numFmt w:val="lowerLetter"/>
      <w:suff w:val="nothing"/>
      <w:lvlText w:val="%5."/>
      <w:lvlJc w:val="left"/>
      <w:pPr>
        <w:ind w:left="0" w:firstLine="1720"/>
      </w:pPr>
      <w:rPr>
        <w:rFonts w:hint="default"/>
        <w:position w:val="0"/>
        <w:sz w:val="24"/>
      </w:rPr>
    </w:lvl>
    <w:lvl w:ilvl="5">
      <w:start w:val="1"/>
      <w:numFmt w:val="lowerRoman"/>
      <w:suff w:val="nothing"/>
      <w:lvlText w:val="%6."/>
      <w:lvlJc w:val="left"/>
      <w:pPr>
        <w:ind w:left="0" w:firstLine="2080"/>
      </w:pPr>
      <w:rPr>
        <w:rFonts w:hint="default"/>
        <w:position w:val="0"/>
        <w:sz w:val="24"/>
      </w:rPr>
    </w:lvl>
    <w:lvl w:ilvl="6">
      <w:start w:val="1"/>
      <w:numFmt w:val="decimal"/>
      <w:isLgl/>
      <w:suff w:val="nothing"/>
      <w:lvlText w:val="%7."/>
      <w:lvlJc w:val="left"/>
      <w:pPr>
        <w:ind w:left="0" w:firstLine="2440"/>
      </w:pPr>
      <w:rPr>
        <w:rFonts w:hint="default"/>
        <w:position w:val="0"/>
        <w:sz w:val="24"/>
      </w:rPr>
    </w:lvl>
    <w:lvl w:ilvl="7">
      <w:start w:val="1"/>
      <w:numFmt w:val="lowerLetter"/>
      <w:suff w:val="nothing"/>
      <w:lvlText w:val="%8."/>
      <w:lvlJc w:val="left"/>
      <w:pPr>
        <w:ind w:left="0" w:firstLine="2800"/>
      </w:pPr>
      <w:rPr>
        <w:rFonts w:hint="default"/>
        <w:position w:val="0"/>
        <w:sz w:val="24"/>
      </w:rPr>
    </w:lvl>
    <w:lvl w:ilvl="8">
      <w:start w:val="1"/>
      <w:numFmt w:val="lowerRoman"/>
      <w:suff w:val="nothing"/>
      <w:lvlText w:val="%9."/>
      <w:lvlJc w:val="left"/>
      <w:pPr>
        <w:ind w:left="0" w:firstLine="3160"/>
      </w:pPr>
      <w:rPr>
        <w:rFonts w:hint="default"/>
        <w:position w:val="0"/>
        <w:sz w:val="24"/>
      </w:rPr>
    </w:lvl>
  </w:abstractNum>
  <w:abstractNum w:abstractNumId="2"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3"/>
    <w:multiLevelType w:val="multilevel"/>
    <w:tmpl w:val="894EE875"/>
    <w:lvl w:ilvl="0">
      <w:start w:val="2"/>
      <w:numFmt w:val="decimal"/>
      <w:isLgl/>
      <w:suff w:val="nothing"/>
      <w:lvlText w:val="%1."/>
      <w:lvlJc w:val="left"/>
      <w:pPr>
        <w:ind w:left="0" w:firstLine="280"/>
      </w:pPr>
      <w:rPr>
        <w:rFonts w:hint="default"/>
        <w:position w:val="0"/>
        <w:sz w:val="24"/>
      </w:rPr>
    </w:lvl>
    <w:lvl w:ilvl="1">
      <w:start w:val="1"/>
      <w:numFmt w:val="lowerLetter"/>
      <w:lvlText w:val="%2."/>
      <w:lvlJc w:val="left"/>
      <w:pPr>
        <w:tabs>
          <w:tab w:val="num" w:pos="280"/>
        </w:tabs>
        <w:ind w:left="280" w:firstLine="620"/>
      </w:pPr>
      <w:rPr>
        <w:rFonts w:hint="default"/>
        <w:position w:val="0"/>
        <w:sz w:val="24"/>
      </w:rPr>
    </w:lvl>
    <w:lvl w:ilvl="2">
      <w:start w:val="1"/>
      <w:numFmt w:val="lowerRoman"/>
      <w:suff w:val="nothing"/>
      <w:lvlText w:val="%3."/>
      <w:lvlJc w:val="left"/>
      <w:pPr>
        <w:ind w:left="0" w:firstLine="1000"/>
      </w:pPr>
      <w:rPr>
        <w:rFonts w:hint="default"/>
        <w:position w:val="0"/>
        <w:sz w:val="24"/>
      </w:rPr>
    </w:lvl>
    <w:lvl w:ilvl="3">
      <w:start w:val="1"/>
      <w:numFmt w:val="decimal"/>
      <w:isLgl/>
      <w:suff w:val="nothing"/>
      <w:lvlText w:val="%4."/>
      <w:lvlJc w:val="left"/>
      <w:pPr>
        <w:ind w:left="0" w:firstLine="1360"/>
      </w:pPr>
      <w:rPr>
        <w:rFonts w:hint="default"/>
        <w:position w:val="0"/>
        <w:sz w:val="24"/>
      </w:rPr>
    </w:lvl>
    <w:lvl w:ilvl="4">
      <w:start w:val="1"/>
      <w:numFmt w:val="lowerLetter"/>
      <w:suff w:val="nothing"/>
      <w:lvlText w:val="%5."/>
      <w:lvlJc w:val="left"/>
      <w:pPr>
        <w:ind w:left="0" w:firstLine="1720"/>
      </w:pPr>
      <w:rPr>
        <w:rFonts w:hint="default"/>
        <w:position w:val="0"/>
        <w:sz w:val="24"/>
      </w:rPr>
    </w:lvl>
    <w:lvl w:ilvl="5">
      <w:start w:val="1"/>
      <w:numFmt w:val="lowerRoman"/>
      <w:suff w:val="nothing"/>
      <w:lvlText w:val="%6."/>
      <w:lvlJc w:val="left"/>
      <w:pPr>
        <w:ind w:left="0" w:firstLine="2080"/>
      </w:pPr>
      <w:rPr>
        <w:rFonts w:hint="default"/>
        <w:position w:val="0"/>
        <w:sz w:val="24"/>
      </w:rPr>
    </w:lvl>
    <w:lvl w:ilvl="6">
      <w:start w:val="1"/>
      <w:numFmt w:val="decimal"/>
      <w:isLgl/>
      <w:suff w:val="nothing"/>
      <w:lvlText w:val="%7."/>
      <w:lvlJc w:val="left"/>
      <w:pPr>
        <w:ind w:left="0" w:firstLine="2440"/>
      </w:pPr>
      <w:rPr>
        <w:rFonts w:hint="default"/>
        <w:position w:val="0"/>
        <w:sz w:val="24"/>
      </w:rPr>
    </w:lvl>
    <w:lvl w:ilvl="7">
      <w:start w:val="1"/>
      <w:numFmt w:val="lowerLetter"/>
      <w:suff w:val="nothing"/>
      <w:lvlText w:val="%8."/>
      <w:lvlJc w:val="left"/>
      <w:pPr>
        <w:ind w:left="0" w:firstLine="2800"/>
      </w:pPr>
      <w:rPr>
        <w:rFonts w:hint="default"/>
        <w:position w:val="0"/>
        <w:sz w:val="24"/>
      </w:rPr>
    </w:lvl>
    <w:lvl w:ilvl="8">
      <w:start w:val="1"/>
      <w:numFmt w:val="lowerRoman"/>
      <w:suff w:val="nothing"/>
      <w:lvlText w:val="%9."/>
      <w:lvlJc w:val="left"/>
      <w:pPr>
        <w:ind w:left="0" w:firstLine="3160"/>
      </w:pPr>
      <w:rPr>
        <w:rFonts w:hint="default"/>
        <w:position w:val="0"/>
        <w:sz w:val="24"/>
      </w:rPr>
    </w:lvl>
  </w:abstractNum>
  <w:abstractNum w:abstractNumId="4" w15:restartNumberingAfterBreak="0">
    <w:nsid w:val="00000004"/>
    <w:multiLevelType w:val="multilevel"/>
    <w:tmpl w:val="894EE876"/>
    <w:lvl w:ilvl="0">
      <w:start w:val="2"/>
      <w:numFmt w:val="decimal"/>
      <w:isLgl/>
      <w:suff w:val="nothing"/>
      <w:lvlText w:val="%1."/>
      <w:lvlJc w:val="left"/>
      <w:pPr>
        <w:ind w:left="0" w:firstLine="280"/>
      </w:pPr>
      <w:rPr>
        <w:rFonts w:hint="default"/>
        <w:position w:val="0"/>
        <w:sz w:val="24"/>
      </w:rPr>
    </w:lvl>
    <w:lvl w:ilvl="1">
      <w:start w:val="3"/>
      <w:numFmt w:val="bullet"/>
      <w:lvlText w:val=""/>
      <w:lvlJc w:val="left"/>
      <w:pPr>
        <w:tabs>
          <w:tab w:val="num" w:pos="280"/>
        </w:tabs>
        <w:ind w:left="280" w:firstLine="0"/>
      </w:pPr>
      <w:rPr>
        <w:rFonts w:hint="default"/>
        <w:position w:val="0"/>
        <w:sz w:val="24"/>
      </w:rPr>
    </w:lvl>
    <w:lvl w:ilvl="2">
      <w:start w:val="1"/>
      <w:numFmt w:val="lowerRoman"/>
      <w:suff w:val="nothing"/>
      <w:lvlText w:val="%3."/>
      <w:lvlJc w:val="left"/>
      <w:pPr>
        <w:ind w:left="0" w:firstLine="1000"/>
      </w:pPr>
      <w:rPr>
        <w:rFonts w:hint="default"/>
        <w:position w:val="0"/>
        <w:sz w:val="24"/>
      </w:rPr>
    </w:lvl>
    <w:lvl w:ilvl="3">
      <w:start w:val="1"/>
      <w:numFmt w:val="decimal"/>
      <w:isLgl/>
      <w:suff w:val="nothing"/>
      <w:lvlText w:val="%4."/>
      <w:lvlJc w:val="left"/>
      <w:pPr>
        <w:ind w:left="0" w:firstLine="1360"/>
      </w:pPr>
      <w:rPr>
        <w:rFonts w:hint="default"/>
        <w:position w:val="0"/>
        <w:sz w:val="24"/>
      </w:rPr>
    </w:lvl>
    <w:lvl w:ilvl="4">
      <w:start w:val="1"/>
      <w:numFmt w:val="lowerLetter"/>
      <w:suff w:val="nothing"/>
      <w:lvlText w:val="%5."/>
      <w:lvlJc w:val="left"/>
      <w:pPr>
        <w:ind w:left="0" w:firstLine="1720"/>
      </w:pPr>
      <w:rPr>
        <w:rFonts w:hint="default"/>
        <w:position w:val="0"/>
        <w:sz w:val="24"/>
      </w:rPr>
    </w:lvl>
    <w:lvl w:ilvl="5">
      <w:start w:val="1"/>
      <w:numFmt w:val="lowerRoman"/>
      <w:suff w:val="nothing"/>
      <w:lvlText w:val="%6."/>
      <w:lvlJc w:val="left"/>
      <w:pPr>
        <w:ind w:left="0" w:firstLine="2080"/>
      </w:pPr>
      <w:rPr>
        <w:rFonts w:hint="default"/>
        <w:position w:val="0"/>
        <w:sz w:val="24"/>
      </w:rPr>
    </w:lvl>
    <w:lvl w:ilvl="6">
      <w:start w:val="1"/>
      <w:numFmt w:val="decimal"/>
      <w:isLgl/>
      <w:suff w:val="nothing"/>
      <w:lvlText w:val="%7."/>
      <w:lvlJc w:val="left"/>
      <w:pPr>
        <w:ind w:left="0" w:firstLine="2440"/>
      </w:pPr>
      <w:rPr>
        <w:rFonts w:hint="default"/>
        <w:position w:val="0"/>
        <w:sz w:val="24"/>
      </w:rPr>
    </w:lvl>
    <w:lvl w:ilvl="7">
      <w:start w:val="1"/>
      <w:numFmt w:val="lowerLetter"/>
      <w:suff w:val="nothing"/>
      <w:lvlText w:val="%8."/>
      <w:lvlJc w:val="left"/>
      <w:pPr>
        <w:ind w:left="0" w:firstLine="2800"/>
      </w:pPr>
      <w:rPr>
        <w:rFonts w:hint="default"/>
        <w:position w:val="0"/>
        <w:sz w:val="24"/>
      </w:rPr>
    </w:lvl>
    <w:lvl w:ilvl="8">
      <w:start w:val="1"/>
      <w:numFmt w:val="lowerRoman"/>
      <w:suff w:val="nothing"/>
      <w:lvlText w:val="%9."/>
      <w:lvlJc w:val="left"/>
      <w:pPr>
        <w:ind w:left="0" w:firstLine="3160"/>
      </w:pPr>
      <w:rPr>
        <w:rFonts w:hint="default"/>
        <w:position w:val="0"/>
        <w:sz w:val="24"/>
      </w:rPr>
    </w:lvl>
  </w:abstractNum>
  <w:abstractNum w:abstractNumId="5" w15:restartNumberingAfterBreak="0">
    <w:nsid w:val="00000005"/>
    <w:multiLevelType w:val="multilevel"/>
    <w:tmpl w:val="894EE877"/>
    <w:lvl w:ilvl="0">
      <w:start w:val="2"/>
      <w:numFmt w:val="decimal"/>
      <w:isLgl/>
      <w:suff w:val="nothing"/>
      <w:lvlText w:val="%1."/>
      <w:lvlJc w:val="left"/>
      <w:pPr>
        <w:ind w:left="0" w:firstLine="280"/>
      </w:pPr>
      <w:rPr>
        <w:rFonts w:hint="default"/>
        <w:position w:val="0"/>
        <w:sz w:val="24"/>
      </w:rPr>
    </w:lvl>
    <w:lvl w:ilvl="1">
      <w:start w:val="4"/>
      <w:numFmt w:val="lowerLetter"/>
      <w:lvlText w:val="%2."/>
      <w:lvlJc w:val="left"/>
      <w:pPr>
        <w:tabs>
          <w:tab w:val="num" w:pos="280"/>
        </w:tabs>
        <w:ind w:left="280" w:firstLine="620"/>
      </w:pPr>
      <w:rPr>
        <w:rFonts w:hint="default"/>
        <w:position w:val="0"/>
        <w:sz w:val="24"/>
      </w:rPr>
    </w:lvl>
    <w:lvl w:ilvl="2">
      <w:start w:val="1"/>
      <w:numFmt w:val="lowerRoman"/>
      <w:suff w:val="nothing"/>
      <w:lvlText w:val="%3."/>
      <w:lvlJc w:val="left"/>
      <w:pPr>
        <w:ind w:left="0" w:firstLine="1000"/>
      </w:pPr>
      <w:rPr>
        <w:rFonts w:hint="default"/>
        <w:position w:val="0"/>
        <w:sz w:val="24"/>
      </w:rPr>
    </w:lvl>
    <w:lvl w:ilvl="3">
      <w:start w:val="1"/>
      <w:numFmt w:val="decimal"/>
      <w:isLgl/>
      <w:suff w:val="nothing"/>
      <w:lvlText w:val="%4."/>
      <w:lvlJc w:val="left"/>
      <w:pPr>
        <w:ind w:left="0" w:firstLine="1360"/>
      </w:pPr>
      <w:rPr>
        <w:rFonts w:hint="default"/>
        <w:position w:val="0"/>
        <w:sz w:val="24"/>
      </w:rPr>
    </w:lvl>
    <w:lvl w:ilvl="4">
      <w:start w:val="1"/>
      <w:numFmt w:val="lowerLetter"/>
      <w:suff w:val="nothing"/>
      <w:lvlText w:val="%5."/>
      <w:lvlJc w:val="left"/>
      <w:pPr>
        <w:ind w:left="0" w:firstLine="1720"/>
      </w:pPr>
      <w:rPr>
        <w:rFonts w:hint="default"/>
        <w:position w:val="0"/>
        <w:sz w:val="24"/>
      </w:rPr>
    </w:lvl>
    <w:lvl w:ilvl="5">
      <w:start w:val="1"/>
      <w:numFmt w:val="lowerRoman"/>
      <w:suff w:val="nothing"/>
      <w:lvlText w:val="%6."/>
      <w:lvlJc w:val="left"/>
      <w:pPr>
        <w:ind w:left="0" w:firstLine="2080"/>
      </w:pPr>
      <w:rPr>
        <w:rFonts w:hint="default"/>
        <w:position w:val="0"/>
        <w:sz w:val="24"/>
      </w:rPr>
    </w:lvl>
    <w:lvl w:ilvl="6">
      <w:start w:val="1"/>
      <w:numFmt w:val="decimal"/>
      <w:isLgl/>
      <w:suff w:val="nothing"/>
      <w:lvlText w:val="%7."/>
      <w:lvlJc w:val="left"/>
      <w:pPr>
        <w:ind w:left="0" w:firstLine="2440"/>
      </w:pPr>
      <w:rPr>
        <w:rFonts w:hint="default"/>
        <w:position w:val="0"/>
        <w:sz w:val="24"/>
      </w:rPr>
    </w:lvl>
    <w:lvl w:ilvl="7">
      <w:start w:val="1"/>
      <w:numFmt w:val="lowerLetter"/>
      <w:suff w:val="nothing"/>
      <w:lvlText w:val="%8."/>
      <w:lvlJc w:val="left"/>
      <w:pPr>
        <w:ind w:left="0" w:firstLine="2800"/>
      </w:pPr>
      <w:rPr>
        <w:rFonts w:hint="default"/>
        <w:position w:val="0"/>
        <w:sz w:val="24"/>
      </w:rPr>
    </w:lvl>
    <w:lvl w:ilvl="8">
      <w:start w:val="1"/>
      <w:numFmt w:val="lowerRoman"/>
      <w:suff w:val="nothing"/>
      <w:lvlText w:val="%9."/>
      <w:lvlJc w:val="left"/>
      <w:pPr>
        <w:ind w:left="0" w:firstLine="3160"/>
      </w:pPr>
      <w:rPr>
        <w:rFonts w:hint="default"/>
        <w:position w:val="0"/>
        <w:sz w:val="24"/>
      </w:rPr>
    </w:lvl>
  </w:abstractNum>
  <w:abstractNum w:abstractNumId="6" w15:restartNumberingAfterBreak="0">
    <w:nsid w:val="042F2CA1"/>
    <w:multiLevelType w:val="hybridMultilevel"/>
    <w:tmpl w:val="D5C21DAA"/>
    <w:lvl w:ilvl="0" w:tplc="0409000F">
      <w:start w:val="1"/>
      <w:numFmt w:val="decimal"/>
      <w:lvlText w:val="%1."/>
      <w:lvlJc w:val="left"/>
      <w:pPr>
        <w:ind w:left="834" w:hanging="360"/>
      </w:p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7" w15:restartNumberingAfterBreak="0">
    <w:nsid w:val="126F5FF1"/>
    <w:multiLevelType w:val="hybridMultilevel"/>
    <w:tmpl w:val="0A4451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30532"/>
    <w:multiLevelType w:val="hybridMultilevel"/>
    <w:tmpl w:val="FB2424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75056"/>
    <w:multiLevelType w:val="multilevel"/>
    <w:tmpl w:val="0A4451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B83624"/>
    <w:multiLevelType w:val="multilevel"/>
    <w:tmpl w:val="F7BCA8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0551CA"/>
    <w:multiLevelType w:val="hybridMultilevel"/>
    <w:tmpl w:val="DFCE61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B97D02"/>
    <w:multiLevelType w:val="multilevel"/>
    <w:tmpl w:val="6BAE5E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46539518">
    <w:abstractNumId w:val="1"/>
  </w:num>
  <w:num w:numId="2" w16cid:durableId="1282954454">
    <w:abstractNumId w:val="2"/>
  </w:num>
  <w:num w:numId="3" w16cid:durableId="605692946">
    <w:abstractNumId w:val="3"/>
  </w:num>
  <w:num w:numId="4" w16cid:durableId="271206493">
    <w:abstractNumId w:val="4"/>
  </w:num>
  <w:num w:numId="5" w16cid:durableId="701370346">
    <w:abstractNumId w:val="5"/>
  </w:num>
  <w:num w:numId="6" w16cid:durableId="1811240623">
    <w:abstractNumId w:val="0"/>
  </w:num>
  <w:num w:numId="7" w16cid:durableId="504589664">
    <w:abstractNumId w:val="8"/>
  </w:num>
  <w:num w:numId="8" w16cid:durableId="1132554902">
    <w:abstractNumId w:val="7"/>
  </w:num>
  <w:num w:numId="9" w16cid:durableId="93597331">
    <w:abstractNumId w:val="10"/>
  </w:num>
  <w:num w:numId="10" w16cid:durableId="985471068">
    <w:abstractNumId w:val="12"/>
  </w:num>
  <w:num w:numId="11" w16cid:durableId="595745033">
    <w:abstractNumId w:val="9"/>
  </w:num>
  <w:num w:numId="12" w16cid:durableId="1111365296">
    <w:abstractNumId w:val="11"/>
  </w:num>
  <w:num w:numId="13" w16cid:durableId="4647386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0B18"/>
    <w:rsid w:val="000C6274"/>
    <w:rsid w:val="00181E4C"/>
    <w:rsid w:val="001B0160"/>
    <w:rsid w:val="00230B18"/>
    <w:rsid w:val="00230D22"/>
    <w:rsid w:val="002D5D4A"/>
    <w:rsid w:val="003B40D7"/>
    <w:rsid w:val="00416B63"/>
    <w:rsid w:val="0046311D"/>
    <w:rsid w:val="004B3198"/>
    <w:rsid w:val="004F7DBF"/>
    <w:rsid w:val="005627C1"/>
    <w:rsid w:val="005A67C5"/>
    <w:rsid w:val="006305A3"/>
    <w:rsid w:val="0064094D"/>
    <w:rsid w:val="0073347A"/>
    <w:rsid w:val="007D0062"/>
    <w:rsid w:val="00821760"/>
    <w:rsid w:val="0091624A"/>
    <w:rsid w:val="0097291D"/>
    <w:rsid w:val="00A61DF2"/>
    <w:rsid w:val="00B17A0B"/>
    <w:rsid w:val="00B72E13"/>
    <w:rsid w:val="00D30D60"/>
    <w:rsid w:val="00DF3CA2"/>
    <w:rsid w:val="00E16E73"/>
    <w:rsid w:val="00E403FB"/>
    <w:rsid w:val="00E90031"/>
    <w:rsid w:val="00F06C20"/>
    <w:rsid w:val="00FC4CF2"/>
    <w:rsid w:val="00FF4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759220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lsdException w:name="List Bullet" w:locked="1" w:semiHidden="1" w:unhideWhenUsed="1"/>
    <w:lsdException w:name="List Number" w:locked="1" w:semiHidden="1" w:unhideWhenUs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lsdException w:name="Body Text Indent 2" w:locked="1"/>
    <w:lsdException w:name="Body Text Indent 3" w:locked="1"/>
    <w:lsdException w:name="Block Text" w:lock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pPr>
      <w:ind w:left="630"/>
    </w:pPr>
    <w:rPr>
      <w:rFonts w:eastAsia="ヒラギノ角ゴ Pro W3"/>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A">
    <w:name w:val="Free Form A"/>
    <w:rPr>
      <w:rFonts w:eastAsia="ヒラギノ角ゴ Pro W3"/>
      <w:color w:val="000000"/>
    </w:rPr>
  </w:style>
  <w:style w:type="numbering" w:customStyle="1" w:styleId="List1">
    <w:name w:val="List 1"/>
  </w:style>
  <w:style w:type="paragraph" w:styleId="BalloonText">
    <w:name w:val="Balloon Text"/>
    <w:basedOn w:val="Normal"/>
    <w:link w:val="BalloonTextChar"/>
    <w:locked/>
    <w:rsid w:val="00A61DF2"/>
    <w:rPr>
      <w:rFonts w:ascii="Lucida Grande" w:hAnsi="Lucida Grande" w:cs="Lucida Grande"/>
      <w:sz w:val="18"/>
      <w:szCs w:val="18"/>
    </w:rPr>
  </w:style>
  <w:style w:type="character" w:customStyle="1" w:styleId="BalloonTextChar">
    <w:name w:val="Balloon Text Char"/>
    <w:link w:val="BalloonText"/>
    <w:rsid w:val="00A61DF2"/>
    <w:rPr>
      <w:rFonts w:ascii="Lucida Grande" w:eastAsia="ヒラギノ角ゴ Pro W3" w:hAnsi="Lucida Grande" w:cs="Lucida Grande"/>
      <w:color w:val="000000"/>
      <w:sz w:val="18"/>
      <w:szCs w:val="18"/>
    </w:rPr>
  </w:style>
  <w:style w:type="paragraph" w:styleId="ListParagraph">
    <w:name w:val="List Paragraph"/>
    <w:basedOn w:val="Normal"/>
    <w:uiPriority w:val="72"/>
    <w:rsid w:val="00416B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Experiment 3: Capture Time Lapse images of cells and measure cell speed and behavior</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 Capture Time Lapse images of cells and measure cell speed and behavior</dc:title>
  <dc:subject/>
  <dc:creator>David Knecht</dc:creator>
  <cp:keywords/>
  <cp:lastModifiedBy>Knecht, David</cp:lastModifiedBy>
  <cp:revision>10</cp:revision>
  <dcterms:created xsi:type="dcterms:W3CDTF">2018-02-06T15:04:00Z</dcterms:created>
  <dcterms:modified xsi:type="dcterms:W3CDTF">2025-03-27T19:09:00Z</dcterms:modified>
</cp:coreProperties>
</file>