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8164" w14:textId="77777777" w:rsidR="00973995" w:rsidRDefault="00F109BA">
      <w:pPr>
        <w:keepNext/>
        <w:spacing w:after="600" w:line="240" w:lineRule="auto"/>
      </w:pPr>
      <w:r>
        <w:rPr>
          <w:noProof/>
        </w:rPr>
        <w:drawing>
          <wp:inline distT="0" distB="0" distL="0" distR="0" wp14:anchorId="7A5F7152" wp14:editId="3A8B3E91">
            <wp:extent cx="800100" cy="30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_logo.png"/>
                    <pic:cNvPicPr/>
                  </pic:nvPicPr>
                  <pic:blipFill>
                    <a:blip r:embed="rId8"/>
                    <a:stretch>
                      <a:fillRect/>
                    </a:stretch>
                  </pic:blipFill>
                  <pic:spPr>
                    <a:xfrm>
                      <a:off x="0" y="0"/>
                      <a:ext cx="800100" cy="305570"/>
                    </a:xfrm>
                    <a:prstGeom prst="rect">
                      <a:avLst/>
                    </a:prstGeom>
                  </pic:spPr>
                </pic:pic>
              </a:graphicData>
            </a:graphic>
          </wp:inline>
        </w:drawing>
      </w:r>
    </w:p>
    <w:p w14:paraId="156FA203" w14:textId="77777777" w:rsidR="00973995" w:rsidRDefault="00F109BA">
      <w:pPr>
        <w:spacing w:after="240" w:line="420" w:lineRule="exact"/>
      </w:pPr>
      <w:r>
        <w:rPr>
          <w:b/>
          <w:sz w:val="34"/>
        </w:rPr>
        <w:t>SMOLDER: forecasting next-three-day wildfire risk for continental Australia at 1 km with a dual-branch ConvLSTM (2015–2020)</w:t>
      </w:r>
    </w:p>
    <w:p w14:paraId="76A707E8" w14:textId="77777777" w:rsidR="00973995" w:rsidRDefault="00F109BA">
      <w:pPr>
        <w:spacing w:after="100"/>
      </w:pPr>
      <w:r>
        <w:rPr>
          <w:b/>
        </w:rPr>
        <w:t>Korbinian Müller</w:t>
      </w:r>
    </w:p>
    <w:p w14:paraId="00E73FAE" w14:textId="77777777" w:rsidR="00973995" w:rsidRDefault="00F109BA">
      <w:pPr>
        <w:spacing w:after="160"/>
      </w:pPr>
      <w:r>
        <w:t>Department of Remote Sensing (AG Braun), Institute of Geography, Friedrich-Alexander-Universität Erlangen–Nürnberg (FAU), Erlangen, Germany</w:t>
      </w:r>
    </w:p>
    <w:p w14:paraId="42829502" w14:textId="77777777" w:rsidR="00973995" w:rsidRDefault="00F109BA">
      <w:pPr>
        <w:spacing w:after="320"/>
      </w:pPr>
      <w:r>
        <w:rPr>
          <w:b/>
        </w:rPr>
        <w:t>Correspondence:</w:t>
      </w:r>
      <w:r>
        <w:t xml:space="preserve"> Korbinian Müller (korbinian.mueller@fau.de)</w:t>
      </w:r>
    </w:p>
    <w:tbl>
      <w:tblPr>
        <w:tblW w:w="10046" w:type="dxa"/>
        <w:jc w:val="center"/>
        <w:tblLayout w:type="fixed"/>
        <w:tblCellMar>
          <w:top w:w="70" w:type="dxa"/>
          <w:left w:w="90" w:type="dxa"/>
          <w:bottom w:w="70" w:type="dxa"/>
          <w:right w:w="90" w:type="dxa"/>
        </w:tblCellMar>
        <w:tblLook w:val="04A0" w:firstRow="1" w:lastRow="0" w:firstColumn="1" w:lastColumn="0" w:noHBand="0" w:noVBand="1"/>
      </w:tblPr>
      <w:tblGrid>
        <w:gridCol w:w="10046"/>
      </w:tblGrid>
      <w:tr w:rsidR="00973995" w14:paraId="46CD604A" w14:textId="77777777">
        <w:trPr>
          <w:cantSplit/>
          <w:jc w:val="center"/>
        </w:trPr>
        <w:tc>
          <w:tcPr>
            <w:tcW w:w="10046" w:type="dxa"/>
            <w:tcBorders>
              <w:top w:val="single" w:sz="6" w:space="0" w:color="9DB5D3"/>
              <w:left w:val="single" w:sz="6" w:space="0" w:color="9DB5D3"/>
              <w:bottom w:val="single" w:sz="6" w:space="0" w:color="9DB5D3"/>
              <w:right w:val="single" w:sz="6" w:space="0" w:color="9DB5D3"/>
            </w:tcBorders>
            <w:shd w:val="clear" w:color="auto" w:fill="EEF3F9"/>
          </w:tcPr>
          <w:p w14:paraId="269B3A4E" w14:textId="77777777" w:rsidR="00973995" w:rsidRDefault="00F109BA">
            <w:pPr>
              <w:keepNext/>
              <w:spacing w:after="40" w:line="220" w:lineRule="exact"/>
            </w:pPr>
            <w:r>
              <w:rPr>
                <w:b/>
                <w:sz w:val="18"/>
              </w:rPr>
              <w:t>Plain-language summary</w:t>
            </w:r>
          </w:p>
          <w:p w14:paraId="2C1899B4" w14:textId="77777777" w:rsidR="00973995" w:rsidRDefault="00F109BA">
            <w:pPr>
              <w:spacing w:line="216" w:lineRule="exact"/>
              <w:jc w:val="both"/>
            </w:pPr>
            <w:r>
              <w:rPr>
                <w:sz w:val="18"/>
              </w:rPr>
              <w:t>Fire agencies need to know where fire is likely in the coming days. SMOLDER is a computer model trained on satellite and weather maps of Australia from 2015 to 2019 and tested on 2020. Each day it gives every 1 km pixel of land a risk score for fire in the next three days. On an average day of 2020, the 0.07 % of the land with the highest scores (about 5400 km², a little more than twice the size of the Australian Capital Territory) contained 30 % of the fire of the next three days, and about one in seven of</w:t>
            </w:r>
            <w:r>
              <w:rPr>
                <w:sz w:val="18"/>
              </w:rPr>
              <w:t xml:space="preserve"> the flagged pixels burned. A simple rule of thumb, ‘expect fire next to recent fire’, needed twice the area to catch slightly less fire. The model is therefore good at telling where burning fires will spread or flare up again. It almost never foresees fires that start far from existing fires, which made up two fifths of the fire in 2020. Foreseeing those needs other information, such as lightning.</w:t>
            </w:r>
          </w:p>
        </w:tc>
      </w:tr>
    </w:tbl>
    <w:p w14:paraId="4FF3BED0" w14:textId="77777777" w:rsidR="00973995" w:rsidRDefault="00973995">
      <w:pPr>
        <w:spacing w:line="200" w:lineRule="exact"/>
        <w:jc w:val="both"/>
      </w:pPr>
    </w:p>
    <w:p w14:paraId="54EC19C9" w14:textId="77777777" w:rsidR="00973995" w:rsidRDefault="00973995">
      <w:pPr>
        <w:sectPr w:rsidR="00973995">
          <w:headerReference w:type="even" r:id="rId9"/>
          <w:headerReference w:type="default" r:id="rId10"/>
          <w:pgSz w:w="11906" w:h="15704"/>
          <w:pgMar w:top="1240" w:right="940" w:bottom="1280" w:left="920" w:header="600" w:footer="600" w:gutter="0"/>
          <w:cols w:space="400"/>
          <w:titlePg/>
          <w:docGrid w:linePitch="360"/>
        </w:sectPr>
      </w:pPr>
    </w:p>
    <w:p w14:paraId="00A62743" w14:textId="77777777" w:rsidR="00973995" w:rsidRDefault="00F109BA" w:rsidP="0004359E">
      <w:pPr>
        <w:spacing w:before="120" w:after="160"/>
        <w:jc w:val="both"/>
      </w:pPr>
      <w:r>
        <w:rPr>
          <w:b/>
        </w:rPr>
        <w:t>Abstract.</w:t>
      </w:r>
      <w:r>
        <w:t xml:space="preserve"> Whether a wildfire starts and spreads depends on the amount and dryness of the fuel, which change over months, and on the fire weather, which changes over days. This study presents SMOLDER (Slow-Memory Operator with Linked Dual branches for Estimating fire Risk), a deep learning model with one branch for each time scale. For every 1 km land pixel of continental Australia, it forecasts whether a satellite will detect fire within the next three days. One branch reads 144 days of leaf area index, soil moistur</w:t>
      </w:r>
      <w:r>
        <w:t xml:space="preserve">e and precipitation, the other 14 days of weather, vegetation greenness and recent fire. All inputs were checked for information from after the day of the forecast. Trained on 2015 to 2018, tuned on 2019 and evaluated on 2020, the model is compared with a persistence baseline that ranks pixels by their distance to recent fire. In 2020 its area under the precision-recall curve was 0.1206, 3.3 times that of the baseline (0.0361) and about 380 times the base rate of 0.0317 %, and its daily value was higher on </w:t>
      </w:r>
      <w:r>
        <w:t>348 of 350 days. With one score threshold chosen on 2019, SMOLDER flags 0.071 % of the land per day and catches 30.5 % of the fire, where the baseline flags 0.140 % and catches 27.8 %. Of the fire it catches, 91.1 % lies within 3 km of recent fire, and of the 41.7 % of the fire that starts more than 10 km away it catches 0.6 %. SMOLDER therefore forecasts where existing fires spread and flare up again, not where new fires start. In practice, such a ranking can guide surveillance and crews around burning fir</w:t>
      </w:r>
      <w:r>
        <w:t>es, whereas new ignitions still call for fire danger ratings and lightning data. Because its skill sits next to burning fires, a spread model at about 100 m around each fire, fed by several ther</w:t>
      </w:r>
      <w:r>
        <w:t>mal infrared sensors, is the more promising setup. Code, weights and evaluation data are openly available.</w:t>
      </w:r>
    </w:p>
    <w:p w14:paraId="013CF6C2" w14:textId="77777777" w:rsidR="00973995" w:rsidRDefault="00F109BA" w:rsidP="0004359E">
      <w:pPr>
        <w:keepNext/>
        <w:spacing w:before="395" w:after="140"/>
      </w:pPr>
      <w:r>
        <w:rPr>
          <w:b/>
        </w:rPr>
        <w:t>1 Introduction</w:t>
      </w:r>
    </w:p>
    <w:p w14:paraId="1AD3138C" w14:textId="77777777" w:rsidR="00973995" w:rsidRDefault="00F109BA">
      <w:pPr>
        <w:jc w:val="both"/>
      </w:pPr>
      <w:r>
        <w:t>Fire activity can be described as the result of four ‘switches’: enough fuel, fuel dry enough to burn, weather that lets fire spread, and an ignition (Bradstock, 2010). All four have to be on at the same time (Nolan et al., 2016). Fuel amount and dryness change slowly. The moisture of living plants depends on soil moisture, leaf area and vegetation type and changes over weeks to months (Nolan et al., 2016; McNorton and Di Giuseppe, 2024), whereas dead leaves, grass and twigs can dry out within a week in res</w:t>
      </w:r>
      <w:r>
        <w:t>ponse to the weather (Matthews, 2014; Nolan et al., 2016). Fire becomes likely once fuel moisture falls below critical thresholds (Nolan et al., 2016), and how likely fire is at a given fuel moisture differs between vegetation types (McNorton and Di Giuseppe, 2024). Satellites and weather reanalyses, consistent reconstructions of past weather from observations and models, now describe both time scales over large areas (Yebra et al., 2013; Su et al., 2025), which makes data-driven forecasts of fire possible.</w:t>
      </w:r>
    </w:p>
    <w:p w14:paraId="2EA1A123" w14:textId="77777777" w:rsidR="00973995" w:rsidRDefault="00F109BA" w:rsidP="0004359E">
      <w:pPr>
        <w:spacing w:before="75"/>
        <w:ind w:firstLine="200"/>
        <w:jc w:val="both"/>
      </w:pPr>
      <w:r>
        <w:t xml:space="preserve">Deep learning models, which learn such relationships from large amounts of example data instead of following hand-written rules, are increasingly used for this task. Many of them receive the fire that is already burning as an input (e.g. Huot et al., 2022; Gerard et al., 2023). Such a model can score high by predicting that fire continues where it is. Its skill therefore has to be judged against this ‘persistence’ </w:t>
      </w:r>
      <w:r>
        <w:lastRenderedPageBreak/>
        <w:t>forecast and separately for fire at new places. Fire is also extremely rare at the scale of single pixels, so scores depend strongly on how the evaluation is set up, and inputs derived from satellite products can, unnoticed, contain information from after the day of the forecast, which makes a model look better than it is.</w:t>
      </w:r>
    </w:p>
    <w:p w14:paraId="09AF7A8C" w14:textId="77777777" w:rsidR="00973995" w:rsidRDefault="00F109BA" w:rsidP="0004359E">
      <w:pPr>
        <w:spacing w:before="15"/>
        <w:ind w:firstLine="200"/>
        <w:jc w:val="both"/>
      </w:pPr>
      <w:r>
        <w:t>This paper presents SMOLDER, a model that forecasts for every 1 km land pixel of continental Australia whether a satellite will detect fire within the next three days. The emphasis is on a fair evaluation: for the whole continent, at the true rarity of fire, against persistence, and as a function of the distance to existing fire. Three questions are asked: how much better than persistence is the model, which part of the fire can it anticipate, and what does it rely on?</w:t>
      </w:r>
    </w:p>
    <w:p w14:paraId="2BFCF8E2" w14:textId="77777777" w:rsidR="00973995" w:rsidRDefault="00F109BA" w:rsidP="0004359E">
      <w:pPr>
        <w:keepNext/>
        <w:spacing w:before="305" w:after="140"/>
      </w:pPr>
      <w:r>
        <w:rPr>
          <w:b/>
        </w:rPr>
        <w:t>2 Data</w:t>
      </w:r>
    </w:p>
    <w:p w14:paraId="22E4B1C9" w14:textId="77777777" w:rsidR="00973995" w:rsidRDefault="00F109BA">
      <w:pPr>
        <w:keepNext/>
        <w:spacing w:before="180" w:after="100"/>
      </w:pPr>
      <w:r>
        <w:rPr>
          <w:b/>
        </w:rPr>
        <w:t>2.1 Study region and grid</w:t>
      </w:r>
    </w:p>
    <w:p w14:paraId="3A852647" w14:textId="77777777" w:rsidR="00973995" w:rsidRDefault="00F109BA">
      <w:pPr>
        <w:jc w:val="both"/>
      </w:pPr>
      <w:r>
        <w:t>The study area is continental Australia without Tasmania, and the study period is 2015 to 2020. All datasets (Table 1) were brought to the grid of the SMIPS soil moisture product, 3474 × 4110 pixels of 0.01° (about 1 km, or 1.1 km² on average), of which 6.9 million are land, and stored as yearly data cubes in the .zarr format, which the SeasFire cube also uses (Karasante et al., 2025).</w:t>
      </w:r>
    </w:p>
    <w:p w14:paraId="211A411B" w14:textId="77777777" w:rsidR="00973995" w:rsidRDefault="00F109BA" w:rsidP="0004359E">
      <w:pPr>
        <w:keepNext/>
        <w:spacing w:before="225" w:after="100"/>
      </w:pPr>
      <w:r>
        <w:rPr>
          <w:b/>
        </w:rPr>
        <w:t>2.2 Input layers and their timing</w:t>
      </w:r>
    </w:p>
    <w:p w14:paraId="074079BC" w14:textId="77777777" w:rsidR="00973995" w:rsidRDefault="00F109BA">
      <w:pPr>
        <w:jc w:val="both"/>
      </w:pPr>
      <w:r>
        <w:rPr>
          <w:noProof/>
        </w:rPr>
        <mc:AlternateContent>
          <mc:Choice Requires="wps">
            <w:drawing>
              <wp:anchor distT="127000" distB="0" distL="0" distR="0" simplePos="0" relativeHeight="7001" behindDoc="0" locked="0" layoutInCell="1" allowOverlap="0" wp14:anchorId="0AEC0A2F" wp14:editId="1C4F67D2">
                <wp:simplePos x="0" y="0"/>
                <wp:positionH relativeFrom="margin">
                  <wp:align>center</wp:align>
                </wp:positionH>
                <wp:positionV relativeFrom="margin">
                  <wp:align>bottom</wp:align>
                </wp:positionV>
                <wp:extent cx="6379209" cy="2310130"/>
                <wp:effectExtent l="0" t="0" r="0" b="0"/>
                <wp:wrapTopAndBottom/>
                <wp:docPr id="7001" name="Float 7001"/>
                <wp:cNvGraphicFramePr/>
                <a:graphic xmlns:a="http://schemas.openxmlformats.org/drawingml/2006/main">
                  <a:graphicData uri="http://schemas.microsoft.com/office/word/2010/wordprocessingShape">
                    <wps:wsp>
                      <wps:cNvSpPr txBox="1"/>
                      <wps:spPr>
                        <a:xfrm>
                          <a:off x="0" y="0"/>
                          <a:ext cx="6379209" cy="2310130"/>
                        </a:xfrm>
                        <a:prstGeom prst="rect">
                          <a:avLst/>
                        </a:prstGeom>
                        <a:noFill/>
                        <a:ln>
                          <a:noFill/>
                        </a:ln>
                      </wps:spPr>
                      <wps:txbx>
                        <w:txbxContent>
                          <w:p w14:paraId="4C48F523" w14:textId="77777777" w:rsidR="00973995" w:rsidRDefault="00F109BA">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973995" w14:paraId="3C52BF0B" w14:textId="77777777">
                              <w:trPr>
                                <w:cantSplit/>
                                <w:jc w:val="center"/>
                              </w:trPr>
                              <w:tc>
                                <w:tcPr>
                                  <w:tcW w:w="1720" w:type="dxa"/>
                                  <w:tcBorders>
                                    <w:top w:val="single" w:sz="8" w:space="0" w:color="000000"/>
                                    <w:bottom w:val="single" w:sz="4" w:space="0" w:color="000000"/>
                                  </w:tcBorders>
                                </w:tcPr>
                                <w:p w14:paraId="25F12AB7" w14:textId="77777777" w:rsidR="00973995" w:rsidRDefault="00F109BA">
                                  <w:pPr>
                                    <w:keepNext/>
                                    <w:spacing w:line="200" w:lineRule="exact"/>
                                  </w:pPr>
                                  <w:r>
                                    <w:rPr>
                                      <w:sz w:val="17"/>
                                    </w:rPr>
                                    <w:t>Variable</w:t>
                                  </w:r>
                                </w:p>
                              </w:tc>
                              <w:tc>
                                <w:tcPr>
                                  <w:tcW w:w="3000" w:type="dxa"/>
                                  <w:tcBorders>
                                    <w:top w:val="single" w:sz="8" w:space="0" w:color="000000"/>
                                    <w:bottom w:val="single" w:sz="4" w:space="0" w:color="000000"/>
                                  </w:tcBorders>
                                </w:tcPr>
                                <w:p w14:paraId="300070A5" w14:textId="77777777" w:rsidR="00973995" w:rsidRDefault="00F109BA">
                                  <w:pPr>
                                    <w:keepNext/>
                                    <w:spacing w:line="200" w:lineRule="exact"/>
                                  </w:pPr>
                                  <w:r>
                                    <w:rPr>
                                      <w:sz w:val="17"/>
                                    </w:rPr>
                                    <w:t>Dataset</w:t>
                                  </w:r>
                                </w:p>
                              </w:tc>
                              <w:tc>
                                <w:tcPr>
                                  <w:tcW w:w="1240" w:type="dxa"/>
                                  <w:tcBorders>
                                    <w:top w:val="single" w:sz="8" w:space="0" w:color="000000"/>
                                    <w:bottom w:val="single" w:sz="4" w:space="0" w:color="000000"/>
                                  </w:tcBorders>
                                </w:tcPr>
                                <w:p w14:paraId="1BEE2C55" w14:textId="77777777" w:rsidR="00973995" w:rsidRDefault="00F109BA">
                                  <w:pPr>
                                    <w:keepNext/>
                                    <w:spacing w:line="200" w:lineRule="exact"/>
                                  </w:pPr>
                                  <w:r>
                                    <w:rPr>
                                      <w:sz w:val="17"/>
                                    </w:rPr>
                                    <w:t>Resolution</w:t>
                                  </w:r>
                                </w:p>
                              </w:tc>
                              <w:tc>
                                <w:tcPr>
                                  <w:tcW w:w="880" w:type="dxa"/>
                                  <w:tcBorders>
                                    <w:top w:val="single" w:sz="8" w:space="0" w:color="000000"/>
                                    <w:bottom w:val="single" w:sz="4" w:space="0" w:color="000000"/>
                                  </w:tcBorders>
                                </w:tcPr>
                                <w:p w14:paraId="1B2769CF" w14:textId="77777777" w:rsidR="00973995" w:rsidRDefault="00F109BA">
                                  <w:pPr>
                                    <w:keepNext/>
                                    <w:spacing w:line="200" w:lineRule="exact"/>
                                  </w:pPr>
                                  <w:r>
                                    <w:rPr>
                                      <w:sz w:val="17"/>
                                    </w:rPr>
                                    <w:t>Branch</w:t>
                                  </w:r>
                                </w:p>
                              </w:tc>
                              <w:tc>
                                <w:tcPr>
                                  <w:tcW w:w="3126" w:type="dxa"/>
                                  <w:tcBorders>
                                    <w:top w:val="single" w:sz="8" w:space="0" w:color="000000"/>
                                    <w:bottom w:val="single" w:sz="4" w:space="0" w:color="000000"/>
                                  </w:tcBorders>
                                </w:tcPr>
                                <w:p w14:paraId="5212F520" w14:textId="77777777" w:rsidR="00973995" w:rsidRDefault="00F109BA">
                                  <w:pPr>
                                    <w:keepNext/>
                                    <w:spacing w:line="200" w:lineRule="exact"/>
                                  </w:pPr>
                                  <w:r>
                                    <w:rPr>
                                      <w:sz w:val="17"/>
                                    </w:rPr>
                                    <w:t>What it tells the model</w:t>
                                  </w:r>
                                </w:p>
                              </w:tc>
                            </w:tr>
                            <w:tr w:rsidR="00973995" w14:paraId="398F2C88" w14:textId="77777777">
                              <w:trPr>
                                <w:cantSplit/>
                                <w:jc w:val="center"/>
                              </w:trPr>
                              <w:tc>
                                <w:tcPr>
                                  <w:tcW w:w="1720" w:type="dxa"/>
                                </w:tcPr>
                                <w:p w14:paraId="4D77CA7C" w14:textId="77777777" w:rsidR="00973995" w:rsidRDefault="00F109BA">
                                  <w:pPr>
                                    <w:keepNext/>
                                    <w:spacing w:line="200" w:lineRule="exact"/>
                                  </w:pPr>
                                  <w:r>
                                    <w:rPr>
                                      <w:sz w:val="17"/>
                                    </w:rPr>
                                    <w:t>Active fires, fire radiative power</w:t>
                                  </w:r>
                                </w:p>
                              </w:tc>
                              <w:tc>
                                <w:tcPr>
                                  <w:tcW w:w="3000" w:type="dxa"/>
                                </w:tcPr>
                                <w:p w14:paraId="079FC773" w14:textId="77777777" w:rsidR="00973995" w:rsidRDefault="00F109BA">
                                  <w:pPr>
                                    <w:keepNext/>
                                    <w:spacing w:line="200" w:lineRule="exact"/>
                                  </w:pPr>
                                  <w:r>
                                    <w:rPr>
                                      <w:sz w:val="17"/>
                                    </w:rPr>
                                    <w:t>VIIRS 375 m active fires (Schroeder et al., 2014; Giglio, 2024)</w:t>
                                  </w:r>
                                </w:p>
                              </w:tc>
                              <w:tc>
                                <w:tcPr>
                                  <w:tcW w:w="1240" w:type="dxa"/>
                                </w:tcPr>
                                <w:p w14:paraId="17B3366F" w14:textId="77777777" w:rsidR="00973995" w:rsidRDefault="00F109BA">
                                  <w:pPr>
                                    <w:keepNext/>
                                    <w:spacing w:line="200" w:lineRule="exact"/>
                                  </w:pPr>
                                  <w:r>
                                    <w:rPr>
                                      <w:sz w:val="17"/>
                                    </w:rPr>
                                    <w:t>375 m, daily</w:t>
                                  </w:r>
                                </w:p>
                              </w:tc>
                              <w:tc>
                                <w:tcPr>
                                  <w:tcW w:w="880" w:type="dxa"/>
                                </w:tcPr>
                                <w:p w14:paraId="513C07E1" w14:textId="77777777" w:rsidR="00973995" w:rsidRDefault="00F109BA">
                                  <w:pPr>
                                    <w:keepNext/>
                                    <w:spacing w:line="200" w:lineRule="exact"/>
                                  </w:pPr>
                                  <w:r>
                                    <w:rPr>
                                      <w:sz w:val="17"/>
                                    </w:rPr>
                                    <w:t>target, fast</w:t>
                                  </w:r>
                                </w:p>
                              </w:tc>
                              <w:tc>
                                <w:tcPr>
                                  <w:tcW w:w="3126" w:type="dxa"/>
                                </w:tcPr>
                                <w:p w14:paraId="07072E7D" w14:textId="77777777" w:rsidR="00973995" w:rsidRDefault="00F109BA">
                                  <w:pPr>
                                    <w:keepNext/>
                                    <w:spacing w:line="200" w:lineRule="exact"/>
                                  </w:pPr>
                                  <w:r>
                                    <w:rPr>
                                      <w:sz w:val="17"/>
                                    </w:rPr>
                                    <w:t>where fire burns, how intensely, time since last fire</w:t>
                                  </w:r>
                                </w:p>
                              </w:tc>
                            </w:tr>
                            <w:tr w:rsidR="00973995" w14:paraId="30F9A22B" w14:textId="77777777">
                              <w:trPr>
                                <w:cantSplit/>
                                <w:jc w:val="center"/>
                              </w:trPr>
                              <w:tc>
                                <w:tcPr>
                                  <w:tcW w:w="1720" w:type="dxa"/>
                                </w:tcPr>
                                <w:p w14:paraId="44AC1CF2" w14:textId="77777777" w:rsidR="00973995" w:rsidRDefault="00F109BA">
                                  <w:pPr>
                                    <w:keepNext/>
                                    <w:spacing w:line="200" w:lineRule="exact"/>
                                  </w:pPr>
                                  <w:r>
                                    <w:rPr>
                                      <w:sz w:val="17"/>
                                    </w:rPr>
                                    <w:t>Leaf area index (LAI)</w:t>
                                  </w:r>
                                </w:p>
                              </w:tc>
                              <w:tc>
                                <w:tcPr>
                                  <w:tcW w:w="3000" w:type="dxa"/>
                                </w:tcPr>
                                <w:p w14:paraId="19DF4AF4" w14:textId="77777777" w:rsidR="00973995" w:rsidRDefault="00F109BA">
                                  <w:pPr>
                                    <w:keepNext/>
                                    <w:spacing w:line="200" w:lineRule="exact"/>
                                  </w:pPr>
                                  <w:r>
                                    <w:rPr>
                                      <w:sz w:val="17"/>
                                    </w:rPr>
                                    <w:t>HiQ-LAI (Yan et al., 2024)</w:t>
                                  </w:r>
                                </w:p>
                              </w:tc>
                              <w:tc>
                                <w:tcPr>
                                  <w:tcW w:w="1240" w:type="dxa"/>
                                </w:tcPr>
                                <w:p w14:paraId="264B40B8" w14:textId="77777777" w:rsidR="00973995" w:rsidRDefault="00F109BA">
                                  <w:pPr>
                                    <w:keepNext/>
                                    <w:spacing w:line="200" w:lineRule="exact"/>
                                  </w:pPr>
                                  <w:r>
                                    <w:rPr>
                                      <w:sz w:val="17"/>
                                    </w:rPr>
                                    <w:t>500 m, 8-day</w:t>
                                  </w:r>
                                </w:p>
                              </w:tc>
                              <w:tc>
                                <w:tcPr>
                                  <w:tcW w:w="880" w:type="dxa"/>
                                </w:tcPr>
                                <w:p w14:paraId="2FFE90A9" w14:textId="77777777" w:rsidR="00973995" w:rsidRDefault="00F109BA">
                                  <w:pPr>
                                    <w:keepNext/>
                                    <w:spacing w:line="200" w:lineRule="exact"/>
                                  </w:pPr>
                                  <w:r>
                                    <w:rPr>
                                      <w:sz w:val="17"/>
                                    </w:rPr>
                                    <w:t>slow</w:t>
                                  </w:r>
                                </w:p>
                              </w:tc>
                              <w:tc>
                                <w:tcPr>
                                  <w:tcW w:w="3126" w:type="dxa"/>
                                </w:tcPr>
                                <w:p w14:paraId="5400779D" w14:textId="77777777" w:rsidR="00973995" w:rsidRDefault="00F109BA">
                                  <w:pPr>
                                    <w:keepNext/>
                                    <w:spacing w:line="200" w:lineRule="exact"/>
                                  </w:pPr>
                                  <w:r>
                                    <w:rPr>
                                      <w:sz w:val="17"/>
                                    </w:rPr>
                                    <w:t>canopy structure and live foliage</w:t>
                                  </w:r>
                                </w:p>
                              </w:tc>
                            </w:tr>
                            <w:tr w:rsidR="00973995" w14:paraId="129B0831" w14:textId="77777777">
                              <w:trPr>
                                <w:cantSplit/>
                                <w:jc w:val="center"/>
                              </w:trPr>
                              <w:tc>
                                <w:tcPr>
                                  <w:tcW w:w="1720" w:type="dxa"/>
                                </w:tcPr>
                                <w:p w14:paraId="73CF272E" w14:textId="77777777" w:rsidR="00973995" w:rsidRDefault="00F109BA">
                                  <w:pPr>
                                    <w:keepNext/>
                                    <w:spacing w:line="200" w:lineRule="exact"/>
                                  </w:pPr>
                                  <w:r>
                                    <w:rPr>
                                      <w:sz w:val="17"/>
                                    </w:rPr>
                                    <w:t>NDVI</w:t>
                                  </w:r>
                                </w:p>
                              </w:tc>
                              <w:tc>
                                <w:tcPr>
                                  <w:tcW w:w="3000" w:type="dxa"/>
                                </w:tcPr>
                                <w:p w14:paraId="6D1F0E90" w14:textId="77777777" w:rsidR="00973995" w:rsidRDefault="00F109BA">
                                  <w:pPr>
                                    <w:keepNext/>
                                    <w:spacing w:line="200" w:lineRule="exact"/>
                                  </w:pPr>
                                  <w:r>
                                    <w:rPr>
                                      <w:sz w:val="17"/>
                                    </w:rPr>
                                    <w:t>MODIS MOD09A1 (Vermote, 2021)</w:t>
                                  </w:r>
                                </w:p>
                              </w:tc>
                              <w:tc>
                                <w:tcPr>
                                  <w:tcW w:w="1240" w:type="dxa"/>
                                </w:tcPr>
                                <w:p w14:paraId="5B7E9815" w14:textId="77777777" w:rsidR="00973995" w:rsidRDefault="00F109BA">
                                  <w:pPr>
                                    <w:keepNext/>
                                    <w:spacing w:line="200" w:lineRule="exact"/>
                                  </w:pPr>
                                  <w:r>
                                    <w:rPr>
                                      <w:sz w:val="17"/>
                                    </w:rPr>
                                    <w:t>500 m, 8-day</w:t>
                                  </w:r>
                                </w:p>
                              </w:tc>
                              <w:tc>
                                <w:tcPr>
                                  <w:tcW w:w="880" w:type="dxa"/>
                                </w:tcPr>
                                <w:p w14:paraId="229D3B84" w14:textId="77777777" w:rsidR="00973995" w:rsidRDefault="00F109BA">
                                  <w:pPr>
                                    <w:keepNext/>
                                    <w:spacing w:line="200" w:lineRule="exact"/>
                                  </w:pPr>
                                  <w:r>
                                    <w:rPr>
                                      <w:sz w:val="17"/>
                                    </w:rPr>
                                    <w:t>fast</w:t>
                                  </w:r>
                                </w:p>
                              </w:tc>
                              <w:tc>
                                <w:tcPr>
                                  <w:tcW w:w="3126" w:type="dxa"/>
                                </w:tcPr>
                                <w:p w14:paraId="05010149" w14:textId="77777777" w:rsidR="00973995" w:rsidRDefault="00F109BA">
                                  <w:pPr>
                                    <w:keepNext/>
                                    <w:spacing w:line="200" w:lineRule="exact"/>
                                  </w:pPr>
                                  <w:r>
                                    <w:rPr>
                                      <w:sz w:val="17"/>
                                    </w:rPr>
                                    <w:t>greenness, which falls as grass dries out</w:t>
                                  </w:r>
                                </w:p>
                              </w:tc>
                            </w:tr>
                            <w:tr w:rsidR="00973995" w14:paraId="4E085FFA" w14:textId="77777777">
                              <w:trPr>
                                <w:cantSplit/>
                                <w:jc w:val="center"/>
                              </w:trPr>
                              <w:tc>
                                <w:tcPr>
                                  <w:tcW w:w="1720" w:type="dxa"/>
                                </w:tcPr>
                                <w:p w14:paraId="6095FBE4" w14:textId="77777777" w:rsidR="00973995" w:rsidRDefault="00F109BA">
                                  <w:pPr>
                                    <w:keepNext/>
                                    <w:spacing w:line="200" w:lineRule="exact"/>
                                  </w:pPr>
                                  <w:r>
                                    <w:rPr>
                                      <w:sz w:val="17"/>
                                    </w:rPr>
                                    <w:t>Soil moisture</w:t>
                                  </w:r>
                                </w:p>
                              </w:tc>
                              <w:tc>
                                <w:tcPr>
                                  <w:tcW w:w="3000" w:type="dxa"/>
                                </w:tcPr>
                                <w:p w14:paraId="74ED4D97" w14:textId="77777777" w:rsidR="00973995" w:rsidRDefault="00F109BA">
                                  <w:pPr>
                                    <w:keepNext/>
                                    <w:spacing w:line="200" w:lineRule="exact"/>
                                  </w:pPr>
                                  <w:r>
                                    <w:rPr>
                                      <w:sz w:val="17"/>
                                    </w:rPr>
                                    <w:t>SMIPS (Stenson et al., 2021)</w:t>
                                  </w:r>
                                </w:p>
                              </w:tc>
                              <w:tc>
                                <w:tcPr>
                                  <w:tcW w:w="1240" w:type="dxa"/>
                                </w:tcPr>
                                <w:p w14:paraId="4EC68C0C" w14:textId="77777777" w:rsidR="00973995" w:rsidRDefault="00F109BA">
                                  <w:pPr>
                                    <w:keepNext/>
                                    <w:spacing w:line="200" w:lineRule="exact"/>
                                  </w:pPr>
                                  <w:r>
                                    <w:rPr>
                                      <w:sz w:val="17"/>
                                    </w:rPr>
                                    <w:t>1 km, daily</w:t>
                                  </w:r>
                                </w:p>
                              </w:tc>
                              <w:tc>
                                <w:tcPr>
                                  <w:tcW w:w="880" w:type="dxa"/>
                                </w:tcPr>
                                <w:p w14:paraId="31F77B4E" w14:textId="77777777" w:rsidR="00973995" w:rsidRDefault="00F109BA">
                                  <w:pPr>
                                    <w:keepNext/>
                                    <w:spacing w:line="200" w:lineRule="exact"/>
                                  </w:pPr>
                                  <w:r>
                                    <w:rPr>
                                      <w:sz w:val="17"/>
                                    </w:rPr>
                                    <w:t>slow</w:t>
                                  </w:r>
                                </w:p>
                              </w:tc>
                              <w:tc>
                                <w:tcPr>
                                  <w:tcW w:w="3126" w:type="dxa"/>
                                </w:tcPr>
                                <w:p w14:paraId="7E423C18" w14:textId="77777777" w:rsidR="00973995" w:rsidRDefault="00F109BA">
                                  <w:pPr>
                                    <w:keepNext/>
                                    <w:spacing w:line="200" w:lineRule="exact"/>
                                  </w:pPr>
                                  <w:r>
                                    <w:rPr>
                                      <w:sz w:val="17"/>
                                    </w:rPr>
                                    <w:t>how dry the landscape is</w:t>
                                  </w:r>
                                </w:p>
                              </w:tc>
                            </w:tr>
                            <w:tr w:rsidR="00973995" w14:paraId="284D5C02" w14:textId="77777777">
                              <w:trPr>
                                <w:cantSplit/>
                                <w:jc w:val="center"/>
                              </w:trPr>
                              <w:tc>
                                <w:tcPr>
                                  <w:tcW w:w="1720" w:type="dxa"/>
                                </w:tcPr>
                                <w:p w14:paraId="3256CC05" w14:textId="77777777" w:rsidR="00973995" w:rsidRDefault="00F109BA">
                                  <w:pPr>
                                    <w:keepNext/>
                                    <w:spacing w:line="200" w:lineRule="exact"/>
                                  </w:pPr>
                                  <w:r>
                                    <w:rPr>
                                      <w:sz w:val="17"/>
                                    </w:rPr>
                                    <w:t>Precipitation</w:t>
                                  </w:r>
                                </w:p>
                              </w:tc>
                              <w:tc>
                                <w:tcPr>
                                  <w:tcW w:w="3000" w:type="dxa"/>
                                </w:tcPr>
                                <w:p w14:paraId="46DD9942" w14:textId="77777777" w:rsidR="00973995" w:rsidRDefault="00F109BA">
                                  <w:pPr>
                                    <w:keepNext/>
                                    <w:spacing w:line="200" w:lineRule="exact"/>
                                  </w:pPr>
                                  <w:r>
                                    <w:rPr>
                                      <w:sz w:val="17"/>
                                    </w:rPr>
                                    <w:t>ANUClimate 2.0 (Hutchinson et al., 2021)</w:t>
                                  </w:r>
                                </w:p>
                              </w:tc>
                              <w:tc>
                                <w:tcPr>
                                  <w:tcW w:w="1240" w:type="dxa"/>
                                </w:tcPr>
                                <w:p w14:paraId="3E4D50B8" w14:textId="77777777" w:rsidR="00973995" w:rsidRDefault="00F109BA">
                                  <w:pPr>
                                    <w:keepNext/>
                                    <w:spacing w:line="200" w:lineRule="exact"/>
                                  </w:pPr>
                                  <w:r>
                                    <w:rPr>
                                      <w:sz w:val="17"/>
                                    </w:rPr>
                                    <w:t>1 km, daily</w:t>
                                  </w:r>
                                </w:p>
                              </w:tc>
                              <w:tc>
                                <w:tcPr>
                                  <w:tcW w:w="880" w:type="dxa"/>
                                </w:tcPr>
                                <w:p w14:paraId="371E7138" w14:textId="77777777" w:rsidR="00973995" w:rsidRDefault="00F109BA">
                                  <w:pPr>
                                    <w:keepNext/>
                                    <w:spacing w:line="200" w:lineRule="exact"/>
                                  </w:pPr>
                                  <w:r>
                                    <w:rPr>
                                      <w:sz w:val="17"/>
                                    </w:rPr>
                                    <w:t>slow</w:t>
                                  </w:r>
                                </w:p>
                              </w:tc>
                              <w:tc>
                                <w:tcPr>
                                  <w:tcW w:w="3126" w:type="dxa"/>
                                </w:tcPr>
                                <w:p w14:paraId="25EA4B09" w14:textId="77777777" w:rsidR="00973995" w:rsidRDefault="00F109BA">
                                  <w:pPr>
                                    <w:keepNext/>
                                    <w:spacing w:line="200" w:lineRule="exact"/>
                                  </w:pPr>
                                  <w:r>
                                    <w:rPr>
                                      <w:sz w:val="17"/>
                                    </w:rPr>
                                    <w:t>rain that wets fuel and grows grass</w:t>
                                  </w:r>
                                </w:p>
                              </w:tc>
                            </w:tr>
                            <w:tr w:rsidR="00973995" w14:paraId="4BBC7F7D" w14:textId="77777777">
                              <w:trPr>
                                <w:cantSplit/>
                                <w:jc w:val="center"/>
                              </w:trPr>
                              <w:tc>
                                <w:tcPr>
                                  <w:tcW w:w="1720" w:type="dxa"/>
                                </w:tcPr>
                                <w:p w14:paraId="3ACF73FF" w14:textId="77777777" w:rsidR="00973995" w:rsidRDefault="00F109BA">
                                  <w:pPr>
                                    <w:keepNext/>
                                    <w:spacing w:line="200" w:lineRule="exact"/>
                                  </w:pPr>
                                  <w:r>
                                    <w:rPr>
                                      <w:sz w:val="17"/>
                                    </w:rPr>
                                    <w:t>Wind, VPD, air temperature</w:t>
                                  </w:r>
                                </w:p>
                              </w:tc>
                              <w:tc>
                                <w:tcPr>
                                  <w:tcW w:w="3000" w:type="dxa"/>
                                </w:tcPr>
                                <w:p w14:paraId="43A1CB1D" w14:textId="77777777" w:rsidR="00973995" w:rsidRDefault="00F109BA">
                                  <w:pPr>
                                    <w:keepNext/>
                                    <w:spacing w:line="200" w:lineRule="exact"/>
                                  </w:pPr>
                                  <w:r>
                                    <w:rPr>
                                      <w:sz w:val="17"/>
                                    </w:rPr>
                                    <w:t>BARRA-C2 (Su et al., 2024, 2025)</w:t>
                                  </w:r>
                                </w:p>
                              </w:tc>
                              <w:tc>
                                <w:tcPr>
                                  <w:tcW w:w="1240" w:type="dxa"/>
                                </w:tcPr>
                                <w:p w14:paraId="30F9EA55" w14:textId="77777777" w:rsidR="00973995" w:rsidRDefault="00F109BA">
                                  <w:pPr>
                                    <w:keepNext/>
                                    <w:spacing w:line="200" w:lineRule="exact"/>
                                  </w:pPr>
                                  <w:r>
                                    <w:rPr>
                                      <w:sz w:val="17"/>
                                    </w:rPr>
                                    <w:t>4.4 km, hourly</w:t>
                                  </w:r>
                                </w:p>
                              </w:tc>
                              <w:tc>
                                <w:tcPr>
                                  <w:tcW w:w="880" w:type="dxa"/>
                                </w:tcPr>
                                <w:p w14:paraId="7E9F8DB3" w14:textId="77777777" w:rsidR="00973995" w:rsidRDefault="00F109BA">
                                  <w:pPr>
                                    <w:keepNext/>
                                    <w:spacing w:line="200" w:lineRule="exact"/>
                                  </w:pPr>
                                  <w:r>
                                    <w:rPr>
                                      <w:sz w:val="17"/>
                                    </w:rPr>
                                    <w:t>fast</w:t>
                                  </w:r>
                                </w:p>
                              </w:tc>
                              <w:tc>
                                <w:tcPr>
                                  <w:tcW w:w="3126" w:type="dxa"/>
                                </w:tcPr>
                                <w:p w14:paraId="4A0C0F87" w14:textId="77777777" w:rsidR="00973995" w:rsidRDefault="00F109BA">
                                  <w:pPr>
                                    <w:keepNext/>
                                    <w:spacing w:line="200" w:lineRule="exact"/>
                                  </w:pPr>
                                  <w:r>
                                    <w:rPr>
                                      <w:sz w:val="17"/>
                                    </w:rPr>
                                    <w:t>fire weather: drying of fuel, spread of fire</w:t>
                                  </w:r>
                                </w:p>
                              </w:tc>
                            </w:tr>
                            <w:tr w:rsidR="00973995" w14:paraId="16F9DC05" w14:textId="77777777">
                              <w:trPr>
                                <w:cantSplit/>
                                <w:jc w:val="center"/>
                              </w:trPr>
                              <w:tc>
                                <w:tcPr>
                                  <w:tcW w:w="1720" w:type="dxa"/>
                                </w:tcPr>
                                <w:p w14:paraId="1973C943" w14:textId="77777777" w:rsidR="00973995" w:rsidRDefault="00F109BA">
                                  <w:pPr>
                                    <w:keepNext/>
                                    <w:spacing w:line="200" w:lineRule="exact"/>
                                  </w:pPr>
                                  <w:r>
                                    <w:rPr>
                                      <w:sz w:val="17"/>
                                    </w:rPr>
                                    <w:t>Biomass</w:t>
                                  </w:r>
                                </w:p>
                              </w:tc>
                              <w:tc>
                                <w:tcPr>
                                  <w:tcW w:w="3000" w:type="dxa"/>
                                </w:tcPr>
                                <w:p w14:paraId="09FCC392" w14:textId="77777777" w:rsidR="00973995" w:rsidRDefault="00F109BA">
                                  <w:pPr>
                                    <w:keepNext/>
                                    <w:spacing w:line="200" w:lineRule="exact"/>
                                  </w:pPr>
                                  <w:r>
                                    <w:rPr>
                                      <w:sz w:val="17"/>
                                    </w:rPr>
                                    <w:t>ESA CCI Biomass (Santoro and Cartus, 2025)</w:t>
                                  </w:r>
                                </w:p>
                              </w:tc>
                              <w:tc>
                                <w:tcPr>
                                  <w:tcW w:w="1240" w:type="dxa"/>
                                </w:tcPr>
                                <w:p w14:paraId="40E75C4E" w14:textId="77777777" w:rsidR="00973995" w:rsidRDefault="00F109BA">
                                  <w:pPr>
                                    <w:keepNext/>
                                    <w:spacing w:line="200" w:lineRule="exact"/>
                                  </w:pPr>
                                  <w:r>
                                    <w:rPr>
                                      <w:sz w:val="17"/>
                                    </w:rPr>
                                    <w:t>100 m, annual</w:t>
                                  </w:r>
                                </w:p>
                              </w:tc>
                              <w:tc>
                                <w:tcPr>
                                  <w:tcW w:w="880" w:type="dxa"/>
                                </w:tcPr>
                                <w:p w14:paraId="06CCF2E2" w14:textId="77777777" w:rsidR="00973995" w:rsidRDefault="00F109BA">
                                  <w:pPr>
                                    <w:keepNext/>
                                    <w:spacing w:line="200" w:lineRule="exact"/>
                                  </w:pPr>
                                  <w:r>
                                    <w:rPr>
                                      <w:sz w:val="17"/>
                                    </w:rPr>
                                    <w:t>both</w:t>
                                  </w:r>
                                </w:p>
                              </w:tc>
                              <w:tc>
                                <w:tcPr>
                                  <w:tcW w:w="3126" w:type="dxa"/>
                                </w:tcPr>
                                <w:p w14:paraId="7F8E73B5" w14:textId="77777777" w:rsidR="00973995" w:rsidRDefault="00F109BA">
                                  <w:pPr>
                                    <w:keepNext/>
                                    <w:spacing w:line="200" w:lineRule="exact"/>
                                  </w:pPr>
                                  <w:r>
                                    <w:rPr>
                                      <w:sz w:val="17"/>
                                    </w:rPr>
                                    <w:t>amount of fuel</w:t>
                                  </w:r>
                                </w:p>
                              </w:tc>
                            </w:tr>
                            <w:tr w:rsidR="00973995" w14:paraId="45BB529A" w14:textId="77777777">
                              <w:trPr>
                                <w:cantSplit/>
                                <w:jc w:val="center"/>
                              </w:trPr>
                              <w:tc>
                                <w:tcPr>
                                  <w:tcW w:w="1720" w:type="dxa"/>
                                </w:tcPr>
                                <w:p w14:paraId="0A7A69A3" w14:textId="77777777" w:rsidR="00973995" w:rsidRDefault="00F109BA">
                                  <w:pPr>
                                    <w:keepNext/>
                                    <w:spacing w:line="200" w:lineRule="exact"/>
                                  </w:pPr>
                                  <w:r>
                                    <w:rPr>
                                      <w:sz w:val="17"/>
                                    </w:rPr>
                                    <w:t>Land cover</w:t>
                                  </w:r>
                                </w:p>
                              </w:tc>
                              <w:tc>
                                <w:tcPr>
                                  <w:tcW w:w="3000" w:type="dxa"/>
                                </w:tcPr>
                                <w:p w14:paraId="15334013" w14:textId="77777777" w:rsidR="00973995" w:rsidRDefault="00F109BA">
                                  <w:pPr>
                                    <w:keepNext/>
                                    <w:spacing w:line="200" w:lineRule="exact"/>
                                  </w:pPr>
                                  <w:r>
                                    <w:rPr>
                                      <w:sz w:val="17"/>
                                    </w:rPr>
                                    <w:t>Copernicus LC100 (Buchhorn et al., 2020)</w:t>
                                  </w:r>
                                </w:p>
                              </w:tc>
                              <w:tc>
                                <w:tcPr>
                                  <w:tcW w:w="1240" w:type="dxa"/>
                                </w:tcPr>
                                <w:p w14:paraId="6A2DD2AB" w14:textId="77777777" w:rsidR="00973995" w:rsidRDefault="00F109BA">
                                  <w:pPr>
                                    <w:keepNext/>
                                    <w:spacing w:line="200" w:lineRule="exact"/>
                                  </w:pPr>
                                  <w:r>
                                    <w:rPr>
                                      <w:sz w:val="17"/>
                                    </w:rPr>
                                    <w:t>100 m, annual</w:t>
                                  </w:r>
                                </w:p>
                              </w:tc>
                              <w:tc>
                                <w:tcPr>
                                  <w:tcW w:w="880" w:type="dxa"/>
                                </w:tcPr>
                                <w:p w14:paraId="7AF7EC0B" w14:textId="77777777" w:rsidR="00973995" w:rsidRDefault="00F109BA">
                                  <w:pPr>
                                    <w:keepNext/>
                                    <w:spacing w:line="200" w:lineRule="exact"/>
                                  </w:pPr>
                                  <w:r>
                                    <w:rPr>
                                      <w:sz w:val="17"/>
                                    </w:rPr>
                                    <w:t>both</w:t>
                                  </w:r>
                                </w:p>
                              </w:tc>
                              <w:tc>
                                <w:tcPr>
                                  <w:tcW w:w="3126" w:type="dxa"/>
                                </w:tcPr>
                                <w:p w14:paraId="142760DA" w14:textId="77777777" w:rsidR="00973995" w:rsidRDefault="00F109BA">
                                  <w:pPr>
                                    <w:keepNext/>
                                    <w:spacing w:line="200" w:lineRule="exact"/>
                                  </w:pPr>
                                  <w:r>
                                    <w:rPr>
                                      <w:sz w:val="17"/>
                                    </w:rPr>
                                    <w:t>type of vegetation</w:t>
                                  </w:r>
                                </w:p>
                              </w:tc>
                            </w:tr>
                            <w:tr w:rsidR="00973995" w14:paraId="20F39021" w14:textId="77777777">
                              <w:trPr>
                                <w:cantSplit/>
                                <w:jc w:val="center"/>
                              </w:trPr>
                              <w:tc>
                                <w:tcPr>
                                  <w:tcW w:w="1720" w:type="dxa"/>
                                </w:tcPr>
                                <w:p w14:paraId="3E5CBBC2" w14:textId="77777777" w:rsidR="00973995" w:rsidRDefault="00F109BA">
                                  <w:pPr>
                                    <w:keepNext/>
                                    <w:spacing w:line="200" w:lineRule="exact"/>
                                  </w:pPr>
                                  <w:r>
                                    <w:rPr>
                                      <w:sz w:val="17"/>
                                    </w:rPr>
                                    <w:t>Climate zones</w:t>
                                  </w:r>
                                </w:p>
                              </w:tc>
                              <w:tc>
                                <w:tcPr>
                                  <w:tcW w:w="3000" w:type="dxa"/>
                                </w:tcPr>
                                <w:p w14:paraId="069BC4D7" w14:textId="77777777" w:rsidR="00973995" w:rsidRDefault="00F109BA">
                                  <w:pPr>
                                    <w:keepNext/>
                                    <w:spacing w:line="200" w:lineRule="exact"/>
                                  </w:pPr>
                                  <w:r>
                                    <w:rPr>
                                      <w:sz w:val="17"/>
                                    </w:rPr>
                                    <w:t>Köppen–Geiger (Beck et al., 2023)</w:t>
                                  </w:r>
                                </w:p>
                              </w:tc>
                              <w:tc>
                                <w:tcPr>
                                  <w:tcW w:w="1240" w:type="dxa"/>
                                </w:tcPr>
                                <w:p w14:paraId="20DB2AE6" w14:textId="77777777" w:rsidR="00973995" w:rsidRDefault="00F109BA">
                                  <w:pPr>
                                    <w:keepNext/>
                                    <w:spacing w:line="200" w:lineRule="exact"/>
                                  </w:pPr>
                                  <w:r>
                                    <w:rPr>
                                      <w:sz w:val="17"/>
                                    </w:rPr>
                                    <w:t>1 km</w:t>
                                  </w:r>
                                </w:p>
                              </w:tc>
                              <w:tc>
                                <w:tcPr>
                                  <w:tcW w:w="880" w:type="dxa"/>
                                </w:tcPr>
                                <w:p w14:paraId="13097547" w14:textId="77777777" w:rsidR="00973995" w:rsidRDefault="00F109BA">
                                  <w:pPr>
                                    <w:keepNext/>
                                    <w:spacing w:line="200" w:lineRule="exact"/>
                                  </w:pPr>
                                  <w:r>
                                    <w:rPr>
                                      <w:sz w:val="17"/>
                                    </w:rPr>
                                    <w:t>both</w:t>
                                  </w:r>
                                </w:p>
                              </w:tc>
                              <w:tc>
                                <w:tcPr>
                                  <w:tcW w:w="3126" w:type="dxa"/>
                                </w:tcPr>
                                <w:p w14:paraId="6CE4CF5A" w14:textId="77777777" w:rsidR="00973995" w:rsidRDefault="00F109BA">
                                  <w:pPr>
                                    <w:keepNext/>
                                    <w:spacing w:line="200" w:lineRule="exact"/>
                                  </w:pPr>
                                  <w:r>
                                    <w:rPr>
                                      <w:sz w:val="17"/>
                                    </w:rPr>
                                    <w:t>climate and fire regime</w:t>
                                  </w:r>
                                </w:p>
                              </w:tc>
                            </w:tr>
                            <w:tr w:rsidR="00973995" w14:paraId="7B10171F" w14:textId="77777777">
                              <w:trPr>
                                <w:cantSplit/>
                                <w:jc w:val="center"/>
                              </w:trPr>
                              <w:tc>
                                <w:tcPr>
                                  <w:tcW w:w="1720" w:type="dxa"/>
                                  <w:tcBorders>
                                    <w:bottom w:val="single" w:sz="8" w:space="0" w:color="000000"/>
                                  </w:tcBorders>
                                </w:tcPr>
                                <w:p w14:paraId="3AED1323" w14:textId="77777777" w:rsidR="00973995" w:rsidRDefault="00F109BA">
                                  <w:pPr>
                                    <w:spacing w:line="200" w:lineRule="exact"/>
                                  </w:pPr>
                                  <w:r>
                                    <w:rPr>
                                      <w:sz w:val="17"/>
                                    </w:rPr>
                                    <w:t>Terrain</w:t>
                                  </w:r>
                                </w:p>
                              </w:tc>
                              <w:tc>
                                <w:tcPr>
                                  <w:tcW w:w="3000" w:type="dxa"/>
                                  <w:tcBorders>
                                    <w:bottom w:val="single" w:sz="8" w:space="0" w:color="000000"/>
                                  </w:tcBorders>
                                </w:tcPr>
                                <w:p w14:paraId="3403F4B1" w14:textId="77777777" w:rsidR="00973995" w:rsidRDefault="00F109BA">
                                  <w:pPr>
                                    <w:spacing w:line="200" w:lineRule="exact"/>
                                  </w:pPr>
                                  <w:r>
                                    <w:rPr>
                                      <w:sz w:val="17"/>
                                    </w:rPr>
                                    <w:t>ETOPO1 (NOAA National Geophysical Data Center, 2009)</w:t>
                                  </w:r>
                                </w:p>
                              </w:tc>
                              <w:tc>
                                <w:tcPr>
                                  <w:tcW w:w="1240" w:type="dxa"/>
                                  <w:tcBorders>
                                    <w:bottom w:val="single" w:sz="8" w:space="0" w:color="000000"/>
                                  </w:tcBorders>
                                </w:tcPr>
                                <w:p w14:paraId="16CEEF03" w14:textId="77777777" w:rsidR="00973995" w:rsidRDefault="00F109BA">
                                  <w:pPr>
                                    <w:spacing w:line="200" w:lineRule="exact"/>
                                  </w:pPr>
                                  <w:r>
                                    <w:rPr>
                                      <w:sz w:val="17"/>
                                    </w:rPr>
                                    <w:t>1′ (≈1.85 km)</w:t>
                                  </w:r>
                                </w:p>
                              </w:tc>
                              <w:tc>
                                <w:tcPr>
                                  <w:tcW w:w="880" w:type="dxa"/>
                                  <w:tcBorders>
                                    <w:bottom w:val="single" w:sz="8" w:space="0" w:color="000000"/>
                                  </w:tcBorders>
                                </w:tcPr>
                                <w:p w14:paraId="1BB40F39" w14:textId="77777777" w:rsidR="00973995" w:rsidRDefault="00F109BA">
                                  <w:pPr>
                                    <w:spacing w:line="200" w:lineRule="exact"/>
                                  </w:pPr>
                                  <w:r>
                                    <w:rPr>
                                      <w:sz w:val="17"/>
                                    </w:rPr>
                                    <w:t>both</w:t>
                                  </w:r>
                                </w:p>
                              </w:tc>
                              <w:tc>
                                <w:tcPr>
                                  <w:tcW w:w="3126" w:type="dxa"/>
                                  <w:tcBorders>
                                    <w:bottom w:val="single" w:sz="8" w:space="0" w:color="000000"/>
                                  </w:tcBorders>
                                </w:tcPr>
                                <w:p w14:paraId="65B8BBF8" w14:textId="77777777" w:rsidR="00973995" w:rsidRDefault="00F109BA">
                                  <w:pPr>
                                    <w:spacing w:line="200" w:lineRule="exact"/>
                                  </w:pPr>
                                  <w:r>
                                    <w:rPr>
                                      <w:sz w:val="17"/>
                                    </w:rPr>
                                    <w:t>slopes steer wind and fire (Sharples et al., 2012)</w:t>
                                  </w:r>
                                </w:p>
                              </w:tc>
                            </w:tr>
                          </w:tbl>
                          <w:p w14:paraId="3353EE08" w14:textId="77777777" w:rsidR="00973995" w:rsidRDefault="00973995">
                            <w:pPr>
                              <w:spacing w:line="20" w:lineRule="exact"/>
                              <w:rPr>
                                <w:sz w:val="2"/>
                                <w:szCs w:val="2"/>
                              </w:rPr>
                            </w:pPr>
                          </w:p>
                        </w:txbxContent>
                      </wps:txbx>
                      <wps:bodyPr rot="0" vert="horz" wrap="square" lIns="0" tIns="0" rIns="0" bIns="0" anchor="t" anchorCtr="0">
                        <a:spAutoFit/>
                      </wps:bodyPr>
                    </wps:wsp>
                  </a:graphicData>
                </a:graphic>
              </wp:anchor>
            </w:drawing>
          </mc:Choice>
          <mc:Fallback>
            <w:pict>
              <v:shapetype w14:anchorId="0AEC0A2F" id="_x0000_t202" coordsize="21600,21600" o:spt="202" path="m,l,21600r21600,l21600,xe">
                <v:stroke joinstyle="miter"/>
                <v:path gradientshapeok="t" o:connecttype="rect"/>
              </v:shapetype>
              <v:shape id="Float 7001" o:spid="_x0000_s1026" type="#_x0000_t202" style="position:absolute;left:0;text-align:left;margin-left:0;margin-top:0;width:502.3pt;height:214pt;z-index:7001;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" o:allowoverlap="f" filled="f" stroked="f">
                <v:textbox style="mso-fit-shape-to-text:t" inset="0,0,0,0">
                  <w:txbxContent>
                    <w:p w14:paraId="4C48F523" w14:textId="77777777" w:rsidR="00973995" w:rsidRDefault="00F109BA">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973995" w14:paraId="3C52BF0B" w14:textId="77777777">
                        <w:trPr>
                          <w:cantSplit/>
                          <w:jc w:val="center"/>
                        </w:trPr>
                        <w:tc>
                          <w:tcPr>
                            <w:tcW w:w="1720" w:type="dxa"/>
                            <w:tcBorders>
                              <w:top w:val="single" w:sz="8" w:space="0" w:color="000000"/>
                              <w:bottom w:val="single" w:sz="4" w:space="0" w:color="000000"/>
                            </w:tcBorders>
                          </w:tcPr>
                          <w:p w14:paraId="25F12AB7" w14:textId="77777777" w:rsidR="00973995" w:rsidRDefault="00F109BA">
                            <w:pPr>
                              <w:keepNext/>
                              <w:spacing w:line="200" w:lineRule="exact"/>
                            </w:pPr>
                            <w:r>
                              <w:rPr>
                                <w:sz w:val="17"/>
                              </w:rPr>
                              <w:t>Variable</w:t>
                            </w:r>
                          </w:p>
                        </w:tc>
                        <w:tc>
                          <w:tcPr>
                            <w:tcW w:w="3000" w:type="dxa"/>
                            <w:tcBorders>
                              <w:top w:val="single" w:sz="8" w:space="0" w:color="000000"/>
                              <w:bottom w:val="single" w:sz="4" w:space="0" w:color="000000"/>
                            </w:tcBorders>
                          </w:tcPr>
                          <w:p w14:paraId="300070A5" w14:textId="77777777" w:rsidR="00973995" w:rsidRDefault="00F109BA">
                            <w:pPr>
                              <w:keepNext/>
                              <w:spacing w:line="200" w:lineRule="exact"/>
                            </w:pPr>
                            <w:r>
                              <w:rPr>
                                <w:sz w:val="17"/>
                              </w:rPr>
                              <w:t>Dataset</w:t>
                            </w:r>
                          </w:p>
                        </w:tc>
                        <w:tc>
                          <w:tcPr>
                            <w:tcW w:w="1240" w:type="dxa"/>
                            <w:tcBorders>
                              <w:top w:val="single" w:sz="8" w:space="0" w:color="000000"/>
                              <w:bottom w:val="single" w:sz="4" w:space="0" w:color="000000"/>
                            </w:tcBorders>
                          </w:tcPr>
                          <w:p w14:paraId="1BEE2C55" w14:textId="77777777" w:rsidR="00973995" w:rsidRDefault="00F109BA">
                            <w:pPr>
                              <w:keepNext/>
                              <w:spacing w:line="200" w:lineRule="exact"/>
                            </w:pPr>
                            <w:r>
                              <w:rPr>
                                <w:sz w:val="17"/>
                              </w:rPr>
                              <w:t>Resolution</w:t>
                            </w:r>
                          </w:p>
                        </w:tc>
                        <w:tc>
                          <w:tcPr>
                            <w:tcW w:w="880" w:type="dxa"/>
                            <w:tcBorders>
                              <w:top w:val="single" w:sz="8" w:space="0" w:color="000000"/>
                              <w:bottom w:val="single" w:sz="4" w:space="0" w:color="000000"/>
                            </w:tcBorders>
                          </w:tcPr>
                          <w:p w14:paraId="1B2769CF" w14:textId="77777777" w:rsidR="00973995" w:rsidRDefault="00F109BA">
                            <w:pPr>
                              <w:keepNext/>
                              <w:spacing w:line="200" w:lineRule="exact"/>
                            </w:pPr>
                            <w:r>
                              <w:rPr>
                                <w:sz w:val="17"/>
                              </w:rPr>
                              <w:t>Branch</w:t>
                            </w:r>
                          </w:p>
                        </w:tc>
                        <w:tc>
                          <w:tcPr>
                            <w:tcW w:w="3126" w:type="dxa"/>
                            <w:tcBorders>
                              <w:top w:val="single" w:sz="8" w:space="0" w:color="000000"/>
                              <w:bottom w:val="single" w:sz="4" w:space="0" w:color="000000"/>
                            </w:tcBorders>
                          </w:tcPr>
                          <w:p w14:paraId="5212F520" w14:textId="77777777" w:rsidR="00973995" w:rsidRDefault="00F109BA">
                            <w:pPr>
                              <w:keepNext/>
                              <w:spacing w:line="200" w:lineRule="exact"/>
                            </w:pPr>
                            <w:r>
                              <w:rPr>
                                <w:sz w:val="17"/>
                              </w:rPr>
                              <w:t>What it tells the model</w:t>
                            </w:r>
                          </w:p>
                        </w:tc>
                      </w:tr>
                      <w:tr w:rsidR="00973995" w14:paraId="398F2C88" w14:textId="77777777">
                        <w:trPr>
                          <w:cantSplit/>
                          <w:jc w:val="center"/>
                        </w:trPr>
                        <w:tc>
                          <w:tcPr>
                            <w:tcW w:w="1720" w:type="dxa"/>
                          </w:tcPr>
                          <w:p w14:paraId="4D77CA7C" w14:textId="77777777" w:rsidR="00973995" w:rsidRDefault="00F109BA">
                            <w:pPr>
                              <w:keepNext/>
                              <w:spacing w:line="200" w:lineRule="exact"/>
                            </w:pPr>
                            <w:r>
                              <w:rPr>
                                <w:sz w:val="17"/>
                              </w:rPr>
                              <w:t>Active fires, fire radiative power</w:t>
                            </w:r>
                          </w:p>
                        </w:tc>
                        <w:tc>
                          <w:tcPr>
                            <w:tcW w:w="3000" w:type="dxa"/>
                          </w:tcPr>
                          <w:p w14:paraId="079FC773" w14:textId="77777777" w:rsidR="00973995" w:rsidRDefault="00F109BA">
                            <w:pPr>
                              <w:keepNext/>
                              <w:spacing w:line="200" w:lineRule="exact"/>
                            </w:pPr>
                            <w:r>
                              <w:rPr>
                                <w:sz w:val="17"/>
                              </w:rPr>
                              <w:t>VIIRS 375 m active fires (Schroeder et al., 2014; Giglio, 2024)</w:t>
                            </w:r>
                          </w:p>
                        </w:tc>
                        <w:tc>
                          <w:tcPr>
                            <w:tcW w:w="1240" w:type="dxa"/>
                          </w:tcPr>
                          <w:p w14:paraId="17B3366F" w14:textId="77777777" w:rsidR="00973995" w:rsidRDefault="00F109BA">
                            <w:pPr>
                              <w:keepNext/>
                              <w:spacing w:line="200" w:lineRule="exact"/>
                            </w:pPr>
                            <w:r>
                              <w:rPr>
                                <w:sz w:val="17"/>
                              </w:rPr>
                              <w:t>375 m, daily</w:t>
                            </w:r>
                          </w:p>
                        </w:tc>
                        <w:tc>
                          <w:tcPr>
                            <w:tcW w:w="880" w:type="dxa"/>
                          </w:tcPr>
                          <w:p w14:paraId="513C07E1" w14:textId="77777777" w:rsidR="00973995" w:rsidRDefault="00F109BA">
                            <w:pPr>
                              <w:keepNext/>
                              <w:spacing w:line="200" w:lineRule="exact"/>
                            </w:pPr>
                            <w:r>
                              <w:rPr>
                                <w:sz w:val="17"/>
                              </w:rPr>
                              <w:t>target, fast</w:t>
                            </w:r>
                          </w:p>
                        </w:tc>
                        <w:tc>
                          <w:tcPr>
                            <w:tcW w:w="3126" w:type="dxa"/>
                          </w:tcPr>
                          <w:p w14:paraId="07072E7D" w14:textId="77777777" w:rsidR="00973995" w:rsidRDefault="00F109BA">
                            <w:pPr>
                              <w:keepNext/>
                              <w:spacing w:line="200" w:lineRule="exact"/>
                            </w:pPr>
                            <w:r>
                              <w:rPr>
                                <w:sz w:val="17"/>
                              </w:rPr>
                              <w:t>where fire burns, how intensely, time since last fire</w:t>
                            </w:r>
                          </w:p>
                        </w:tc>
                      </w:tr>
                      <w:tr w:rsidR="00973995" w14:paraId="30F9A22B" w14:textId="77777777">
                        <w:trPr>
                          <w:cantSplit/>
                          <w:jc w:val="center"/>
                        </w:trPr>
                        <w:tc>
                          <w:tcPr>
                            <w:tcW w:w="1720" w:type="dxa"/>
                          </w:tcPr>
                          <w:p w14:paraId="44AC1CF2" w14:textId="77777777" w:rsidR="00973995" w:rsidRDefault="00F109BA">
                            <w:pPr>
                              <w:keepNext/>
                              <w:spacing w:line="200" w:lineRule="exact"/>
                            </w:pPr>
                            <w:r>
                              <w:rPr>
                                <w:sz w:val="17"/>
                              </w:rPr>
                              <w:t>Leaf area index (LAI)</w:t>
                            </w:r>
                          </w:p>
                        </w:tc>
                        <w:tc>
                          <w:tcPr>
                            <w:tcW w:w="3000" w:type="dxa"/>
                          </w:tcPr>
                          <w:p w14:paraId="19DF4AF4" w14:textId="77777777" w:rsidR="00973995" w:rsidRDefault="00F109BA">
                            <w:pPr>
                              <w:keepNext/>
                              <w:spacing w:line="200" w:lineRule="exact"/>
                            </w:pPr>
                            <w:r>
                              <w:rPr>
                                <w:sz w:val="17"/>
                              </w:rPr>
                              <w:t>HiQ-LAI (Yan et al., 2024)</w:t>
                            </w:r>
                          </w:p>
                        </w:tc>
                        <w:tc>
                          <w:tcPr>
                            <w:tcW w:w="1240" w:type="dxa"/>
                          </w:tcPr>
                          <w:p w14:paraId="264B40B8" w14:textId="77777777" w:rsidR="00973995" w:rsidRDefault="00F109BA">
                            <w:pPr>
                              <w:keepNext/>
                              <w:spacing w:line="200" w:lineRule="exact"/>
                            </w:pPr>
                            <w:r>
                              <w:rPr>
                                <w:sz w:val="17"/>
                              </w:rPr>
                              <w:t>500 m, 8-day</w:t>
                            </w:r>
                          </w:p>
                        </w:tc>
                        <w:tc>
                          <w:tcPr>
                            <w:tcW w:w="880" w:type="dxa"/>
                          </w:tcPr>
                          <w:p w14:paraId="2FFE90A9" w14:textId="77777777" w:rsidR="00973995" w:rsidRDefault="00F109BA">
                            <w:pPr>
                              <w:keepNext/>
                              <w:spacing w:line="200" w:lineRule="exact"/>
                            </w:pPr>
                            <w:r>
                              <w:rPr>
                                <w:sz w:val="17"/>
                              </w:rPr>
                              <w:t>slow</w:t>
                            </w:r>
                          </w:p>
                        </w:tc>
                        <w:tc>
                          <w:tcPr>
                            <w:tcW w:w="3126" w:type="dxa"/>
                          </w:tcPr>
                          <w:p w14:paraId="5400779D" w14:textId="77777777" w:rsidR="00973995" w:rsidRDefault="00F109BA">
                            <w:pPr>
                              <w:keepNext/>
                              <w:spacing w:line="200" w:lineRule="exact"/>
                            </w:pPr>
                            <w:r>
                              <w:rPr>
                                <w:sz w:val="17"/>
                              </w:rPr>
                              <w:t>canopy structure and live foliage</w:t>
                            </w:r>
                          </w:p>
                        </w:tc>
                      </w:tr>
                      <w:tr w:rsidR="00973995" w14:paraId="129B0831" w14:textId="77777777">
                        <w:trPr>
                          <w:cantSplit/>
                          <w:jc w:val="center"/>
                        </w:trPr>
                        <w:tc>
                          <w:tcPr>
                            <w:tcW w:w="1720" w:type="dxa"/>
                          </w:tcPr>
                          <w:p w14:paraId="73CF272E" w14:textId="77777777" w:rsidR="00973995" w:rsidRDefault="00F109BA">
                            <w:pPr>
                              <w:keepNext/>
                              <w:spacing w:line="200" w:lineRule="exact"/>
                            </w:pPr>
                            <w:r>
                              <w:rPr>
                                <w:sz w:val="17"/>
                              </w:rPr>
                              <w:t>NDVI</w:t>
                            </w:r>
                          </w:p>
                        </w:tc>
                        <w:tc>
                          <w:tcPr>
                            <w:tcW w:w="3000" w:type="dxa"/>
                          </w:tcPr>
                          <w:p w14:paraId="6D1F0E90" w14:textId="77777777" w:rsidR="00973995" w:rsidRDefault="00F109BA">
                            <w:pPr>
                              <w:keepNext/>
                              <w:spacing w:line="200" w:lineRule="exact"/>
                            </w:pPr>
                            <w:r>
                              <w:rPr>
                                <w:sz w:val="17"/>
                              </w:rPr>
                              <w:t>MODIS MOD09A1 (Vermote, 2021)</w:t>
                            </w:r>
                          </w:p>
                        </w:tc>
                        <w:tc>
                          <w:tcPr>
                            <w:tcW w:w="1240" w:type="dxa"/>
                          </w:tcPr>
                          <w:p w14:paraId="5B7E9815" w14:textId="77777777" w:rsidR="00973995" w:rsidRDefault="00F109BA">
                            <w:pPr>
                              <w:keepNext/>
                              <w:spacing w:line="200" w:lineRule="exact"/>
                            </w:pPr>
                            <w:r>
                              <w:rPr>
                                <w:sz w:val="17"/>
                              </w:rPr>
                              <w:t>500 m, 8-day</w:t>
                            </w:r>
                          </w:p>
                        </w:tc>
                        <w:tc>
                          <w:tcPr>
                            <w:tcW w:w="880" w:type="dxa"/>
                          </w:tcPr>
                          <w:p w14:paraId="229D3B84" w14:textId="77777777" w:rsidR="00973995" w:rsidRDefault="00F109BA">
                            <w:pPr>
                              <w:keepNext/>
                              <w:spacing w:line="200" w:lineRule="exact"/>
                            </w:pPr>
                            <w:r>
                              <w:rPr>
                                <w:sz w:val="17"/>
                              </w:rPr>
                              <w:t>fast</w:t>
                            </w:r>
                          </w:p>
                        </w:tc>
                        <w:tc>
                          <w:tcPr>
                            <w:tcW w:w="3126" w:type="dxa"/>
                          </w:tcPr>
                          <w:p w14:paraId="05010149" w14:textId="77777777" w:rsidR="00973995" w:rsidRDefault="00F109BA">
                            <w:pPr>
                              <w:keepNext/>
                              <w:spacing w:line="200" w:lineRule="exact"/>
                            </w:pPr>
                            <w:r>
                              <w:rPr>
                                <w:sz w:val="17"/>
                              </w:rPr>
                              <w:t>greenness, which falls as grass dries out</w:t>
                            </w:r>
                          </w:p>
                        </w:tc>
                      </w:tr>
                      <w:tr w:rsidR="00973995" w14:paraId="4E085FFA" w14:textId="77777777">
                        <w:trPr>
                          <w:cantSplit/>
                          <w:jc w:val="center"/>
                        </w:trPr>
                        <w:tc>
                          <w:tcPr>
                            <w:tcW w:w="1720" w:type="dxa"/>
                          </w:tcPr>
                          <w:p w14:paraId="6095FBE4" w14:textId="77777777" w:rsidR="00973995" w:rsidRDefault="00F109BA">
                            <w:pPr>
                              <w:keepNext/>
                              <w:spacing w:line="200" w:lineRule="exact"/>
                            </w:pPr>
                            <w:r>
                              <w:rPr>
                                <w:sz w:val="17"/>
                              </w:rPr>
                              <w:t>Soil moisture</w:t>
                            </w:r>
                          </w:p>
                        </w:tc>
                        <w:tc>
                          <w:tcPr>
                            <w:tcW w:w="3000" w:type="dxa"/>
                          </w:tcPr>
                          <w:p w14:paraId="74ED4D97" w14:textId="77777777" w:rsidR="00973995" w:rsidRDefault="00F109BA">
                            <w:pPr>
                              <w:keepNext/>
                              <w:spacing w:line="200" w:lineRule="exact"/>
                            </w:pPr>
                            <w:r>
                              <w:rPr>
                                <w:sz w:val="17"/>
                              </w:rPr>
                              <w:t>SMIPS (Stenson et al., 2021)</w:t>
                            </w:r>
                          </w:p>
                        </w:tc>
                        <w:tc>
                          <w:tcPr>
                            <w:tcW w:w="1240" w:type="dxa"/>
                          </w:tcPr>
                          <w:p w14:paraId="4EC68C0C" w14:textId="77777777" w:rsidR="00973995" w:rsidRDefault="00F109BA">
                            <w:pPr>
                              <w:keepNext/>
                              <w:spacing w:line="200" w:lineRule="exact"/>
                            </w:pPr>
                            <w:r>
                              <w:rPr>
                                <w:sz w:val="17"/>
                              </w:rPr>
                              <w:t>1 km, daily</w:t>
                            </w:r>
                          </w:p>
                        </w:tc>
                        <w:tc>
                          <w:tcPr>
                            <w:tcW w:w="880" w:type="dxa"/>
                          </w:tcPr>
                          <w:p w14:paraId="31F77B4E" w14:textId="77777777" w:rsidR="00973995" w:rsidRDefault="00F109BA">
                            <w:pPr>
                              <w:keepNext/>
                              <w:spacing w:line="200" w:lineRule="exact"/>
                            </w:pPr>
                            <w:r>
                              <w:rPr>
                                <w:sz w:val="17"/>
                              </w:rPr>
                              <w:t>slow</w:t>
                            </w:r>
                          </w:p>
                        </w:tc>
                        <w:tc>
                          <w:tcPr>
                            <w:tcW w:w="3126" w:type="dxa"/>
                          </w:tcPr>
                          <w:p w14:paraId="7E423C18" w14:textId="77777777" w:rsidR="00973995" w:rsidRDefault="00F109BA">
                            <w:pPr>
                              <w:keepNext/>
                              <w:spacing w:line="200" w:lineRule="exact"/>
                            </w:pPr>
                            <w:r>
                              <w:rPr>
                                <w:sz w:val="17"/>
                              </w:rPr>
                              <w:t>how dry the landscape is</w:t>
                            </w:r>
                          </w:p>
                        </w:tc>
                      </w:tr>
                      <w:tr w:rsidR="00973995" w14:paraId="284D5C02" w14:textId="77777777">
                        <w:trPr>
                          <w:cantSplit/>
                          <w:jc w:val="center"/>
                        </w:trPr>
                        <w:tc>
                          <w:tcPr>
                            <w:tcW w:w="1720" w:type="dxa"/>
                          </w:tcPr>
                          <w:p w14:paraId="3256CC05" w14:textId="77777777" w:rsidR="00973995" w:rsidRDefault="00F109BA">
                            <w:pPr>
                              <w:keepNext/>
                              <w:spacing w:line="200" w:lineRule="exact"/>
                            </w:pPr>
                            <w:r>
                              <w:rPr>
                                <w:sz w:val="17"/>
                              </w:rPr>
                              <w:t>Precipitation</w:t>
                            </w:r>
                          </w:p>
                        </w:tc>
                        <w:tc>
                          <w:tcPr>
                            <w:tcW w:w="3000" w:type="dxa"/>
                          </w:tcPr>
                          <w:p w14:paraId="46DD9942" w14:textId="77777777" w:rsidR="00973995" w:rsidRDefault="00F109BA">
                            <w:pPr>
                              <w:keepNext/>
                              <w:spacing w:line="200" w:lineRule="exact"/>
                            </w:pPr>
                            <w:r>
                              <w:rPr>
                                <w:sz w:val="17"/>
                              </w:rPr>
                              <w:t>ANUClimate 2.0 (Hutchinson et al., 2021)</w:t>
                            </w:r>
                          </w:p>
                        </w:tc>
                        <w:tc>
                          <w:tcPr>
                            <w:tcW w:w="1240" w:type="dxa"/>
                          </w:tcPr>
                          <w:p w14:paraId="3E4D50B8" w14:textId="77777777" w:rsidR="00973995" w:rsidRDefault="00F109BA">
                            <w:pPr>
                              <w:keepNext/>
                              <w:spacing w:line="200" w:lineRule="exact"/>
                            </w:pPr>
                            <w:r>
                              <w:rPr>
                                <w:sz w:val="17"/>
                              </w:rPr>
                              <w:t>1 km, daily</w:t>
                            </w:r>
                          </w:p>
                        </w:tc>
                        <w:tc>
                          <w:tcPr>
                            <w:tcW w:w="880" w:type="dxa"/>
                          </w:tcPr>
                          <w:p w14:paraId="371E7138" w14:textId="77777777" w:rsidR="00973995" w:rsidRDefault="00F109BA">
                            <w:pPr>
                              <w:keepNext/>
                              <w:spacing w:line="200" w:lineRule="exact"/>
                            </w:pPr>
                            <w:r>
                              <w:rPr>
                                <w:sz w:val="17"/>
                              </w:rPr>
                              <w:t>slow</w:t>
                            </w:r>
                          </w:p>
                        </w:tc>
                        <w:tc>
                          <w:tcPr>
                            <w:tcW w:w="3126" w:type="dxa"/>
                          </w:tcPr>
                          <w:p w14:paraId="25EA4B09" w14:textId="77777777" w:rsidR="00973995" w:rsidRDefault="00F109BA">
                            <w:pPr>
                              <w:keepNext/>
                              <w:spacing w:line="200" w:lineRule="exact"/>
                            </w:pPr>
                            <w:r>
                              <w:rPr>
                                <w:sz w:val="17"/>
                              </w:rPr>
                              <w:t>rain that wets fuel and grows grass</w:t>
                            </w:r>
                          </w:p>
                        </w:tc>
                      </w:tr>
                      <w:tr w:rsidR="00973995" w14:paraId="4BBC7F7D" w14:textId="77777777">
                        <w:trPr>
                          <w:cantSplit/>
                          <w:jc w:val="center"/>
                        </w:trPr>
                        <w:tc>
                          <w:tcPr>
                            <w:tcW w:w="1720" w:type="dxa"/>
                          </w:tcPr>
                          <w:p w14:paraId="3ACF73FF" w14:textId="77777777" w:rsidR="00973995" w:rsidRDefault="00F109BA">
                            <w:pPr>
                              <w:keepNext/>
                              <w:spacing w:line="200" w:lineRule="exact"/>
                            </w:pPr>
                            <w:r>
                              <w:rPr>
                                <w:sz w:val="17"/>
                              </w:rPr>
                              <w:t>Wind, VPD, air temperature</w:t>
                            </w:r>
                          </w:p>
                        </w:tc>
                        <w:tc>
                          <w:tcPr>
                            <w:tcW w:w="3000" w:type="dxa"/>
                          </w:tcPr>
                          <w:p w14:paraId="43A1CB1D" w14:textId="77777777" w:rsidR="00973995" w:rsidRDefault="00F109BA">
                            <w:pPr>
                              <w:keepNext/>
                              <w:spacing w:line="200" w:lineRule="exact"/>
                            </w:pPr>
                            <w:r>
                              <w:rPr>
                                <w:sz w:val="17"/>
                              </w:rPr>
                              <w:t>BARRA-C2 (Su et al., 2024, 2025)</w:t>
                            </w:r>
                          </w:p>
                        </w:tc>
                        <w:tc>
                          <w:tcPr>
                            <w:tcW w:w="1240" w:type="dxa"/>
                          </w:tcPr>
                          <w:p w14:paraId="30F9EA55" w14:textId="77777777" w:rsidR="00973995" w:rsidRDefault="00F109BA">
                            <w:pPr>
                              <w:keepNext/>
                              <w:spacing w:line="200" w:lineRule="exact"/>
                            </w:pPr>
                            <w:r>
                              <w:rPr>
                                <w:sz w:val="17"/>
                              </w:rPr>
                              <w:t>4.4 km, hourly</w:t>
                            </w:r>
                          </w:p>
                        </w:tc>
                        <w:tc>
                          <w:tcPr>
                            <w:tcW w:w="880" w:type="dxa"/>
                          </w:tcPr>
                          <w:p w14:paraId="7E9F8DB3" w14:textId="77777777" w:rsidR="00973995" w:rsidRDefault="00F109BA">
                            <w:pPr>
                              <w:keepNext/>
                              <w:spacing w:line="200" w:lineRule="exact"/>
                            </w:pPr>
                            <w:r>
                              <w:rPr>
                                <w:sz w:val="17"/>
                              </w:rPr>
                              <w:t>fast</w:t>
                            </w:r>
                          </w:p>
                        </w:tc>
                        <w:tc>
                          <w:tcPr>
                            <w:tcW w:w="3126" w:type="dxa"/>
                          </w:tcPr>
                          <w:p w14:paraId="4A0C0F87" w14:textId="77777777" w:rsidR="00973995" w:rsidRDefault="00F109BA">
                            <w:pPr>
                              <w:keepNext/>
                              <w:spacing w:line="200" w:lineRule="exact"/>
                            </w:pPr>
                            <w:r>
                              <w:rPr>
                                <w:sz w:val="17"/>
                              </w:rPr>
                              <w:t>fire weather: drying of fuel, spread of fire</w:t>
                            </w:r>
                          </w:p>
                        </w:tc>
                      </w:tr>
                      <w:tr w:rsidR="00973995" w14:paraId="16F9DC05" w14:textId="77777777">
                        <w:trPr>
                          <w:cantSplit/>
                          <w:jc w:val="center"/>
                        </w:trPr>
                        <w:tc>
                          <w:tcPr>
                            <w:tcW w:w="1720" w:type="dxa"/>
                          </w:tcPr>
                          <w:p w14:paraId="1973C943" w14:textId="77777777" w:rsidR="00973995" w:rsidRDefault="00F109BA">
                            <w:pPr>
                              <w:keepNext/>
                              <w:spacing w:line="200" w:lineRule="exact"/>
                            </w:pPr>
                            <w:r>
                              <w:rPr>
                                <w:sz w:val="17"/>
                              </w:rPr>
                              <w:t>Biomass</w:t>
                            </w:r>
                          </w:p>
                        </w:tc>
                        <w:tc>
                          <w:tcPr>
                            <w:tcW w:w="3000" w:type="dxa"/>
                          </w:tcPr>
                          <w:p w14:paraId="09FCC392" w14:textId="77777777" w:rsidR="00973995" w:rsidRDefault="00F109BA">
                            <w:pPr>
                              <w:keepNext/>
                              <w:spacing w:line="200" w:lineRule="exact"/>
                            </w:pPr>
                            <w:r>
                              <w:rPr>
                                <w:sz w:val="17"/>
                              </w:rPr>
                              <w:t>ESA CCI Biomass (Santoro and Cartus, 2025)</w:t>
                            </w:r>
                          </w:p>
                        </w:tc>
                        <w:tc>
                          <w:tcPr>
                            <w:tcW w:w="1240" w:type="dxa"/>
                          </w:tcPr>
                          <w:p w14:paraId="40E75C4E" w14:textId="77777777" w:rsidR="00973995" w:rsidRDefault="00F109BA">
                            <w:pPr>
                              <w:keepNext/>
                              <w:spacing w:line="200" w:lineRule="exact"/>
                            </w:pPr>
                            <w:r>
                              <w:rPr>
                                <w:sz w:val="17"/>
                              </w:rPr>
                              <w:t>100 m, annual</w:t>
                            </w:r>
                          </w:p>
                        </w:tc>
                        <w:tc>
                          <w:tcPr>
                            <w:tcW w:w="880" w:type="dxa"/>
                          </w:tcPr>
                          <w:p w14:paraId="06CCF2E2" w14:textId="77777777" w:rsidR="00973995" w:rsidRDefault="00F109BA">
                            <w:pPr>
                              <w:keepNext/>
                              <w:spacing w:line="200" w:lineRule="exact"/>
                            </w:pPr>
                            <w:r>
                              <w:rPr>
                                <w:sz w:val="17"/>
                              </w:rPr>
                              <w:t>both</w:t>
                            </w:r>
                          </w:p>
                        </w:tc>
                        <w:tc>
                          <w:tcPr>
                            <w:tcW w:w="3126" w:type="dxa"/>
                          </w:tcPr>
                          <w:p w14:paraId="7F8E73B5" w14:textId="77777777" w:rsidR="00973995" w:rsidRDefault="00F109BA">
                            <w:pPr>
                              <w:keepNext/>
                              <w:spacing w:line="200" w:lineRule="exact"/>
                            </w:pPr>
                            <w:r>
                              <w:rPr>
                                <w:sz w:val="17"/>
                              </w:rPr>
                              <w:t>amount of fuel</w:t>
                            </w:r>
                          </w:p>
                        </w:tc>
                      </w:tr>
                      <w:tr w:rsidR="00973995" w14:paraId="45BB529A" w14:textId="77777777">
                        <w:trPr>
                          <w:cantSplit/>
                          <w:jc w:val="center"/>
                        </w:trPr>
                        <w:tc>
                          <w:tcPr>
                            <w:tcW w:w="1720" w:type="dxa"/>
                          </w:tcPr>
                          <w:p w14:paraId="0A7A69A3" w14:textId="77777777" w:rsidR="00973995" w:rsidRDefault="00F109BA">
                            <w:pPr>
                              <w:keepNext/>
                              <w:spacing w:line="200" w:lineRule="exact"/>
                            </w:pPr>
                            <w:r>
                              <w:rPr>
                                <w:sz w:val="17"/>
                              </w:rPr>
                              <w:t>Land cover</w:t>
                            </w:r>
                          </w:p>
                        </w:tc>
                        <w:tc>
                          <w:tcPr>
                            <w:tcW w:w="3000" w:type="dxa"/>
                          </w:tcPr>
                          <w:p w14:paraId="15334013" w14:textId="77777777" w:rsidR="00973995" w:rsidRDefault="00F109BA">
                            <w:pPr>
                              <w:keepNext/>
                              <w:spacing w:line="200" w:lineRule="exact"/>
                            </w:pPr>
                            <w:r>
                              <w:rPr>
                                <w:sz w:val="17"/>
                              </w:rPr>
                              <w:t>Copernicus LC100 (Buchhorn et al., 2020)</w:t>
                            </w:r>
                          </w:p>
                        </w:tc>
                        <w:tc>
                          <w:tcPr>
                            <w:tcW w:w="1240" w:type="dxa"/>
                          </w:tcPr>
                          <w:p w14:paraId="6A2DD2AB" w14:textId="77777777" w:rsidR="00973995" w:rsidRDefault="00F109BA">
                            <w:pPr>
                              <w:keepNext/>
                              <w:spacing w:line="200" w:lineRule="exact"/>
                            </w:pPr>
                            <w:r>
                              <w:rPr>
                                <w:sz w:val="17"/>
                              </w:rPr>
                              <w:t>100 m, annual</w:t>
                            </w:r>
                          </w:p>
                        </w:tc>
                        <w:tc>
                          <w:tcPr>
                            <w:tcW w:w="880" w:type="dxa"/>
                          </w:tcPr>
                          <w:p w14:paraId="7AF7EC0B" w14:textId="77777777" w:rsidR="00973995" w:rsidRDefault="00F109BA">
                            <w:pPr>
                              <w:keepNext/>
                              <w:spacing w:line="200" w:lineRule="exact"/>
                            </w:pPr>
                            <w:r>
                              <w:rPr>
                                <w:sz w:val="17"/>
                              </w:rPr>
                              <w:t>both</w:t>
                            </w:r>
                          </w:p>
                        </w:tc>
                        <w:tc>
                          <w:tcPr>
                            <w:tcW w:w="3126" w:type="dxa"/>
                          </w:tcPr>
                          <w:p w14:paraId="142760DA" w14:textId="77777777" w:rsidR="00973995" w:rsidRDefault="00F109BA">
                            <w:pPr>
                              <w:keepNext/>
                              <w:spacing w:line="200" w:lineRule="exact"/>
                            </w:pPr>
                            <w:r>
                              <w:rPr>
                                <w:sz w:val="17"/>
                              </w:rPr>
                              <w:t>type of vegetation</w:t>
                            </w:r>
                          </w:p>
                        </w:tc>
                      </w:tr>
                      <w:tr w:rsidR="00973995" w14:paraId="20F39021" w14:textId="77777777">
                        <w:trPr>
                          <w:cantSplit/>
                          <w:jc w:val="center"/>
                        </w:trPr>
                        <w:tc>
                          <w:tcPr>
                            <w:tcW w:w="1720" w:type="dxa"/>
                          </w:tcPr>
                          <w:p w14:paraId="3E5CBBC2" w14:textId="77777777" w:rsidR="00973995" w:rsidRDefault="00F109BA">
                            <w:pPr>
                              <w:keepNext/>
                              <w:spacing w:line="200" w:lineRule="exact"/>
                            </w:pPr>
                            <w:r>
                              <w:rPr>
                                <w:sz w:val="17"/>
                              </w:rPr>
                              <w:t>Climate zones</w:t>
                            </w:r>
                          </w:p>
                        </w:tc>
                        <w:tc>
                          <w:tcPr>
                            <w:tcW w:w="3000" w:type="dxa"/>
                          </w:tcPr>
                          <w:p w14:paraId="069BC4D7" w14:textId="77777777" w:rsidR="00973995" w:rsidRDefault="00F109BA">
                            <w:pPr>
                              <w:keepNext/>
                              <w:spacing w:line="200" w:lineRule="exact"/>
                            </w:pPr>
                            <w:r>
                              <w:rPr>
                                <w:sz w:val="17"/>
                              </w:rPr>
                              <w:t>Köppen–Geiger (Beck et al., 2023)</w:t>
                            </w:r>
                          </w:p>
                        </w:tc>
                        <w:tc>
                          <w:tcPr>
                            <w:tcW w:w="1240" w:type="dxa"/>
                          </w:tcPr>
                          <w:p w14:paraId="20DB2AE6" w14:textId="77777777" w:rsidR="00973995" w:rsidRDefault="00F109BA">
                            <w:pPr>
                              <w:keepNext/>
                              <w:spacing w:line="200" w:lineRule="exact"/>
                            </w:pPr>
                            <w:r>
                              <w:rPr>
                                <w:sz w:val="17"/>
                              </w:rPr>
                              <w:t>1 km</w:t>
                            </w:r>
                          </w:p>
                        </w:tc>
                        <w:tc>
                          <w:tcPr>
                            <w:tcW w:w="880" w:type="dxa"/>
                          </w:tcPr>
                          <w:p w14:paraId="13097547" w14:textId="77777777" w:rsidR="00973995" w:rsidRDefault="00F109BA">
                            <w:pPr>
                              <w:keepNext/>
                              <w:spacing w:line="200" w:lineRule="exact"/>
                            </w:pPr>
                            <w:r>
                              <w:rPr>
                                <w:sz w:val="17"/>
                              </w:rPr>
                              <w:t>both</w:t>
                            </w:r>
                          </w:p>
                        </w:tc>
                        <w:tc>
                          <w:tcPr>
                            <w:tcW w:w="3126" w:type="dxa"/>
                          </w:tcPr>
                          <w:p w14:paraId="6CE4CF5A" w14:textId="77777777" w:rsidR="00973995" w:rsidRDefault="00F109BA">
                            <w:pPr>
                              <w:keepNext/>
                              <w:spacing w:line="200" w:lineRule="exact"/>
                            </w:pPr>
                            <w:r>
                              <w:rPr>
                                <w:sz w:val="17"/>
                              </w:rPr>
                              <w:t>climate and fire regime</w:t>
                            </w:r>
                          </w:p>
                        </w:tc>
                      </w:tr>
                      <w:tr w:rsidR="00973995" w14:paraId="7B10171F" w14:textId="77777777">
                        <w:trPr>
                          <w:cantSplit/>
                          <w:jc w:val="center"/>
                        </w:trPr>
                        <w:tc>
                          <w:tcPr>
                            <w:tcW w:w="1720" w:type="dxa"/>
                            <w:tcBorders>
                              <w:bottom w:val="single" w:sz="8" w:space="0" w:color="000000"/>
                            </w:tcBorders>
                          </w:tcPr>
                          <w:p w14:paraId="3AED1323" w14:textId="77777777" w:rsidR="00973995" w:rsidRDefault="00F109BA">
                            <w:pPr>
                              <w:spacing w:line="200" w:lineRule="exact"/>
                            </w:pPr>
                            <w:r>
                              <w:rPr>
                                <w:sz w:val="17"/>
                              </w:rPr>
                              <w:t>Terrain</w:t>
                            </w:r>
                          </w:p>
                        </w:tc>
                        <w:tc>
                          <w:tcPr>
                            <w:tcW w:w="3000" w:type="dxa"/>
                            <w:tcBorders>
                              <w:bottom w:val="single" w:sz="8" w:space="0" w:color="000000"/>
                            </w:tcBorders>
                          </w:tcPr>
                          <w:p w14:paraId="3403F4B1" w14:textId="77777777" w:rsidR="00973995" w:rsidRDefault="00F109BA">
                            <w:pPr>
                              <w:spacing w:line="200" w:lineRule="exact"/>
                            </w:pPr>
                            <w:r>
                              <w:rPr>
                                <w:sz w:val="17"/>
                              </w:rPr>
                              <w:t>ETOPO1 (NOAA National Geophysical Data Center, 2009)</w:t>
                            </w:r>
                          </w:p>
                        </w:tc>
                        <w:tc>
                          <w:tcPr>
                            <w:tcW w:w="1240" w:type="dxa"/>
                            <w:tcBorders>
                              <w:bottom w:val="single" w:sz="8" w:space="0" w:color="000000"/>
                            </w:tcBorders>
                          </w:tcPr>
                          <w:p w14:paraId="16CEEF03" w14:textId="77777777" w:rsidR="00973995" w:rsidRDefault="00F109BA">
                            <w:pPr>
                              <w:spacing w:line="200" w:lineRule="exact"/>
                            </w:pPr>
                            <w:r>
                              <w:rPr>
                                <w:sz w:val="17"/>
                              </w:rPr>
                              <w:t>1′ (≈1.85 km)</w:t>
                            </w:r>
                          </w:p>
                        </w:tc>
                        <w:tc>
                          <w:tcPr>
                            <w:tcW w:w="880" w:type="dxa"/>
                            <w:tcBorders>
                              <w:bottom w:val="single" w:sz="8" w:space="0" w:color="000000"/>
                            </w:tcBorders>
                          </w:tcPr>
                          <w:p w14:paraId="1BB40F39" w14:textId="77777777" w:rsidR="00973995" w:rsidRDefault="00F109BA">
                            <w:pPr>
                              <w:spacing w:line="200" w:lineRule="exact"/>
                            </w:pPr>
                            <w:r>
                              <w:rPr>
                                <w:sz w:val="17"/>
                              </w:rPr>
                              <w:t>both</w:t>
                            </w:r>
                          </w:p>
                        </w:tc>
                        <w:tc>
                          <w:tcPr>
                            <w:tcW w:w="3126" w:type="dxa"/>
                            <w:tcBorders>
                              <w:bottom w:val="single" w:sz="8" w:space="0" w:color="000000"/>
                            </w:tcBorders>
                          </w:tcPr>
                          <w:p w14:paraId="65B8BBF8" w14:textId="77777777" w:rsidR="00973995" w:rsidRDefault="00F109BA">
                            <w:pPr>
                              <w:spacing w:line="200" w:lineRule="exact"/>
                            </w:pPr>
                            <w:r>
                              <w:rPr>
                                <w:sz w:val="17"/>
                              </w:rPr>
                              <w:t>slopes steer wind and fire (Sharples et al., 2012)</w:t>
                            </w:r>
                          </w:p>
                        </w:tc>
                      </w:tr>
                    </w:tbl>
                    <w:p w14:paraId="3353EE08" w14:textId="77777777" w:rsidR="00973995" w:rsidRDefault="00973995">
                      <w:pPr>
                        <w:spacing w:line="20" w:lineRule="exact"/>
                        <w:rPr>
                          <w:sz w:val="2"/>
                          <w:szCs w:val="2"/>
                        </w:rPr>
                      </w:pPr>
                    </w:p>
                  </w:txbxContent>
                </v:textbox>
                <w10:wrap type="topAndBottom" anchorx="margin" anchory="margin"/>
              </v:shape>
            </w:pict>
          </mc:Fallback>
        </mc:AlternateContent>
      </w:r>
      <w:r>
        <w:rPr>
          <w:b/>
        </w:rPr>
        <w:t>Fire.</w:t>
      </w:r>
      <w:r>
        <w:t xml:space="preserve"> Fire comes from the VIIRS 375 m active fire product, which detects fires that burn while the satellite passes overhead, around 01:30 and 13:30 local time (Schroeder et al., 2014). Detections classed as presumed vegetation fires of nominal or high confidence (Giglio, 2024) were aggregated to daily binary (fire or no fire) maps on the 1 km grid. The maps of the three days after a forecast form the target, the quantity to be predicted, and the maps up to the issue day form the fire history. The same detection</w:t>
      </w:r>
      <w:r>
        <w:t xml:space="preserve">s provide the fire radiative power (FRP), a measure of fire intensity (Giglio, 2024), stored per pixel and day as summed FRP, number of </w:t>
      </w:r>
      <w:r>
        <w:t>detections and share of night detections, and the fuel age, the number of days since a pixel last burned, capped at 1095 days.</w:t>
      </w:r>
    </w:p>
    <w:p w14:paraId="4F8ADB5E" w14:textId="77777777" w:rsidR="00973995" w:rsidRDefault="00F109BA" w:rsidP="0004359E">
      <w:pPr>
        <w:spacing w:before="45"/>
        <w:ind w:firstLine="200"/>
        <w:jc w:val="both"/>
      </w:pPr>
      <w:r>
        <w:rPr>
          <w:b/>
        </w:rPr>
        <w:t>Weather.</w:t>
      </w:r>
      <w:r>
        <w:t xml:space="preserve"> The weather comes from the BARRA-C2 reanalysis at 4.4 km as daily values, resampled bilinearly to 1 km: the mean 10 m wind speed and its two components, the maximum near-surface air temperature and the vapour pressure deficit (VPD) at that temperature, computed from the BARRA-C2 temperature and humidity. VPD measures the atmospheric demand for water and is a reliable predictor of how dry dead fuel is (Clarke et al., 2022), and wind drives the spread of fire (Cruz and Alexander, 2019).</w:t>
      </w:r>
    </w:p>
    <w:p w14:paraId="1D0E7639" w14:textId="77777777" w:rsidR="00973995" w:rsidRDefault="00F109BA" w:rsidP="0004359E">
      <w:pPr>
        <w:spacing w:before="45"/>
        <w:ind w:firstLine="200"/>
        <w:jc w:val="both"/>
      </w:pPr>
      <w:r>
        <w:rPr>
          <w:b/>
        </w:rPr>
        <w:t>Vegetation, soil and terrain.</w:t>
      </w:r>
      <w:r>
        <w:t xml:space="preserve"> The leaf area index (LAI), the leaf area per unit of ground area, describes the structure of the canopy (Yan et al., 2024) and is used to estimate the amount of live foliage fuel (McNorton and Di Giuseppe, 2024). Because HiQ-LAI smooths every 8-day composite with its neighbours in time, with a half-length of three composites (Yan et al., 2024), each day is given the newest composite that started at least 31 days earlier. NDVI, computed from the MOD09A1 surface reflectance (Vermote, 2021), measures how gree</w:t>
      </w:r>
      <w:r>
        <w:t>n the vegetation is and is used to estimate the moisture of live vegetation (Chuvieco et al., 2004). Each day is given the newest MOD09A1 composite whose eight days have all passed, so that it is at most seven days old. The SMIPS soil moisture index gives the fraction to which the upper 90 cm of the soil is filled, and ANUClimate 2.0 the daily precipitation. A forecast uses the biomass map of the year before the issue day and the land-cover map of two years before, because each land-cover map is made from t</w:t>
      </w:r>
      <w:r>
        <w:t>hree years of data.</w:t>
      </w:r>
    </w:p>
    <w:p w14:paraId="4EDA30B6" w14:textId="77777777" w:rsidR="00973995" w:rsidRDefault="00F109BA" w:rsidP="0004359E">
      <w:pPr>
        <w:keepNext/>
        <w:spacing w:before="255" w:after="100"/>
      </w:pPr>
      <w:r>
        <w:rPr>
          <w:b/>
        </w:rPr>
        <w:t>2.3 Keeping information from the future out of the inputs</w:t>
      </w:r>
    </w:p>
    <w:p w14:paraId="238BA550" w14:textId="77777777" w:rsidR="00973995" w:rsidRDefault="00F109BA">
      <w:pPr>
        <w:jc w:val="both"/>
      </w:pPr>
      <w:r>
        <w:t xml:space="preserve">A forecast may only use what is known on the day it is issued. If an input already contains the trace of a fire, for example a drop in greenness caused by the fire itself, a model can appear to predict a fire that it has in fact already seen. </w:t>
      </w:r>
      <w:r>
        <w:lastRenderedPageBreak/>
        <w:t>Such look-ahead, also called leakage, can enter satellite and reanalysis products unnoticed in four ways. Composites are often labelled by their first day but contain later days. Products smoothed over time spread an observation to earlier dates. Gap filling with a fit over the whole year carries later observations back, as in the gap-filled MODIS land surface temperature of Zhang et al. (2022). And static maps summarized over the study period contain the years that are forecast. In addition, no target wind</w:t>
      </w:r>
      <w:r>
        <w:t>ow may cross the boundary between the training, validation and test years.</w:t>
      </w:r>
    </w:p>
    <w:p w14:paraId="3F51B6D1" w14:textId="77777777" w:rsidR="00973995" w:rsidRDefault="00F109BA" w:rsidP="0004359E">
      <w:pPr>
        <w:spacing w:before="45"/>
        <w:ind w:firstLine="200"/>
        <w:jc w:val="both"/>
      </w:pPr>
      <w:r>
        <w:t>Each of these was handled by the timing rules of Sect. 2.2: complete composites only, a delay of 31 days for the smoothed LAI, air temperature from the reanalysis instead of a gap-filled land surface temperature, maps that predate the issue day, and no issue days whose target window crosses the end of a year. The climate zones refer to the period 1991 to 2020, but a climate zone cannot encode a single fire.</w:t>
      </w:r>
    </w:p>
    <w:p w14:paraId="3CDF5814" w14:textId="77777777" w:rsidR="00973995" w:rsidRDefault="00F109BA" w:rsidP="0004359E">
      <w:pPr>
        <w:spacing w:before="30"/>
        <w:ind w:firstLine="200"/>
        <w:jc w:val="both"/>
      </w:pPr>
      <w:r>
        <w:t>Two tests then checked the inputs exactly as the model reads them. First, the fire-derived inputs were rebuilt from the raw daily detections and compared pixel by pixel on 60 fire-active patches (18 million comparisons). They differed on at most 1.2 × 10</w:t>
      </w:r>
      <w:r>
        <w:rPr>
          <w:vertAlign w:val="superscript"/>
        </w:rPr>
        <w:t>−6</w:t>
      </w:r>
      <w:r>
        <w:t xml:space="preserve"> of the pixels, whereas a fire map shifted by one day differs on 8.3 × 10</w:t>
      </w:r>
      <w:r>
        <w:rPr>
          <w:vertAlign w:val="superscript"/>
        </w:rPr>
        <w:t>−4</w:t>
      </w:r>
      <w:r>
        <w:t>. Second, all other inputs were examined around 320 new fires of 2019, 40 in each of eight fire regions. For a forecast issued 1 to 3 days before a fire is first detected, the fire lies in the target window, so an input without look-ahead cannot show it. The input at the fire pixel was compared with a ring 15 to 40 pixels around it, relative to 16 days before the detection, and counted as clean if this standardized signal stayed below 3. Every input passed (largest value 2.4). The test detects look-ahead in</w:t>
      </w:r>
      <w:r>
        <w:t xml:space="preserve"> versions of NDVI and LAI that contain it, but it cannot prove the absence of a weak one.</w:t>
      </w:r>
    </w:p>
    <w:p w14:paraId="5F42BD2C" w14:textId="77777777" w:rsidR="00973995" w:rsidRDefault="00F109BA" w:rsidP="0004359E">
      <w:pPr>
        <w:keepNext/>
        <w:spacing w:before="335" w:after="140"/>
      </w:pPr>
      <w:r>
        <w:rPr>
          <w:b/>
        </w:rPr>
        <w:t>3 Methods</w:t>
      </w:r>
    </w:p>
    <w:p w14:paraId="1E602CE2" w14:textId="77777777" w:rsidR="00973995" w:rsidRDefault="00F109BA">
      <w:pPr>
        <w:keepNext/>
        <w:spacing w:before="180" w:after="100"/>
      </w:pPr>
      <w:r>
        <w:rPr>
          <w:b/>
        </w:rPr>
        <w:t>3.1 Forecast task and data split</w:t>
      </w:r>
    </w:p>
    <w:p w14:paraId="6AA6A328" w14:textId="77777777" w:rsidR="00973995" w:rsidRDefault="00F109BA">
      <w:pPr>
        <w:jc w:val="both"/>
      </w:pPr>
      <w:r>
        <w:t xml:space="preserve">A forecast is issued for a day </w:t>
      </w:r>
      <w:r>
        <w:rPr>
          <w:i/>
        </w:rPr>
        <w:t>D</w:t>
      </w:r>
      <w:r>
        <w:t xml:space="preserve">, the issue day. For every land pixel, the model gives a score between 0 and 1 for the event that at least one VIIRS active fire is detected there on day </w:t>
      </w:r>
      <w:r>
        <w:rPr>
          <w:i/>
        </w:rPr>
        <w:t>D</w:t>
      </w:r>
      <w:r>
        <w:t xml:space="preserve">+1, </w:t>
      </w:r>
      <w:r>
        <w:rPr>
          <w:i/>
        </w:rPr>
        <w:t>D</w:t>
      </w:r>
      <w:r>
        <w:t xml:space="preserve">+2 or </w:t>
      </w:r>
      <w:r>
        <w:rPr>
          <w:i/>
        </w:rPr>
        <w:t>D</w:t>
      </w:r>
      <w:r>
        <w:t xml:space="preserve">+3. All inputs refer to day </w:t>
      </w:r>
      <w:r>
        <w:rPr>
          <w:i/>
        </w:rPr>
        <w:t>D</w:t>
      </w:r>
      <w:r>
        <w:t xml:space="preserve"> or earlier. The score ranks pixels by risk and is not a calibrated probability. The years 2015 to 2018 were used for training (1283 issue days), 2019 for validation (349) and 2020 for testing (350). Whole years were held out, because a fire lasts several days and a random split of days would put parts of the same fire into training and test. Everything that had to be chosen, that is the inputs, the training settings, the final model and the thresholds of Sect. 3.2, was fixed on 2019. The test year was eval</w:t>
      </w:r>
      <w:r>
        <w:t xml:space="preserve">uated twice, once for a provisional version of the model and once for the final model, and nothing was chosen from either evaluation. The architecture and the loss go back to earlier development in which 2020 had </w:t>
      </w:r>
      <w:r>
        <w:t>also been consulted, so in this respect 2020 is not fully untouched.</w:t>
      </w:r>
    </w:p>
    <w:p w14:paraId="15CE1332" w14:textId="77777777" w:rsidR="00973995" w:rsidRDefault="00F109BA" w:rsidP="0004359E">
      <w:pPr>
        <w:keepNext/>
        <w:spacing w:before="300" w:after="100"/>
      </w:pPr>
      <w:r>
        <w:rPr>
          <w:b/>
        </w:rPr>
        <w:t>3.2 How skill is measured</w:t>
      </w:r>
    </w:p>
    <w:p w14:paraId="1DC31A97" w14:textId="77777777" w:rsidR="00973995" w:rsidRDefault="00F109BA">
      <w:pPr>
        <w:jc w:val="both"/>
      </w:pPr>
      <w:r>
        <w:t xml:space="preserve">Each issue day, the model gives every land pixel a score, and the pixels with the highest scores can be flagged. Each pixel then falls into one of four outcomes: caught fire (flagged and burned), missed fire (burned, not flagged), false alarm (flagged, no fire) and other land. The measures that summarize these outcomes are explained in Box 1. Because fire is so rare, all scores are read relative to the base rate. The main summary measure is the AUC-PR, because it is decided by the top of the ranking, where </w:t>
      </w:r>
      <w:r>
        <w:t xml:space="preserve">a user would look. Thresholds are chosen by </w:t>
      </w:r>
      <w:r>
        <w:rPr>
          <w:i/>
        </w:rPr>
        <w:t>F</w:t>
      </w:r>
      <w:r>
        <w:rPr>
          <w:vertAlign w:val="subscript"/>
        </w:rPr>
        <w:t>2</w:t>
      </w:r>
      <w:r>
        <w:t>, which suits a use in which a missed fire costs more than a false alarm.</w:t>
      </w:r>
    </w:p>
    <w:p w14:paraId="60DFD9E3" w14:textId="77777777" w:rsidR="00973995" w:rsidRDefault="00F109BA" w:rsidP="0004359E">
      <w:pPr>
        <w:spacing w:before="60"/>
        <w:ind w:firstLine="200"/>
        <w:jc w:val="both"/>
      </w:pPr>
      <w:r>
        <w:rPr>
          <w:noProof/>
        </w:rPr>
        <mc:AlternateContent>
          <mc:Choice Requires="wps">
            <w:drawing>
              <wp:anchor distT="127000" distB="0" distL="0" distR="0" simplePos="0" relativeHeight="7002" behindDoc="0" locked="0" layoutInCell="1" allowOverlap="0" wp14:anchorId="2D4EA65A" wp14:editId="3D5093FA">
                <wp:simplePos x="0" y="0"/>
                <wp:positionH relativeFrom="column">
                  <wp:align>center</wp:align>
                </wp:positionH>
                <wp:positionV relativeFrom="margin">
                  <wp:align>bottom</wp:align>
                </wp:positionV>
                <wp:extent cx="3062604" cy="4436110"/>
                <wp:effectExtent l="0" t="0" r="0" b="0"/>
                <wp:wrapTopAndBottom/>
                <wp:docPr id="7002" name="Float 7002"/>
                <wp:cNvGraphicFramePr/>
                <a:graphic xmlns:a="http://schemas.openxmlformats.org/drawingml/2006/main">
                  <a:graphicData uri="http://schemas.microsoft.com/office/word/2010/wordprocessingShape">
                    <wps:wsp>
                      <wps:cNvSpPr txBox="1"/>
                      <wps:spPr>
                        <a:xfrm>
                          <a:off x="0" y="0"/>
                          <a:ext cx="3062604" cy="4436110"/>
                        </a:xfrm>
                        <a:prstGeom prst="rect">
                          <a:avLst/>
                        </a:prstGeom>
                        <a:noFill/>
                        <a:ln>
                          <a:noFill/>
                        </a:ln>
                      </wps:spPr>
                      <wps:txbx>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973995" w14:paraId="27DB4232"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5B42E413" w14:textId="77777777" w:rsidR="00973995" w:rsidRDefault="00F109BA">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973995" w14:paraId="0EB6538F" w14:textId="77777777">
                                    <w:trPr>
                                      <w:cantSplit/>
                                      <w:jc w:val="center"/>
                                    </w:trPr>
                                    <w:tc>
                                      <w:tcPr>
                                        <w:tcW w:w="1400" w:type="dxa"/>
                                      </w:tcPr>
                                      <w:p w14:paraId="30348DF0" w14:textId="77777777" w:rsidR="00973995" w:rsidRDefault="00F109BA">
                                        <w:pPr>
                                          <w:keepNext/>
                                          <w:spacing w:line="192" w:lineRule="exact"/>
                                        </w:pPr>
                                        <w:r>
                                          <w:rPr>
                                            <w:b/>
                                            <w:sz w:val="16"/>
                                          </w:rPr>
                                          <w:t>Training, validation, test</w:t>
                                        </w:r>
                                      </w:p>
                                    </w:tc>
                                    <w:tc>
                                      <w:tcPr>
                                        <w:tcW w:w="3243" w:type="dxa"/>
                                      </w:tcPr>
                                      <w:p w14:paraId="6B35EC47" w14:textId="77777777" w:rsidR="00973995" w:rsidRDefault="00F109BA">
                                        <w:pPr>
                                          <w:keepNext/>
                                          <w:spacing w:line="192" w:lineRule="exact"/>
                                        </w:pPr>
                                        <w:r>
                                          <w:rPr>
                                            <w:sz w:val="16"/>
                                          </w:rPr>
                                          <w:t>The model learns from 2015–2018, all choices are made on 2019, and 2020 is kept aside to measure performance on unseen data, like a final exam.</w:t>
                                        </w:r>
                                      </w:p>
                                    </w:tc>
                                  </w:tr>
                                  <w:tr w:rsidR="00973995" w14:paraId="78B3BBCF" w14:textId="77777777">
                                    <w:trPr>
                                      <w:cantSplit/>
                                      <w:jc w:val="center"/>
                                    </w:trPr>
                                    <w:tc>
                                      <w:tcPr>
                                        <w:tcW w:w="1400" w:type="dxa"/>
                                      </w:tcPr>
                                      <w:p w14:paraId="03B060DB" w14:textId="77777777" w:rsidR="00973995" w:rsidRDefault="00F109BA">
                                        <w:pPr>
                                          <w:keepNext/>
                                          <w:spacing w:line="192" w:lineRule="exact"/>
                                        </w:pPr>
                                        <w:r>
                                          <w:rPr>
                                            <w:b/>
                                            <w:sz w:val="16"/>
                                          </w:rPr>
                                          <w:t>Look-ahead (leakage)</w:t>
                                        </w:r>
                                      </w:p>
                                    </w:tc>
                                    <w:tc>
                                      <w:tcPr>
                                        <w:tcW w:w="3243" w:type="dxa"/>
                                      </w:tcPr>
                                      <w:p w14:paraId="2080651D" w14:textId="77777777" w:rsidR="00973995" w:rsidRDefault="00F109BA">
                                        <w:pPr>
                                          <w:keepNext/>
                                          <w:spacing w:line="192" w:lineRule="exact"/>
                                        </w:pPr>
                                        <w:r>
                                          <w:rPr>
                                            <w:sz w:val="16"/>
                                          </w:rPr>
                                          <w:t>Information from after the issue day that slips into an input, for example a fire scar. It makes a model look better than it is.</w:t>
                                        </w:r>
                                      </w:p>
                                    </w:tc>
                                  </w:tr>
                                  <w:tr w:rsidR="00973995" w14:paraId="56140128" w14:textId="77777777">
                                    <w:trPr>
                                      <w:cantSplit/>
                                      <w:jc w:val="center"/>
                                    </w:trPr>
                                    <w:tc>
                                      <w:tcPr>
                                        <w:tcW w:w="1400" w:type="dxa"/>
                                      </w:tcPr>
                                      <w:p w14:paraId="2238EFD5" w14:textId="77777777" w:rsidR="00973995" w:rsidRDefault="00F109BA">
                                        <w:pPr>
                                          <w:keepNext/>
                                          <w:spacing w:line="192" w:lineRule="exact"/>
                                        </w:pPr>
                                        <w:r>
                                          <w:rPr>
                                            <w:b/>
                                            <w:sz w:val="16"/>
                                          </w:rPr>
                                          <w:t>Persistence baseline</w:t>
                                        </w:r>
                                      </w:p>
                                    </w:tc>
                                    <w:tc>
                                      <w:tcPr>
                                        <w:tcW w:w="3243" w:type="dxa"/>
                                      </w:tcPr>
                                      <w:p w14:paraId="7D558D20" w14:textId="77777777" w:rsidR="00973995" w:rsidRDefault="00F109BA">
                                        <w:pPr>
                                          <w:keepNext/>
                                          <w:spacing w:line="192" w:lineRule="exact"/>
                                        </w:pPr>
                                        <w:r>
                                          <w:rPr>
                                            <w:sz w:val="16"/>
                                          </w:rPr>
                                          <w:t>The rule of thumb ‘fire is most likely next to recent fire’: pixels are ranked by their distance to recent fire.</w:t>
                                        </w:r>
                                      </w:p>
                                    </w:tc>
                                  </w:tr>
                                  <w:tr w:rsidR="00973995" w14:paraId="4E046D96" w14:textId="77777777">
                                    <w:trPr>
                                      <w:cantSplit/>
                                      <w:jc w:val="center"/>
                                    </w:trPr>
                                    <w:tc>
                                      <w:tcPr>
                                        <w:tcW w:w="1400" w:type="dxa"/>
                                      </w:tcPr>
                                      <w:p w14:paraId="587D312C" w14:textId="77777777" w:rsidR="00973995" w:rsidRDefault="00F109BA">
                                        <w:pPr>
                                          <w:keepNext/>
                                          <w:spacing w:line="192" w:lineRule="exact"/>
                                        </w:pPr>
                                        <w:r>
                                          <w:rPr>
                                            <w:b/>
                                            <w:sz w:val="16"/>
                                          </w:rPr>
                                          <w:t>Recent fire, new fire</w:t>
                                        </w:r>
                                      </w:p>
                                    </w:tc>
                                    <w:tc>
                                      <w:tcPr>
                                        <w:tcW w:w="3243" w:type="dxa"/>
                                      </w:tcPr>
                                      <w:p w14:paraId="55D4566D" w14:textId="77777777" w:rsidR="00973995" w:rsidRDefault="00F109BA">
                                        <w:pPr>
                                          <w:keepNext/>
                                          <w:spacing w:line="192" w:lineRule="exact"/>
                                        </w:pPr>
                                        <w:r>
                                          <w:rPr>
                                            <w:sz w:val="16"/>
                                          </w:rPr>
                                          <w:t>Recent fire is fire detected on the issue day or the two days before. New fire lies more than 3 km from any recent fire.</w:t>
                                        </w:r>
                                      </w:p>
                                    </w:tc>
                                  </w:tr>
                                  <w:tr w:rsidR="00973995" w14:paraId="4BAB7F31" w14:textId="77777777">
                                    <w:trPr>
                                      <w:cantSplit/>
                                      <w:jc w:val="center"/>
                                    </w:trPr>
                                    <w:tc>
                                      <w:tcPr>
                                        <w:tcW w:w="1400" w:type="dxa"/>
                                      </w:tcPr>
                                      <w:p w14:paraId="1AECF31A" w14:textId="77777777" w:rsidR="00973995" w:rsidRDefault="00F109BA">
                                        <w:pPr>
                                          <w:keepNext/>
                                          <w:spacing w:line="192" w:lineRule="exact"/>
                                        </w:pPr>
                                        <w:r>
                                          <w:rPr>
                                            <w:b/>
                                            <w:sz w:val="16"/>
                                          </w:rPr>
                                          <w:t>Base rate</w:t>
                                        </w:r>
                                      </w:p>
                                    </w:tc>
                                    <w:tc>
                                      <w:tcPr>
                                        <w:tcW w:w="3243" w:type="dxa"/>
                                      </w:tcPr>
                                      <w:p w14:paraId="0F36FD99" w14:textId="77777777" w:rsidR="00973995" w:rsidRDefault="00F109BA">
                                        <w:pPr>
                                          <w:keepNext/>
                                          <w:spacing w:line="192" w:lineRule="exact"/>
                                        </w:pPr>
                                        <w:r>
                                          <w:rPr>
                                            <w:sz w:val="16"/>
                                          </w:rPr>
                                          <w:t>Share of land pixels with fire in the three days after an issue day (0.0317 % in 2020).</w:t>
                                        </w:r>
                                      </w:p>
                                    </w:tc>
                                  </w:tr>
                                  <w:tr w:rsidR="00973995" w14:paraId="7486387D" w14:textId="77777777">
                                    <w:trPr>
                                      <w:cantSplit/>
                                      <w:jc w:val="center"/>
                                    </w:trPr>
                                    <w:tc>
                                      <w:tcPr>
                                        <w:tcW w:w="1400" w:type="dxa"/>
                                      </w:tcPr>
                                      <w:p w14:paraId="0D3B65E0" w14:textId="77777777" w:rsidR="00973995" w:rsidRDefault="00F109BA">
                                        <w:pPr>
                                          <w:keepNext/>
                                          <w:spacing w:line="192" w:lineRule="exact"/>
                                        </w:pPr>
                                        <w:r>
                                          <w:rPr>
                                            <w:b/>
                                            <w:sz w:val="16"/>
                                          </w:rPr>
                                          <w:t>Fire caught (recall)</w:t>
                                        </w:r>
                                      </w:p>
                                    </w:tc>
                                    <w:tc>
                                      <w:tcPr>
                                        <w:tcW w:w="3243" w:type="dxa"/>
                                      </w:tcPr>
                                      <w:p w14:paraId="3AC00B81" w14:textId="77777777" w:rsidR="00973995" w:rsidRDefault="00F109BA">
                                        <w:pPr>
                                          <w:keepNext/>
                                          <w:spacing w:line="192" w:lineRule="exact"/>
                                        </w:pPr>
                                        <w:r>
                                          <w:rPr>
                                            <w:sz w:val="16"/>
                                          </w:rPr>
                                          <w:t>Share of all fire pixels that were flagged.</w:t>
                                        </w:r>
                                      </w:p>
                                    </w:tc>
                                  </w:tr>
                                  <w:tr w:rsidR="00973995" w14:paraId="66CF9D0E" w14:textId="77777777">
                                    <w:trPr>
                                      <w:cantSplit/>
                                      <w:jc w:val="center"/>
                                    </w:trPr>
                                    <w:tc>
                                      <w:tcPr>
                                        <w:tcW w:w="1400" w:type="dxa"/>
                                      </w:tcPr>
                                      <w:p w14:paraId="5C321170" w14:textId="77777777" w:rsidR="00973995" w:rsidRDefault="00F109BA">
                                        <w:pPr>
                                          <w:keepNext/>
                                          <w:spacing w:line="192" w:lineRule="exact"/>
                                        </w:pPr>
                                        <w:r>
                                          <w:rPr>
                                            <w:b/>
                                            <w:sz w:val="16"/>
                                          </w:rPr>
                                          <w:t>Precision</w:t>
                                        </w:r>
                                      </w:p>
                                    </w:tc>
                                    <w:tc>
                                      <w:tcPr>
                                        <w:tcW w:w="3243" w:type="dxa"/>
                                      </w:tcPr>
                                      <w:p w14:paraId="07D3E39C" w14:textId="77777777" w:rsidR="00973995" w:rsidRDefault="00F109BA">
                                        <w:pPr>
                                          <w:keepNext/>
                                          <w:spacing w:line="192" w:lineRule="exact"/>
                                        </w:pPr>
                                        <w:r>
                                          <w:rPr>
                                            <w:sz w:val="16"/>
                                          </w:rPr>
                                          <w:t>Share of flagged pixels that burned. A random selection has a precision equal to the base rate.</w:t>
                                        </w:r>
                                      </w:p>
                                    </w:tc>
                                  </w:tr>
                                  <w:tr w:rsidR="00973995" w14:paraId="098183CF" w14:textId="77777777">
                                    <w:trPr>
                                      <w:cantSplit/>
                                      <w:jc w:val="center"/>
                                    </w:trPr>
                                    <w:tc>
                                      <w:tcPr>
                                        <w:tcW w:w="1400" w:type="dxa"/>
                                      </w:tcPr>
                                      <w:p w14:paraId="45C90391" w14:textId="77777777" w:rsidR="00973995" w:rsidRDefault="00F109BA">
                                        <w:pPr>
                                          <w:keepNext/>
                                          <w:spacing w:line="192" w:lineRule="exact"/>
                                        </w:pPr>
                                        <w:r>
                                          <w:rPr>
                                            <w:b/>
                                            <w:sz w:val="16"/>
                                          </w:rPr>
                                          <w:t>AUC-PR (average precision)</w:t>
                                        </w:r>
                                      </w:p>
                                    </w:tc>
                                    <w:tc>
                                      <w:tcPr>
                                        <w:tcW w:w="3243" w:type="dxa"/>
                                      </w:tcPr>
                                      <w:p w14:paraId="4B9AB794" w14:textId="77777777" w:rsidR="00973995" w:rsidRDefault="00F109BA">
                                        <w:pPr>
                                          <w:keepNext/>
                                          <w:spacing w:line="192" w:lineRule="exact"/>
                                        </w:pPr>
                                        <w:r>
                                          <w:rPr>
                                            <w:sz w:val="16"/>
                                          </w:rPr>
                                          <w:t>Precision averaged over all sizes of the flagged area. It equals the base rate for a random ranking and 1 for a perfect one and is decided by the top of the ranking.</w:t>
                                        </w:r>
                                      </w:p>
                                    </w:tc>
                                  </w:tr>
                                  <w:tr w:rsidR="00973995" w14:paraId="5243E3DF" w14:textId="77777777">
                                    <w:trPr>
                                      <w:cantSplit/>
                                      <w:jc w:val="center"/>
                                    </w:trPr>
                                    <w:tc>
                                      <w:tcPr>
                                        <w:tcW w:w="1400" w:type="dxa"/>
                                      </w:tcPr>
                                      <w:p w14:paraId="48AA43E9" w14:textId="77777777" w:rsidR="00973995" w:rsidRDefault="00F109BA">
                                        <w:pPr>
                                          <w:keepNext/>
                                          <w:spacing w:line="192" w:lineRule="exact"/>
                                        </w:pPr>
                                        <w:r>
                                          <w:rPr>
                                            <w:b/>
                                            <w:sz w:val="16"/>
                                          </w:rPr>
                                          <w:t>ROC-AUC</w:t>
                                        </w:r>
                                      </w:p>
                                    </w:tc>
                                    <w:tc>
                                      <w:tcPr>
                                        <w:tcW w:w="3243" w:type="dxa"/>
                                      </w:tcPr>
                                      <w:p w14:paraId="46FC25D3" w14:textId="77777777" w:rsidR="00973995" w:rsidRDefault="00F109BA">
                                        <w:pPr>
                                          <w:keepNext/>
                                          <w:spacing w:line="192" w:lineRule="exact"/>
                                        </w:pPr>
                                        <w:r>
                                          <w:rPr>
                                            <w:sz w:val="16"/>
                                          </w:rPr>
                                          <w:t>Probability that a random fire pixel scores higher than a random pixel without fire (0.5 random, 1 perfect). High for any reasonable ranking, because most land is far from fire.</w:t>
                                        </w:r>
                                      </w:p>
                                    </w:tc>
                                  </w:tr>
                                  <w:tr w:rsidR="00973995" w14:paraId="6369BBDA" w14:textId="77777777">
                                    <w:trPr>
                                      <w:cantSplit/>
                                      <w:jc w:val="center"/>
                                    </w:trPr>
                                    <w:tc>
                                      <w:tcPr>
                                        <w:tcW w:w="1400" w:type="dxa"/>
                                      </w:tcPr>
                                      <w:p w14:paraId="1189C226" w14:textId="77777777" w:rsidR="00973995" w:rsidRDefault="00F109BA">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6CE9E100" w14:textId="77777777" w:rsidR="00973995" w:rsidRDefault="00F109BA">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973995" w14:paraId="77D353DB" w14:textId="77777777">
                                    <w:trPr>
                                      <w:cantSplit/>
                                      <w:jc w:val="center"/>
                                    </w:trPr>
                                    <w:tc>
                                      <w:tcPr>
                                        <w:tcW w:w="1400" w:type="dxa"/>
                                      </w:tcPr>
                                      <w:p w14:paraId="6A5887F7" w14:textId="77777777" w:rsidR="00973995" w:rsidRDefault="00F109BA">
                                        <w:pPr>
                                          <w:keepNext/>
                                          <w:spacing w:line="192" w:lineRule="exact"/>
                                        </w:pPr>
                                        <w:r>
                                          <w:rPr>
                                            <w:b/>
                                            <w:sz w:val="16"/>
                                          </w:rPr>
                                          <w:t>ConvLSTM</w:t>
                                        </w:r>
                                      </w:p>
                                    </w:tc>
                                    <w:tc>
                                      <w:tcPr>
                                        <w:tcW w:w="3243" w:type="dxa"/>
                                      </w:tcPr>
                                      <w:p w14:paraId="6164EC8A" w14:textId="77777777" w:rsidR="00973995" w:rsidRDefault="00F109BA">
                                        <w:pPr>
                                          <w:keepNext/>
                                          <w:spacing w:line="192" w:lineRule="exact"/>
                                        </w:pPr>
                                        <w:r>
                                          <w:rPr>
                                            <w:sz w:val="16"/>
                                          </w:rPr>
                                          <w:t>A neural network that reads a sequence of maps like the frames of a film and keeps a memory for every pixel and its neighbourhood.</w:t>
                                        </w:r>
                                      </w:p>
                                    </w:tc>
                                  </w:tr>
                                </w:tbl>
                                <w:p w14:paraId="0144DDB7" w14:textId="77777777" w:rsidR="00973995" w:rsidRDefault="00973995"/>
                                <w:p w14:paraId="49FA7159" w14:textId="77777777" w:rsidR="00973995" w:rsidRDefault="00973995">
                                  <w:pPr>
                                    <w:spacing w:line="20" w:lineRule="exact"/>
                                    <w:jc w:val="both"/>
                                  </w:pPr>
                                </w:p>
                              </w:tc>
                            </w:tr>
                          </w:tbl>
                          <w:p w14:paraId="21873575" w14:textId="77777777" w:rsidR="00973995" w:rsidRDefault="00973995">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2D4EA65A" id="Float 7002" o:spid="_x0000_s1027" type="#_x0000_t202" style="position:absolute;left:0;text-align:left;margin-left:0;margin-top:0;width:241.15pt;height:642pt;z-index:7002;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" o:allowoverlap="f" filled="f" stroked="f">
                <v:textbox style="mso-fit-shape-to-text:t" inset="0,0,0,0">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973995" w14:paraId="27DB4232"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5B42E413" w14:textId="77777777" w:rsidR="00973995" w:rsidRDefault="00F109BA">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973995" w14:paraId="0EB6538F" w14:textId="77777777">
                              <w:trPr>
                                <w:cantSplit/>
                                <w:jc w:val="center"/>
                              </w:trPr>
                              <w:tc>
                                <w:tcPr>
                                  <w:tcW w:w="1400" w:type="dxa"/>
                                </w:tcPr>
                                <w:p w14:paraId="30348DF0" w14:textId="77777777" w:rsidR="00973995" w:rsidRDefault="00F109BA">
                                  <w:pPr>
                                    <w:keepNext/>
                                    <w:spacing w:line="192" w:lineRule="exact"/>
                                  </w:pPr>
                                  <w:r>
                                    <w:rPr>
                                      <w:b/>
                                      <w:sz w:val="16"/>
                                    </w:rPr>
                                    <w:t>Training, validation, test</w:t>
                                  </w:r>
                                </w:p>
                              </w:tc>
                              <w:tc>
                                <w:tcPr>
                                  <w:tcW w:w="3243" w:type="dxa"/>
                                </w:tcPr>
                                <w:p w14:paraId="6B35EC47" w14:textId="77777777" w:rsidR="00973995" w:rsidRDefault="00F109BA">
                                  <w:pPr>
                                    <w:keepNext/>
                                    <w:spacing w:line="192" w:lineRule="exact"/>
                                  </w:pPr>
                                  <w:r>
                                    <w:rPr>
                                      <w:sz w:val="16"/>
                                    </w:rPr>
                                    <w:t>The model learns from 2015–2018, all choices are made on 2019, and 2020 is kept aside to measure performance on unseen data, like a final exam.</w:t>
                                  </w:r>
                                </w:p>
                              </w:tc>
                            </w:tr>
                            <w:tr w:rsidR="00973995" w14:paraId="78B3BBCF" w14:textId="77777777">
                              <w:trPr>
                                <w:cantSplit/>
                                <w:jc w:val="center"/>
                              </w:trPr>
                              <w:tc>
                                <w:tcPr>
                                  <w:tcW w:w="1400" w:type="dxa"/>
                                </w:tcPr>
                                <w:p w14:paraId="03B060DB" w14:textId="77777777" w:rsidR="00973995" w:rsidRDefault="00F109BA">
                                  <w:pPr>
                                    <w:keepNext/>
                                    <w:spacing w:line="192" w:lineRule="exact"/>
                                  </w:pPr>
                                  <w:r>
                                    <w:rPr>
                                      <w:b/>
                                      <w:sz w:val="16"/>
                                    </w:rPr>
                                    <w:t>Look-ahead (leakage)</w:t>
                                  </w:r>
                                </w:p>
                              </w:tc>
                              <w:tc>
                                <w:tcPr>
                                  <w:tcW w:w="3243" w:type="dxa"/>
                                </w:tcPr>
                                <w:p w14:paraId="2080651D" w14:textId="77777777" w:rsidR="00973995" w:rsidRDefault="00F109BA">
                                  <w:pPr>
                                    <w:keepNext/>
                                    <w:spacing w:line="192" w:lineRule="exact"/>
                                  </w:pPr>
                                  <w:r>
                                    <w:rPr>
                                      <w:sz w:val="16"/>
                                    </w:rPr>
                                    <w:t>Information from after the issue day that slips into an input, for example a fire scar. It makes a model look better than it is.</w:t>
                                  </w:r>
                                </w:p>
                              </w:tc>
                            </w:tr>
                            <w:tr w:rsidR="00973995" w14:paraId="56140128" w14:textId="77777777">
                              <w:trPr>
                                <w:cantSplit/>
                                <w:jc w:val="center"/>
                              </w:trPr>
                              <w:tc>
                                <w:tcPr>
                                  <w:tcW w:w="1400" w:type="dxa"/>
                                </w:tcPr>
                                <w:p w14:paraId="2238EFD5" w14:textId="77777777" w:rsidR="00973995" w:rsidRDefault="00F109BA">
                                  <w:pPr>
                                    <w:keepNext/>
                                    <w:spacing w:line="192" w:lineRule="exact"/>
                                  </w:pPr>
                                  <w:r>
                                    <w:rPr>
                                      <w:b/>
                                      <w:sz w:val="16"/>
                                    </w:rPr>
                                    <w:t>Persistence baseline</w:t>
                                  </w:r>
                                </w:p>
                              </w:tc>
                              <w:tc>
                                <w:tcPr>
                                  <w:tcW w:w="3243" w:type="dxa"/>
                                </w:tcPr>
                                <w:p w14:paraId="7D558D20" w14:textId="77777777" w:rsidR="00973995" w:rsidRDefault="00F109BA">
                                  <w:pPr>
                                    <w:keepNext/>
                                    <w:spacing w:line="192" w:lineRule="exact"/>
                                  </w:pPr>
                                  <w:r>
                                    <w:rPr>
                                      <w:sz w:val="16"/>
                                    </w:rPr>
                                    <w:t>The rule of thumb ‘fire is most likely next to recent fire’: pixels are ranked by their distance to recent fire.</w:t>
                                  </w:r>
                                </w:p>
                              </w:tc>
                            </w:tr>
                            <w:tr w:rsidR="00973995" w14:paraId="4E046D96" w14:textId="77777777">
                              <w:trPr>
                                <w:cantSplit/>
                                <w:jc w:val="center"/>
                              </w:trPr>
                              <w:tc>
                                <w:tcPr>
                                  <w:tcW w:w="1400" w:type="dxa"/>
                                </w:tcPr>
                                <w:p w14:paraId="587D312C" w14:textId="77777777" w:rsidR="00973995" w:rsidRDefault="00F109BA">
                                  <w:pPr>
                                    <w:keepNext/>
                                    <w:spacing w:line="192" w:lineRule="exact"/>
                                  </w:pPr>
                                  <w:r>
                                    <w:rPr>
                                      <w:b/>
                                      <w:sz w:val="16"/>
                                    </w:rPr>
                                    <w:t>Recent fire, new fire</w:t>
                                  </w:r>
                                </w:p>
                              </w:tc>
                              <w:tc>
                                <w:tcPr>
                                  <w:tcW w:w="3243" w:type="dxa"/>
                                </w:tcPr>
                                <w:p w14:paraId="55D4566D" w14:textId="77777777" w:rsidR="00973995" w:rsidRDefault="00F109BA">
                                  <w:pPr>
                                    <w:keepNext/>
                                    <w:spacing w:line="192" w:lineRule="exact"/>
                                  </w:pPr>
                                  <w:r>
                                    <w:rPr>
                                      <w:sz w:val="16"/>
                                    </w:rPr>
                                    <w:t>Recent fire is fire detected on the issue day or the two days before. New fire lies more than 3 km from any recent fire.</w:t>
                                  </w:r>
                                </w:p>
                              </w:tc>
                            </w:tr>
                            <w:tr w:rsidR="00973995" w14:paraId="4BAB7F31" w14:textId="77777777">
                              <w:trPr>
                                <w:cantSplit/>
                                <w:jc w:val="center"/>
                              </w:trPr>
                              <w:tc>
                                <w:tcPr>
                                  <w:tcW w:w="1400" w:type="dxa"/>
                                </w:tcPr>
                                <w:p w14:paraId="1AECF31A" w14:textId="77777777" w:rsidR="00973995" w:rsidRDefault="00F109BA">
                                  <w:pPr>
                                    <w:keepNext/>
                                    <w:spacing w:line="192" w:lineRule="exact"/>
                                  </w:pPr>
                                  <w:r>
                                    <w:rPr>
                                      <w:b/>
                                      <w:sz w:val="16"/>
                                    </w:rPr>
                                    <w:t>Base rate</w:t>
                                  </w:r>
                                </w:p>
                              </w:tc>
                              <w:tc>
                                <w:tcPr>
                                  <w:tcW w:w="3243" w:type="dxa"/>
                                </w:tcPr>
                                <w:p w14:paraId="0F36FD99" w14:textId="77777777" w:rsidR="00973995" w:rsidRDefault="00F109BA">
                                  <w:pPr>
                                    <w:keepNext/>
                                    <w:spacing w:line="192" w:lineRule="exact"/>
                                  </w:pPr>
                                  <w:r>
                                    <w:rPr>
                                      <w:sz w:val="16"/>
                                    </w:rPr>
                                    <w:t>Share of land pixels with fire in the three days after an issue day (0.0317 % in 2020).</w:t>
                                  </w:r>
                                </w:p>
                              </w:tc>
                            </w:tr>
                            <w:tr w:rsidR="00973995" w14:paraId="7486387D" w14:textId="77777777">
                              <w:trPr>
                                <w:cantSplit/>
                                <w:jc w:val="center"/>
                              </w:trPr>
                              <w:tc>
                                <w:tcPr>
                                  <w:tcW w:w="1400" w:type="dxa"/>
                                </w:tcPr>
                                <w:p w14:paraId="0D3B65E0" w14:textId="77777777" w:rsidR="00973995" w:rsidRDefault="00F109BA">
                                  <w:pPr>
                                    <w:keepNext/>
                                    <w:spacing w:line="192" w:lineRule="exact"/>
                                  </w:pPr>
                                  <w:r>
                                    <w:rPr>
                                      <w:b/>
                                      <w:sz w:val="16"/>
                                    </w:rPr>
                                    <w:t>Fire caught (recall)</w:t>
                                  </w:r>
                                </w:p>
                              </w:tc>
                              <w:tc>
                                <w:tcPr>
                                  <w:tcW w:w="3243" w:type="dxa"/>
                                </w:tcPr>
                                <w:p w14:paraId="3AC00B81" w14:textId="77777777" w:rsidR="00973995" w:rsidRDefault="00F109BA">
                                  <w:pPr>
                                    <w:keepNext/>
                                    <w:spacing w:line="192" w:lineRule="exact"/>
                                  </w:pPr>
                                  <w:r>
                                    <w:rPr>
                                      <w:sz w:val="16"/>
                                    </w:rPr>
                                    <w:t>Share of all fire pixels that were flagged.</w:t>
                                  </w:r>
                                </w:p>
                              </w:tc>
                            </w:tr>
                            <w:tr w:rsidR="00973995" w14:paraId="66CF9D0E" w14:textId="77777777">
                              <w:trPr>
                                <w:cantSplit/>
                                <w:jc w:val="center"/>
                              </w:trPr>
                              <w:tc>
                                <w:tcPr>
                                  <w:tcW w:w="1400" w:type="dxa"/>
                                </w:tcPr>
                                <w:p w14:paraId="5C321170" w14:textId="77777777" w:rsidR="00973995" w:rsidRDefault="00F109BA">
                                  <w:pPr>
                                    <w:keepNext/>
                                    <w:spacing w:line="192" w:lineRule="exact"/>
                                  </w:pPr>
                                  <w:r>
                                    <w:rPr>
                                      <w:b/>
                                      <w:sz w:val="16"/>
                                    </w:rPr>
                                    <w:t>Precision</w:t>
                                  </w:r>
                                </w:p>
                              </w:tc>
                              <w:tc>
                                <w:tcPr>
                                  <w:tcW w:w="3243" w:type="dxa"/>
                                </w:tcPr>
                                <w:p w14:paraId="07D3E39C" w14:textId="77777777" w:rsidR="00973995" w:rsidRDefault="00F109BA">
                                  <w:pPr>
                                    <w:keepNext/>
                                    <w:spacing w:line="192" w:lineRule="exact"/>
                                  </w:pPr>
                                  <w:r>
                                    <w:rPr>
                                      <w:sz w:val="16"/>
                                    </w:rPr>
                                    <w:t>Share of flagged pixels that burned. A random selection has a precision equal to the base rate.</w:t>
                                  </w:r>
                                </w:p>
                              </w:tc>
                            </w:tr>
                            <w:tr w:rsidR="00973995" w14:paraId="098183CF" w14:textId="77777777">
                              <w:trPr>
                                <w:cantSplit/>
                                <w:jc w:val="center"/>
                              </w:trPr>
                              <w:tc>
                                <w:tcPr>
                                  <w:tcW w:w="1400" w:type="dxa"/>
                                </w:tcPr>
                                <w:p w14:paraId="45C90391" w14:textId="77777777" w:rsidR="00973995" w:rsidRDefault="00F109BA">
                                  <w:pPr>
                                    <w:keepNext/>
                                    <w:spacing w:line="192" w:lineRule="exact"/>
                                  </w:pPr>
                                  <w:r>
                                    <w:rPr>
                                      <w:b/>
                                      <w:sz w:val="16"/>
                                    </w:rPr>
                                    <w:t>AUC-PR (average precision)</w:t>
                                  </w:r>
                                </w:p>
                              </w:tc>
                              <w:tc>
                                <w:tcPr>
                                  <w:tcW w:w="3243" w:type="dxa"/>
                                </w:tcPr>
                                <w:p w14:paraId="4B9AB794" w14:textId="77777777" w:rsidR="00973995" w:rsidRDefault="00F109BA">
                                  <w:pPr>
                                    <w:keepNext/>
                                    <w:spacing w:line="192" w:lineRule="exact"/>
                                  </w:pPr>
                                  <w:r>
                                    <w:rPr>
                                      <w:sz w:val="16"/>
                                    </w:rPr>
                                    <w:t>Precision averaged over all sizes of the flagged area. It equals the base rate for a random ranking and 1 for a perfect one and is decided by the top of the ranking.</w:t>
                                  </w:r>
                                </w:p>
                              </w:tc>
                            </w:tr>
                            <w:tr w:rsidR="00973995" w14:paraId="5243E3DF" w14:textId="77777777">
                              <w:trPr>
                                <w:cantSplit/>
                                <w:jc w:val="center"/>
                              </w:trPr>
                              <w:tc>
                                <w:tcPr>
                                  <w:tcW w:w="1400" w:type="dxa"/>
                                </w:tcPr>
                                <w:p w14:paraId="48AA43E9" w14:textId="77777777" w:rsidR="00973995" w:rsidRDefault="00F109BA">
                                  <w:pPr>
                                    <w:keepNext/>
                                    <w:spacing w:line="192" w:lineRule="exact"/>
                                  </w:pPr>
                                  <w:r>
                                    <w:rPr>
                                      <w:b/>
                                      <w:sz w:val="16"/>
                                    </w:rPr>
                                    <w:t>ROC-AUC</w:t>
                                  </w:r>
                                </w:p>
                              </w:tc>
                              <w:tc>
                                <w:tcPr>
                                  <w:tcW w:w="3243" w:type="dxa"/>
                                </w:tcPr>
                                <w:p w14:paraId="46FC25D3" w14:textId="77777777" w:rsidR="00973995" w:rsidRDefault="00F109BA">
                                  <w:pPr>
                                    <w:keepNext/>
                                    <w:spacing w:line="192" w:lineRule="exact"/>
                                  </w:pPr>
                                  <w:r>
                                    <w:rPr>
                                      <w:sz w:val="16"/>
                                    </w:rPr>
                                    <w:t>Probability that a random fire pixel scores higher than a random pixel without fire (0.5 random, 1 perfect). High for any reasonable ranking, because most land is far from fire.</w:t>
                                  </w:r>
                                </w:p>
                              </w:tc>
                            </w:tr>
                            <w:tr w:rsidR="00973995" w14:paraId="6369BBDA" w14:textId="77777777">
                              <w:trPr>
                                <w:cantSplit/>
                                <w:jc w:val="center"/>
                              </w:trPr>
                              <w:tc>
                                <w:tcPr>
                                  <w:tcW w:w="1400" w:type="dxa"/>
                                </w:tcPr>
                                <w:p w14:paraId="1189C226" w14:textId="77777777" w:rsidR="00973995" w:rsidRDefault="00F109BA">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6CE9E100" w14:textId="77777777" w:rsidR="00973995" w:rsidRDefault="00F109BA">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973995" w14:paraId="77D353DB" w14:textId="77777777">
                              <w:trPr>
                                <w:cantSplit/>
                                <w:jc w:val="center"/>
                              </w:trPr>
                              <w:tc>
                                <w:tcPr>
                                  <w:tcW w:w="1400" w:type="dxa"/>
                                </w:tcPr>
                                <w:p w14:paraId="6A5887F7" w14:textId="77777777" w:rsidR="00973995" w:rsidRDefault="00F109BA">
                                  <w:pPr>
                                    <w:keepNext/>
                                    <w:spacing w:line="192" w:lineRule="exact"/>
                                  </w:pPr>
                                  <w:r>
                                    <w:rPr>
                                      <w:b/>
                                      <w:sz w:val="16"/>
                                    </w:rPr>
                                    <w:t>ConvLSTM</w:t>
                                  </w:r>
                                </w:p>
                              </w:tc>
                              <w:tc>
                                <w:tcPr>
                                  <w:tcW w:w="3243" w:type="dxa"/>
                                </w:tcPr>
                                <w:p w14:paraId="6164EC8A" w14:textId="77777777" w:rsidR="00973995" w:rsidRDefault="00F109BA">
                                  <w:pPr>
                                    <w:keepNext/>
                                    <w:spacing w:line="192" w:lineRule="exact"/>
                                  </w:pPr>
                                  <w:r>
                                    <w:rPr>
                                      <w:sz w:val="16"/>
                                    </w:rPr>
                                    <w:t>A neural network that reads a sequence of maps like the frames of a film and keeps a memory for every pixel and its neighbourhood.</w:t>
                                  </w:r>
                                </w:p>
                              </w:tc>
                            </w:tr>
                          </w:tbl>
                          <w:p w14:paraId="0144DDB7" w14:textId="77777777" w:rsidR="00973995" w:rsidRDefault="00973995"/>
                          <w:p w14:paraId="49FA7159" w14:textId="77777777" w:rsidR="00973995" w:rsidRDefault="00973995">
                            <w:pPr>
                              <w:spacing w:line="20" w:lineRule="exact"/>
                              <w:jc w:val="both"/>
                            </w:pPr>
                          </w:p>
                        </w:tc>
                      </w:tr>
                    </w:tbl>
                    <w:p w14:paraId="21873575" w14:textId="77777777" w:rsidR="00973995" w:rsidRDefault="00973995">
                      <w:pPr>
                        <w:spacing w:line="20" w:lineRule="exact"/>
                        <w:rPr>
                          <w:sz w:val="2"/>
                          <w:szCs w:val="2"/>
                        </w:rPr>
                      </w:pPr>
                    </w:p>
                  </w:txbxContent>
                </v:textbox>
                <w10:wrap type="topAndBottom" anchory="margin"/>
              </v:shape>
            </w:pict>
          </mc:Fallback>
        </mc:AlternateContent>
      </w:r>
      <w:r>
        <w:t>All measures were computed for the whole continent on every valid issue day (6.9 million land pixels per day). AUC-PR and ROC-AUC were computed over all days together, with all fire pixels and a weighted sample of one in 500 of the others, and the AUC-PR also per day. The forecast is compared with a persistence baseline that ranks every land pixel by its distance to the nearest fire detected on the issue day or the two days before (recent fire). This is what an analyst without a model would do: watch the su</w:t>
      </w:r>
      <w:r>
        <w:t>r</w:t>
      </w:r>
      <w:r>
        <w:lastRenderedPageBreak/>
        <w:t>roundings of current fires. The baseline is evaluated in the same way, and the share of days on which SMOLDER has the higher daily AUC-PR is given with a 95 % bootstrap interval of the mean daily difference.</w:t>
      </w:r>
    </w:p>
    <w:p w14:paraId="06B6BACD" w14:textId="77777777" w:rsidR="00973995" w:rsidRDefault="00F109BA" w:rsidP="0004359E">
      <w:pPr>
        <w:spacing w:before="45"/>
        <w:ind w:firstLine="200"/>
        <w:jc w:val="both"/>
      </w:pPr>
      <w:r>
        <w:t xml:space="preserve">Where pixels are flagged, one score threshold is used for all days, so that the flagged area grows and shrinks with the fire situation of each day. It is the threshold with the highest </w:t>
      </w:r>
      <w:r>
        <w:rPr>
          <w:i/>
        </w:rPr>
        <w:t>F</w:t>
      </w:r>
      <w:r>
        <w:rPr>
          <w:vertAlign w:val="subscript"/>
        </w:rPr>
        <w:t>2</w:t>
      </w:r>
      <w:r>
        <w:t xml:space="preserve"> on the validation year 2019, applied unchanged to 2020. Persistence gets its own threshold in the same way. At this threshold it flags the pixels that burned on the issue day or the two days before and their eight neighbours, that is, all pixels up to 1.4 km from recent fire. Thresholds were not chosen on the training years, because the model fits them better than new data and because their patches hold far more fire than the land does (Sect. 3.4). The validation year is unseen during fitting and is evalua</w:t>
      </w:r>
      <w:r>
        <w:t>ted over the whole continent at the true base rate. To separate fire that continues from fire at new places, the fire caught is also computed by distance to recent fire, and new fire is defined as fire more than 3 km from any recent fire.</w:t>
      </w:r>
    </w:p>
    <w:p w14:paraId="2B28FC14" w14:textId="77777777" w:rsidR="00973995" w:rsidRDefault="00F109BA" w:rsidP="0004359E">
      <w:pPr>
        <w:keepNext/>
        <w:spacing w:before="255" w:after="100"/>
      </w:pPr>
      <w:r>
        <w:rPr>
          <w:b/>
        </w:rPr>
        <w:t>3.3 Model inputs</w:t>
      </w:r>
    </w:p>
    <w:p w14:paraId="5E5B482E" w14:textId="77777777" w:rsidR="00973995" w:rsidRDefault="00F109BA">
      <w:pPr>
        <w:jc w:val="both"/>
      </w:pPr>
      <w:r>
        <w:t>Each sample is a patch of 384 × 384 pixels with two stacks of input maps, one for each branch (Fig. 1a, maps of all inputs in the supplement of the code repository). The slow stack holds 18 consecutive 8-day averages of LAI, soil moisture and precipitation, the newest ending on or before the issue day. The fast stack holds the 14 days up to the issue day: weather (VPD, maximum air temperature, wind speed and direction), NDVI, the fire history and the proximity to recent fire, FRP, the fuel age and the downw</w:t>
      </w:r>
      <w:r>
        <w:t xml:space="preserve">ind alignment, which is high where the wind blows from a recent fire towards the pixel. Both stacks also contain static </w:t>
      </w:r>
      <w:r>
        <w:t>layers and the day of the year (full list in Appendix A).</w:t>
      </w:r>
    </w:p>
    <w:p w14:paraId="6EED0066" w14:textId="77777777" w:rsidR="00973995" w:rsidRDefault="00F109BA" w:rsidP="0004359E">
      <w:pPr>
        <w:spacing w:before="30"/>
        <w:ind w:firstLine="200"/>
        <w:jc w:val="both"/>
      </w:pPr>
      <w:r>
        <w:rPr>
          <w:noProof/>
        </w:rPr>
        <mc:AlternateContent>
          <mc:Choice Requires="wps">
            <w:drawing>
              <wp:anchor distT="127000" distB="0" distL="0" distR="0" simplePos="0" relativeHeight="7003" behindDoc="0" locked="0" layoutInCell="1" allowOverlap="0" wp14:anchorId="5749AA05" wp14:editId="400C779B">
                <wp:simplePos x="0" y="0"/>
                <wp:positionH relativeFrom="margin">
                  <wp:align>center</wp:align>
                </wp:positionH>
                <wp:positionV relativeFrom="margin">
                  <wp:align>bottom</wp:align>
                </wp:positionV>
                <wp:extent cx="6379209" cy="3102610"/>
                <wp:effectExtent l="0" t="0" r="0" b="0"/>
                <wp:wrapTopAndBottom/>
                <wp:docPr id="1760638860" name="Float 7003"/>
                <wp:cNvGraphicFramePr/>
                <a:graphic xmlns:a="http://schemas.openxmlformats.org/drawingml/2006/main">
                  <a:graphicData uri="http://schemas.microsoft.com/office/word/2010/wordprocessingShape">
                    <wps:wsp>
                      <wps:cNvSpPr txBox="1"/>
                      <wps:spPr>
                        <a:xfrm>
                          <a:off x="0" y="0"/>
                          <a:ext cx="6379209" cy="3102610"/>
                        </a:xfrm>
                        <a:prstGeom prst="rect">
                          <a:avLst/>
                        </a:prstGeom>
                        <a:noFill/>
                        <a:ln>
                          <a:noFill/>
                        </a:ln>
                      </wps:spPr>
                      <wps:txbx>
                        <w:txbxContent>
                          <w:p w14:paraId="25921451" w14:textId="77777777" w:rsidR="00973995" w:rsidRDefault="00F109BA">
                            <w:pPr>
                              <w:keepNext/>
                              <w:spacing w:after="60" w:line="240" w:lineRule="auto"/>
                              <w:jc w:val="center"/>
                            </w:pPr>
                            <w:r>
                              <w:rPr>
                                <w:noProof/>
                              </w:rPr>
                              <w:drawing>
                                <wp:inline distT="0" distB="0" distL="0" distR="0" wp14:anchorId="68EB6E44" wp14:editId="2AF21440">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1"/>
                                          <a:stretch>
                                            <a:fillRect/>
                                          </a:stretch>
                                        </pic:blipFill>
                                        <pic:spPr>
                                          <a:xfrm>
                                            <a:off x="0" y="0"/>
                                            <a:ext cx="6379209" cy="2397924"/>
                                          </a:xfrm>
                                          <a:prstGeom prst="rect">
                                            <a:avLst/>
                                          </a:prstGeom>
                                        </pic:spPr>
                                      </pic:pic>
                                    </a:graphicData>
                                  </a:graphic>
                                </wp:inline>
                              </w:drawing>
                            </w:r>
                          </w:p>
                          <w:p w14:paraId="7022405D" w14:textId="77777777" w:rsidR="00973995" w:rsidRDefault="00F109BA">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The architecture is detailed in Appendix A, and maps of all inputs are in the supplement of the code repository.</w:t>
                            </w:r>
                          </w:p>
                        </w:txbxContent>
                      </wps:txbx>
                      <wps:bodyPr rot="0" vert="horz" wrap="square" lIns="0" tIns="0" rIns="0" bIns="0" anchor="t" anchorCtr="0">
                        <a:spAutoFit/>
                      </wps:bodyPr>
                    </wps:wsp>
                  </a:graphicData>
                </a:graphic>
              </wp:anchor>
            </w:drawing>
          </mc:Choice>
          <mc:Fallback>
            <w:pict>
              <v:shape w14:anchorId="5749AA05" id="Float 7003" o:spid="_x0000_s1028" type="#_x0000_t202" style="position:absolute;left:0;text-align:left;margin-left:0;margin-top:0;width:502.3pt;height:258.8pt;z-index:7003;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" o:allowoverlap="f" filled="f" stroked="f">
                <v:textbox style="mso-fit-shape-to-text:t" inset="0,0,0,0">
                  <w:txbxContent>
                    <w:p w14:paraId="25921451" w14:textId="77777777" w:rsidR="00973995" w:rsidRDefault="00F109BA">
                      <w:pPr>
                        <w:keepNext/>
                        <w:spacing w:after="60" w:line="240" w:lineRule="auto"/>
                        <w:jc w:val="center"/>
                      </w:pPr>
                      <w:r>
                        <w:rPr>
                          <w:noProof/>
                        </w:rPr>
                        <w:drawing>
                          <wp:inline distT="0" distB="0" distL="0" distR="0" wp14:anchorId="68EB6E44" wp14:editId="2AF21440">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1"/>
                                    <a:stretch>
                                      <a:fillRect/>
                                    </a:stretch>
                                  </pic:blipFill>
                                  <pic:spPr>
                                    <a:xfrm>
                                      <a:off x="0" y="0"/>
                                      <a:ext cx="6379209" cy="2397924"/>
                                    </a:xfrm>
                                    <a:prstGeom prst="rect">
                                      <a:avLst/>
                                    </a:prstGeom>
                                  </pic:spPr>
                                </pic:pic>
                              </a:graphicData>
                            </a:graphic>
                          </wp:inline>
                        </w:drawing>
                      </w:r>
                    </w:p>
                    <w:p w14:paraId="7022405D" w14:textId="77777777" w:rsidR="00973995" w:rsidRDefault="00F109BA">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The architecture is detailed in Appendix A, and maps of all inputs are in the supplement of the code repository.</w:t>
                      </w:r>
                    </w:p>
                  </w:txbxContent>
                </v:textbox>
                <w10:wrap type="topAndBottom" anchorx="margin" anchory="margin"/>
              </v:shape>
            </w:pict>
          </mc:Fallback>
        </mc:AlternateContent>
      </w:r>
      <w:r>
        <w:t>The two time scales follow a lag analysis in which each predictor alone was tested for how well it separates pixels with fire in the next three days from pixels without (ROC-AUC over 2015 to 2019, lags of 0 to 180 days). Leaf area index, NDVI, soil moisture and precipitation did so best at the longest lag tested, about 180 days (leaf area index 0.79 against 0.73 at lag 0), and VPD and air temperature at lags of 1 and 10 days. This partly reflects the seasons: in the tropical north, the annual wet and dry se</w:t>
      </w:r>
      <w:r>
        <w:t>asons supply both fuel growth and dry fuel every year (Bradstock, 2010). The fire inputs were selected on 2019, and alternatives that were not adopted are listed in Appendix B.</w:t>
      </w:r>
    </w:p>
    <w:p w14:paraId="15353448" w14:textId="77777777" w:rsidR="00973995" w:rsidRDefault="00F109BA" w:rsidP="0004359E">
      <w:pPr>
        <w:keepNext/>
        <w:spacing w:before="240" w:after="100"/>
      </w:pPr>
      <w:r>
        <w:rPr>
          <w:b/>
        </w:rPr>
        <w:t>3.4 Model architecture and training</w:t>
      </w:r>
    </w:p>
    <w:p w14:paraId="35235EF0" w14:textId="77777777" w:rsidR="00973995" w:rsidRDefault="00F109BA">
      <w:pPr>
        <w:jc w:val="both"/>
      </w:pPr>
      <w:r>
        <w:t>SMOLDER consists of two encoders, one for each branch, a step that combines them and an output layer (Fig. 1b, details in Appendix A). Each encoder is a Convolutional Long Short-Term Memory network, or ConvLSTM (Shi et al., 2015), which reads a sequence of maps step by step, like the frames of a film. For every pixel it keeps a memory (a hidden state of 64 numbers) that it updates at each step from the new inputs and from the memory of the pixel and its 5 × 5 neighbourhood, so that it can learn both how con</w:t>
      </w:r>
      <w:r>
        <w:t>ditions develop over time and how a pixel relates to its surroundings. The slow encoder ends with one summary of the fuel and moisture history per pixel, and the fast encoder gives a summary at each of its 14 steps. A learned transformation of the slow summary is added to each fast summary, and a final layer turns the result into a score between 0 and 1. The map of the last fast step is the forecast. The model has 1.19 million adjustable parameters.</w:t>
      </w:r>
    </w:p>
    <w:p w14:paraId="28FDDA2E" w14:textId="77777777" w:rsidR="00973995" w:rsidRDefault="00F109BA" w:rsidP="0004359E">
      <w:pPr>
        <w:spacing w:before="30"/>
        <w:ind w:firstLine="200"/>
        <w:jc w:val="both"/>
      </w:pPr>
      <w:r>
        <w:t xml:space="preserve">Training adjusts these parameters until the scores match </w:t>
      </w:r>
      <w:r>
        <w:lastRenderedPageBreak/>
        <w:t>the observed fire as well as possible. The model saw 2000 patches from the training years in each of 50 rounds (epochs), half of them drawn to contain fire, because random patches would hardly ever contain any. The training objective was a weighted binary cross-entropy (as in Huot et al., 2022), in which a missed fire pixel counts more than a false alarm. Appendix B describes the training, how it was monitored on 2019 and how the final weights were chosen.</w:t>
      </w:r>
    </w:p>
    <w:p w14:paraId="2DA7EB02" w14:textId="77777777" w:rsidR="00973995" w:rsidRDefault="00F109BA" w:rsidP="0004359E">
      <w:pPr>
        <w:keepNext/>
        <w:spacing w:before="255" w:after="100"/>
      </w:pPr>
      <w:r>
        <w:rPr>
          <w:b/>
        </w:rPr>
        <w:t>3.5 Analysis of the inputs</w:t>
      </w:r>
    </w:p>
    <w:p w14:paraId="1DEF6C78" w14:textId="77777777" w:rsidR="00973995" w:rsidRDefault="00F109BA">
      <w:pPr>
        <w:jc w:val="both"/>
      </w:pPr>
      <w:r>
        <w:t>To see which inputs the forecast relies on, each input was shuffled in turn across the land pixels of a patch, in the same way at every time step, on 1500 fire-active patches of 2020. This permutation importance follows Breiman (2001): an input the model relies on cannot be shuffled without damage to the forecast. Two measures are reported, the share of the flagged pixels that are no longer flagged and the relative fall of the AUC-PR. Independently of the model, the inputs before the issue day were compared</w:t>
      </w:r>
      <w:r>
        <w:t xml:space="preserve"> between caught fire, missed fire, false alarms and other land of the same patch and day.</w:t>
      </w:r>
    </w:p>
    <w:p w14:paraId="0520E8AD" w14:textId="77777777" w:rsidR="00973995" w:rsidRDefault="00F109BA" w:rsidP="0004359E">
      <w:pPr>
        <w:keepNext/>
        <w:spacing w:before="320" w:after="140"/>
      </w:pPr>
      <w:r>
        <w:rPr>
          <w:b/>
        </w:rPr>
        <w:t>4 Results</w:t>
      </w:r>
    </w:p>
    <w:p w14:paraId="5A8AE759" w14:textId="77777777" w:rsidR="00973995" w:rsidRDefault="00F109BA">
      <w:pPr>
        <w:keepNext/>
        <w:spacing w:before="180" w:after="100"/>
      </w:pPr>
      <w:r>
        <w:rPr>
          <w:b/>
        </w:rPr>
        <w:t>4.1 Skill compared with persistence</w:t>
      </w:r>
    </w:p>
    <w:p w14:paraId="1DDA2B82" w14:textId="77777777" w:rsidR="00973995" w:rsidRDefault="00F109BA">
      <w:pPr>
        <w:jc w:val="both"/>
      </w:pPr>
      <w:r>
        <w:rPr>
          <w:noProof/>
        </w:rPr>
        <mc:AlternateContent>
          <mc:Choice Requires="wps">
            <w:drawing>
              <wp:anchor distT="127000" distB="0" distL="0" distR="0" simplePos="0" relativeHeight="7004" behindDoc="0" locked="0" layoutInCell="1" allowOverlap="0" wp14:anchorId="39553D77" wp14:editId="1623D500">
                <wp:simplePos x="0" y="0"/>
                <wp:positionH relativeFrom="column">
                  <wp:align>center</wp:align>
                </wp:positionH>
                <wp:positionV relativeFrom="margin">
                  <wp:align>bottom</wp:align>
                </wp:positionV>
                <wp:extent cx="3062604" cy="2444750"/>
                <wp:effectExtent l="0" t="0" r="0" b="0"/>
                <wp:wrapTopAndBottom/>
                <wp:docPr id="7004" name="Float 7004"/>
                <wp:cNvGraphicFramePr/>
                <a:graphic xmlns:a="http://schemas.openxmlformats.org/drawingml/2006/main">
                  <a:graphicData uri="http://schemas.microsoft.com/office/word/2010/wordprocessingShape">
                    <wps:wsp>
                      <wps:cNvSpPr txBox="1"/>
                      <wps:spPr>
                        <a:xfrm>
                          <a:off x="0" y="0"/>
                          <a:ext cx="3062604" cy="2444750"/>
                        </a:xfrm>
                        <a:prstGeom prst="rect">
                          <a:avLst/>
                        </a:prstGeom>
                        <a:noFill/>
                        <a:ln>
                          <a:noFill/>
                        </a:ln>
                      </wps:spPr>
                      <wps:txbx>
                        <w:txbxContent>
                          <w:p w14:paraId="055808BB" w14:textId="77777777" w:rsidR="00973995" w:rsidRDefault="00F109BA">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973995" w14:paraId="581BA4F9" w14:textId="77777777">
                              <w:trPr>
                                <w:cantSplit/>
                                <w:jc w:val="center"/>
                              </w:trPr>
                              <w:tc>
                                <w:tcPr>
                                  <w:tcW w:w="1720" w:type="dxa"/>
                                  <w:tcBorders>
                                    <w:top w:val="single" w:sz="8" w:space="0" w:color="000000"/>
                                  </w:tcBorders>
                                </w:tcPr>
                                <w:p w14:paraId="1D539F50" w14:textId="77777777" w:rsidR="00973995" w:rsidRDefault="00973995">
                                  <w:pPr>
                                    <w:keepNext/>
                                    <w:spacing w:line="200" w:lineRule="exact"/>
                                    <w:jc w:val="center"/>
                                  </w:pPr>
                                </w:p>
                              </w:tc>
                              <w:tc>
                                <w:tcPr>
                                  <w:tcW w:w="1520" w:type="dxa"/>
                                  <w:gridSpan w:val="2"/>
                                  <w:tcBorders>
                                    <w:top w:val="single" w:sz="8" w:space="0" w:color="000000"/>
                                  </w:tcBorders>
                                </w:tcPr>
                                <w:p w14:paraId="2C138E70" w14:textId="77777777" w:rsidR="00973995" w:rsidRDefault="00F109BA">
                                  <w:pPr>
                                    <w:keepNext/>
                                    <w:spacing w:line="200" w:lineRule="exact"/>
                                    <w:jc w:val="center"/>
                                  </w:pPr>
                                  <w:r>
                                    <w:rPr>
                                      <w:sz w:val="17"/>
                                    </w:rPr>
                                    <w:t>2019 (349 days)</w:t>
                                  </w:r>
                                </w:p>
                              </w:tc>
                              <w:tc>
                                <w:tcPr>
                                  <w:tcW w:w="1520" w:type="dxa"/>
                                  <w:gridSpan w:val="2"/>
                                  <w:tcBorders>
                                    <w:top w:val="single" w:sz="8" w:space="0" w:color="000000"/>
                                  </w:tcBorders>
                                </w:tcPr>
                                <w:p w14:paraId="054C3861" w14:textId="77777777" w:rsidR="00973995" w:rsidRDefault="00F109BA">
                                  <w:pPr>
                                    <w:keepNext/>
                                    <w:spacing w:line="200" w:lineRule="exact"/>
                                    <w:jc w:val="center"/>
                                  </w:pPr>
                                  <w:r>
                                    <w:rPr>
                                      <w:sz w:val="17"/>
                                    </w:rPr>
                                    <w:t>2020 (350 days)</w:t>
                                  </w:r>
                                </w:p>
                              </w:tc>
                            </w:tr>
                            <w:tr w:rsidR="00973995" w14:paraId="1B031FA3" w14:textId="77777777">
                              <w:trPr>
                                <w:cantSplit/>
                                <w:jc w:val="center"/>
                              </w:trPr>
                              <w:tc>
                                <w:tcPr>
                                  <w:tcW w:w="1720" w:type="dxa"/>
                                  <w:tcBorders>
                                    <w:bottom w:val="single" w:sz="4" w:space="0" w:color="000000"/>
                                  </w:tcBorders>
                                </w:tcPr>
                                <w:p w14:paraId="3794C617" w14:textId="77777777" w:rsidR="00973995" w:rsidRDefault="00F109BA">
                                  <w:pPr>
                                    <w:keepNext/>
                                    <w:spacing w:line="200" w:lineRule="exact"/>
                                  </w:pPr>
                                  <w:r>
                                    <w:rPr>
                                      <w:sz w:val="17"/>
                                    </w:rPr>
                                    <w:t>Measure</w:t>
                                  </w:r>
                                </w:p>
                              </w:tc>
                              <w:tc>
                                <w:tcPr>
                                  <w:tcW w:w="760" w:type="dxa"/>
                                  <w:tcBorders>
                                    <w:bottom w:val="single" w:sz="4" w:space="0" w:color="000000"/>
                                  </w:tcBorders>
                                </w:tcPr>
                                <w:p w14:paraId="61802DD4" w14:textId="77777777" w:rsidR="00973995" w:rsidRDefault="00F109BA">
                                  <w:pPr>
                                    <w:keepNext/>
                                    <w:spacing w:line="200" w:lineRule="exact"/>
                                    <w:jc w:val="right"/>
                                  </w:pPr>
                                  <w:r>
                                    <w:rPr>
                                      <w:sz w:val="17"/>
                                    </w:rPr>
                                    <w:t>S</w:t>
                                  </w:r>
                                </w:p>
                              </w:tc>
                              <w:tc>
                                <w:tcPr>
                                  <w:tcW w:w="760" w:type="dxa"/>
                                  <w:tcBorders>
                                    <w:bottom w:val="single" w:sz="4" w:space="0" w:color="000000"/>
                                  </w:tcBorders>
                                </w:tcPr>
                                <w:p w14:paraId="0D6B172E" w14:textId="77777777" w:rsidR="00973995" w:rsidRDefault="00F109BA">
                                  <w:pPr>
                                    <w:keepNext/>
                                    <w:spacing w:line="200" w:lineRule="exact"/>
                                    <w:jc w:val="right"/>
                                  </w:pPr>
                                  <w:r>
                                    <w:rPr>
                                      <w:sz w:val="17"/>
                                    </w:rPr>
                                    <w:t>P</w:t>
                                  </w:r>
                                </w:p>
                              </w:tc>
                              <w:tc>
                                <w:tcPr>
                                  <w:tcW w:w="760" w:type="dxa"/>
                                  <w:tcBorders>
                                    <w:bottom w:val="single" w:sz="4" w:space="0" w:color="000000"/>
                                  </w:tcBorders>
                                </w:tcPr>
                                <w:p w14:paraId="6064E82C" w14:textId="77777777" w:rsidR="00973995" w:rsidRDefault="00F109BA">
                                  <w:pPr>
                                    <w:keepNext/>
                                    <w:spacing w:line="200" w:lineRule="exact"/>
                                    <w:jc w:val="right"/>
                                  </w:pPr>
                                  <w:r>
                                    <w:rPr>
                                      <w:sz w:val="17"/>
                                    </w:rPr>
                                    <w:t>S</w:t>
                                  </w:r>
                                </w:p>
                              </w:tc>
                              <w:tc>
                                <w:tcPr>
                                  <w:tcW w:w="760" w:type="dxa"/>
                                  <w:tcBorders>
                                    <w:bottom w:val="single" w:sz="4" w:space="0" w:color="000000"/>
                                  </w:tcBorders>
                                </w:tcPr>
                                <w:p w14:paraId="1A2BBD1F" w14:textId="77777777" w:rsidR="00973995" w:rsidRDefault="00F109BA">
                                  <w:pPr>
                                    <w:keepNext/>
                                    <w:spacing w:line="200" w:lineRule="exact"/>
                                    <w:jc w:val="right"/>
                                  </w:pPr>
                                  <w:r>
                                    <w:rPr>
                                      <w:sz w:val="17"/>
                                    </w:rPr>
                                    <w:t>P</w:t>
                                  </w:r>
                                </w:p>
                              </w:tc>
                            </w:tr>
                            <w:tr w:rsidR="00973995" w14:paraId="064B713B" w14:textId="77777777">
                              <w:trPr>
                                <w:cantSplit/>
                                <w:jc w:val="center"/>
                              </w:trPr>
                              <w:tc>
                                <w:tcPr>
                                  <w:tcW w:w="1720" w:type="dxa"/>
                                </w:tcPr>
                                <w:p w14:paraId="61E16DBB" w14:textId="77777777" w:rsidR="00973995" w:rsidRDefault="00F109BA">
                                  <w:pPr>
                                    <w:keepNext/>
                                    <w:spacing w:line="200" w:lineRule="exact"/>
                                  </w:pPr>
                                  <w:r>
                                    <w:rPr>
                                      <w:sz w:val="17"/>
                                    </w:rPr>
                                    <w:t>Base rate</w:t>
                                  </w:r>
                                </w:p>
                              </w:tc>
                              <w:tc>
                                <w:tcPr>
                                  <w:tcW w:w="1520" w:type="dxa"/>
                                  <w:gridSpan w:val="2"/>
                                </w:tcPr>
                                <w:p w14:paraId="203B7DA5" w14:textId="77777777" w:rsidR="00973995" w:rsidRDefault="00F109BA">
                                  <w:pPr>
                                    <w:keepNext/>
                                    <w:spacing w:line="200" w:lineRule="exact"/>
                                    <w:jc w:val="center"/>
                                  </w:pPr>
                                  <w:r>
                                    <w:rPr>
                                      <w:sz w:val="17"/>
                                    </w:rPr>
                                    <w:t>0.0543 %</w:t>
                                  </w:r>
                                </w:p>
                              </w:tc>
                              <w:tc>
                                <w:tcPr>
                                  <w:tcW w:w="1520" w:type="dxa"/>
                                  <w:gridSpan w:val="2"/>
                                </w:tcPr>
                                <w:p w14:paraId="254FED33" w14:textId="77777777" w:rsidR="00973995" w:rsidRDefault="00F109BA">
                                  <w:pPr>
                                    <w:keepNext/>
                                    <w:spacing w:line="200" w:lineRule="exact"/>
                                    <w:jc w:val="center"/>
                                  </w:pPr>
                                  <w:r>
                                    <w:rPr>
                                      <w:sz w:val="17"/>
                                    </w:rPr>
                                    <w:t>0.0317 %</w:t>
                                  </w:r>
                                </w:p>
                              </w:tc>
                            </w:tr>
                            <w:tr w:rsidR="00973995" w14:paraId="07C521E3" w14:textId="77777777">
                              <w:trPr>
                                <w:cantSplit/>
                                <w:jc w:val="center"/>
                              </w:trPr>
                              <w:tc>
                                <w:tcPr>
                                  <w:tcW w:w="1720" w:type="dxa"/>
                                </w:tcPr>
                                <w:p w14:paraId="1743A4A6" w14:textId="77777777" w:rsidR="00973995" w:rsidRDefault="00F109BA">
                                  <w:pPr>
                                    <w:keepNext/>
                                    <w:spacing w:line="200" w:lineRule="exact"/>
                                  </w:pPr>
                                  <w:r>
                                    <w:rPr>
                                      <w:sz w:val="17"/>
                                    </w:rPr>
                                    <w:t>AUC-PR</w:t>
                                  </w:r>
                                </w:p>
                              </w:tc>
                              <w:tc>
                                <w:tcPr>
                                  <w:tcW w:w="760" w:type="dxa"/>
                                </w:tcPr>
                                <w:p w14:paraId="19104155" w14:textId="77777777" w:rsidR="00973995" w:rsidRDefault="00F109BA">
                                  <w:pPr>
                                    <w:keepNext/>
                                    <w:spacing w:line="200" w:lineRule="exact"/>
                                    <w:jc w:val="right"/>
                                  </w:pPr>
                                  <w:r>
                                    <w:rPr>
                                      <w:sz w:val="17"/>
                                    </w:rPr>
                                    <w:t>0.2091</w:t>
                                  </w:r>
                                </w:p>
                              </w:tc>
                              <w:tc>
                                <w:tcPr>
                                  <w:tcW w:w="760" w:type="dxa"/>
                                </w:tcPr>
                                <w:p w14:paraId="1FA7293B" w14:textId="77777777" w:rsidR="00973995" w:rsidRDefault="00F109BA">
                                  <w:pPr>
                                    <w:keepNext/>
                                    <w:spacing w:line="200" w:lineRule="exact"/>
                                    <w:jc w:val="right"/>
                                  </w:pPr>
                                  <w:r>
                                    <w:rPr>
                                      <w:sz w:val="17"/>
                                    </w:rPr>
                                    <w:t>0.0609</w:t>
                                  </w:r>
                                </w:p>
                              </w:tc>
                              <w:tc>
                                <w:tcPr>
                                  <w:tcW w:w="760" w:type="dxa"/>
                                </w:tcPr>
                                <w:p w14:paraId="6AE57D9E" w14:textId="77777777" w:rsidR="00973995" w:rsidRDefault="00F109BA">
                                  <w:pPr>
                                    <w:keepNext/>
                                    <w:spacing w:line="200" w:lineRule="exact"/>
                                    <w:jc w:val="right"/>
                                  </w:pPr>
                                  <w:r>
                                    <w:rPr>
                                      <w:sz w:val="17"/>
                                    </w:rPr>
                                    <w:t>0.1206</w:t>
                                  </w:r>
                                </w:p>
                              </w:tc>
                              <w:tc>
                                <w:tcPr>
                                  <w:tcW w:w="760" w:type="dxa"/>
                                </w:tcPr>
                                <w:p w14:paraId="011117A7" w14:textId="77777777" w:rsidR="00973995" w:rsidRDefault="00F109BA">
                                  <w:pPr>
                                    <w:keepNext/>
                                    <w:spacing w:line="200" w:lineRule="exact"/>
                                    <w:jc w:val="right"/>
                                  </w:pPr>
                                  <w:r>
                                    <w:rPr>
                                      <w:sz w:val="17"/>
                                    </w:rPr>
                                    <w:t>0.0361</w:t>
                                  </w:r>
                                </w:p>
                              </w:tc>
                            </w:tr>
                            <w:tr w:rsidR="00973995" w14:paraId="3CB35631" w14:textId="77777777">
                              <w:trPr>
                                <w:cantSplit/>
                                <w:jc w:val="center"/>
                              </w:trPr>
                              <w:tc>
                                <w:tcPr>
                                  <w:tcW w:w="1720" w:type="dxa"/>
                                </w:tcPr>
                                <w:p w14:paraId="30B1A821" w14:textId="77777777" w:rsidR="00973995" w:rsidRDefault="00F109BA">
                                  <w:pPr>
                                    <w:keepNext/>
                                    <w:spacing w:line="200" w:lineRule="exact"/>
                                  </w:pPr>
                                  <w:r>
                                    <w:rPr>
                                      <w:sz w:val="17"/>
                                    </w:rPr>
                                    <w:t>Mean daily AUC-PR</w:t>
                                  </w:r>
                                </w:p>
                              </w:tc>
                              <w:tc>
                                <w:tcPr>
                                  <w:tcW w:w="760" w:type="dxa"/>
                                </w:tcPr>
                                <w:p w14:paraId="2A8BD4D7" w14:textId="77777777" w:rsidR="00973995" w:rsidRDefault="00F109BA">
                                  <w:pPr>
                                    <w:keepNext/>
                                    <w:spacing w:line="200" w:lineRule="exact"/>
                                    <w:jc w:val="right"/>
                                  </w:pPr>
                                  <w:r>
                                    <w:rPr>
                                      <w:sz w:val="17"/>
                                    </w:rPr>
                                    <w:t>0.1808</w:t>
                                  </w:r>
                                </w:p>
                              </w:tc>
                              <w:tc>
                                <w:tcPr>
                                  <w:tcW w:w="760" w:type="dxa"/>
                                </w:tcPr>
                                <w:p w14:paraId="51710BF1" w14:textId="77777777" w:rsidR="00973995" w:rsidRDefault="00F109BA">
                                  <w:pPr>
                                    <w:keepNext/>
                                    <w:spacing w:line="200" w:lineRule="exact"/>
                                    <w:jc w:val="right"/>
                                  </w:pPr>
                                  <w:r>
                                    <w:rPr>
                                      <w:sz w:val="17"/>
                                    </w:rPr>
                                    <w:t>0.0595</w:t>
                                  </w:r>
                                </w:p>
                              </w:tc>
                              <w:tc>
                                <w:tcPr>
                                  <w:tcW w:w="760" w:type="dxa"/>
                                </w:tcPr>
                                <w:p w14:paraId="78E3F7D9" w14:textId="77777777" w:rsidR="00973995" w:rsidRDefault="00F109BA">
                                  <w:pPr>
                                    <w:keepNext/>
                                    <w:spacing w:line="200" w:lineRule="exact"/>
                                    <w:jc w:val="right"/>
                                  </w:pPr>
                                  <w:r>
                                    <w:rPr>
                                      <w:sz w:val="17"/>
                                    </w:rPr>
                                    <w:t>0.1127</w:t>
                                  </w:r>
                                </w:p>
                              </w:tc>
                              <w:tc>
                                <w:tcPr>
                                  <w:tcW w:w="760" w:type="dxa"/>
                                </w:tcPr>
                                <w:p w14:paraId="5CA83984" w14:textId="77777777" w:rsidR="00973995" w:rsidRDefault="00F109BA">
                                  <w:pPr>
                                    <w:keepNext/>
                                    <w:spacing w:line="200" w:lineRule="exact"/>
                                    <w:jc w:val="right"/>
                                  </w:pPr>
                                  <w:r>
                                    <w:rPr>
                                      <w:sz w:val="17"/>
                                    </w:rPr>
                                    <w:t>0.0377</w:t>
                                  </w:r>
                                </w:p>
                              </w:tc>
                            </w:tr>
                            <w:tr w:rsidR="00973995" w14:paraId="52AC70D5" w14:textId="77777777">
                              <w:trPr>
                                <w:cantSplit/>
                                <w:jc w:val="center"/>
                              </w:trPr>
                              <w:tc>
                                <w:tcPr>
                                  <w:tcW w:w="1720" w:type="dxa"/>
                                </w:tcPr>
                                <w:p w14:paraId="46FE7C74" w14:textId="77777777" w:rsidR="00973995" w:rsidRDefault="00F109BA">
                                  <w:pPr>
                                    <w:keepNext/>
                                    <w:spacing w:line="200" w:lineRule="exact"/>
                                  </w:pPr>
                                  <w:r>
                                    <w:rPr>
                                      <w:sz w:val="17"/>
                                    </w:rPr>
                                    <w:t>ROC-AUC</w:t>
                                  </w:r>
                                </w:p>
                              </w:tc>
                              <w:tc>
                                <w:tcPr>
                                  <w:tcW w:w="760" w:type="dxa"/>
                                </w:tcPr>
                                <w:p w14:paraId="2BF94223" w14:textId="77777777" w:rsidR="00973995" w:rsidRDefault="00F109BA">
                                  <w:pPr>
                                    <w:keepNext/>
                                    <w:spacing w:line="200" w:lineRule="exact"/>
                                    <w:jc w:val="right"/>
                                  </w:pPr>
                                  <w:r>
                                    <w:rPr>
                                      <w:sz w:val="17"/>
                                    </w:rPr>
                                    <w:t>0.9299</w:t>
                                  </w:r>
                                </w:p>
                              </w:tc>
                              <w:tc>
                                <w:tcPr>
                                  <w:tcW w:w="760" w:type="dxa"/>
                                </w:tcPr>
                                <w:p w14:paraId="146B03F2" w14:textId="77777777" w:rsidR="00973995" w:rsidRDefault="00F109BA">
                                  <w:pPr>
                                    <w:keepNext/>
                                    <w:spacing w:line="200" w:lineRule="exact"/>
                                    <w:jc w:val="right"/>
                                  </w:pPr>
                                  <w:r>
                                    <w:rPr>
                                      <w:sz w:val="17"/>
                                    </w:rPr>
                                    <w:t>0.9355</w:t>
                                  </w:r>
                                </w:p>
                              </w:tc>
                              <w:tc>
                                <w:tcPr>
                                  <w:tcW w:w="760" w:type="dxa"/>
                                </w:tcPr>
                                <w:p w14:paraId="68831C79" w14:textId="77777777" w:rsidR="00973995" w:rsidRDefault="00F109BA">
                                  <w:pPr>
                                    <w:keepNext/>
                                    <w:spacing w:line="200" w:lineRule="exact"/>
                                    <w:jc w:val="right"/>
                                  </w:pPr>
                                  <w:r>
                                    <w:rPr>
                                      <w:sz w:val="17"/>
                                    </w:rPr>
                                    <w:t>0.9302</w:t>
                                  </w:r>
                                </w:p>
                              </w:tc>
                              <w:tc>
                                <w:tcPr>
                                  <w:tcW w:w="760" w:type="dxa"/>
                                </w:tcPr>
                                <w:p w14:paraId="08E84BB1" w14:textId="77777777" w:rsidR="00973995" w:rsidRDefault="00F109BA">
                                  <w:pPr>
                                    <w:keepNext/>
                                    <w:spacing w:line="200" w:lineRule="exact"/>
                                    <w:jc w:val="right"/>
                                  </w:pPr>
                                  <w:r>
                                    <w:rPr>
                                      <w:sz w:val="17"/>
                                    </w:rPr>
                                    <w:t>0.9358</w:t>
                                  </w:r>
                                </w:p>
                              </w:tc>
                            </w:tr>
                            <w:tr w:rsidR="00973995" w14:paraId="3D97F34F" w14:textId="77777777">
                              <w:trPr>
                                <w:cantSplit/>
                                <w:jc w:val="center"/>
                              </w:trPr>
                              <w:tc>
                                <w:tcPr>
                                  <w:tcW w:w="1720" w:type="dxa"/>
                                </w:tcPr>
                                <w:p w14:paraId="3C7189AD" w14:textId="77777777" w:rsidR="00973995" w:rsidRDefault="00F109BA">
                                  <w:pPr>
                                    <w:keepNext/>
                                    <w:spacing w:line="200" w:lineRule="exact"/>
                                  </w:pPr>
                                  <w:r>
                                    <w:rPr>
                                      <w:sz w:val="17"/>
                                    </w:rPr>
                                    <w:t>AUC-PR, new fire</w:t>
                                  </w:r>
                                </w:p>
                              </w:tc>
                              <w:tc>
                                <w:tcPr>
                                  <w:tcW w:w="760" w:type="dxa"/>
                                </w:tcPr>
                                <w:p w14:paraId="6ABB73B5" w14:textId="77777777" w:rsidR="00973995" w:rsidRDefault="00F109BA">
                                  <w:pPr>
                                    <w:keepNext/>
                                    <w:spacing w:line="200" w:lineRule="exact"/>
                                    <w:jc w:val="right"/>
                                  </w:pPr>
                                  <w:r>
                                    <w:rPr>
                                      <w:sz w:val="17"/>
                                    </w:rPr>
                                    <w:t>0.0093</w:t>
                                  </w:r>
                                </w:p>
                              </w:tc>
                              <w:tc>
                                <w:tcPr>
                                  <w:tcW w:w="760" w:type="dxa"/>
                                </w:tcPr>
                                <w:p w14:paraId="3452D9FF" w14:textId="77777777" w:rsidR="00973995" w:rsidRDefault="00F109BA">
                                  <w:pPr>
                                    <w:keepNext/>
                                    <w:spacing w:line="200" w:lineRule="exact"/>
                                    <w:jc w:val="right"/>
                                  </w:pPr>
                                  <w:r>
                                    <w:rPr>
                                      <w:sz w:val="17"/>
                                    </w:rPr>
                                    <w:t>0.0036</w:t>
                                  </w:r>
                                </w:p>
                              </w:tc>
                              <w:tc>
                                <w:tcPr>
                                  <w:tcW w:w="760" w:type="dxa"/>
                                </w:tcPr>
                                <w:p w14:paraId="6981CD0C" w14:textId="77777777" w:rsidR="00973995" w:rsidRDefault="00F109BA">
                                  <w:pPr>
                                    <w:keepNext/>
                                    <w:spacing w:line="200" w:lineRule="exact"/>
                                    <w:jc w:val="right"/>
                                  </w:pPr>
                                  <w:r>
                                    <w:rPr>
                                      <w:sz w:val="17"/>
                                    </w:rPr>
                                    <w:t>0.0058</w:t>
                                  </w:r>
                                </w:p>
                              </w:tc>
                              <w:tc>
                                <w:tcPr>
                                  <w:tcW w:w="760" w:type="dxa"/>
                                </w:tcPr>
                                <w:p w14:paraId="33A43527" w14:textId="77777777" w:rsidR="00973995" w:rsidRDefault="00F109BA">
                                  <w:pPr>
                                    <w:keepNext/>
                                    <w:spacing w:line="200" w:lineRule="exact"/>
                                    <w:jc w:val="right"/>
                                  </w:pPr>
                                  <w:r>
                                    <w:rPr>
                                      <w:sz w:val="17"/>
                                    </w:rPr>
                                    <w:t>0.0022</w:t>
                                  </w:r>
                                </w:p>
                              </w:tc>
                            </w:tr>
                            <w:tr w:rsidR="00973995" w14:paraId="6978640E" w14:textId="77777777">
                              <w:trPr>
                                <w:cantSplit/>
                                <w:jc w:val="center"/>
                              </w:trPr>
                              <w:tc>
                                <w:tcPr>
                                  <w:tcW w:w="1720" w:type="dxa"/>
                                </w:tcPr>
                                <w:p w14:paraId="095DE4E2" w14:textId="77777777" w:rsidR="00973995" w:rsidRDefault="00F109BA">
                                  <w:pPr>
                                    <w:keepNext/>
                                    <w:spacing w:line="200" w:lineRule="exact"/>
                                  </w:pPr>
                                  <w:r>
                                    <w:rPr>
                                      <w:sz w:val="17"/>
                                    </w:rPr>
                                    <w:t>Fire caught, 0.5 % of land</w:t>
                                  </w:r>
                                </w:p>
                              </w:tc>
                              <w:tc>
                                <w:tcPr>
                                  <w:tcW w:w="760" w:type="dxa"/>
                                </w:tcPr>
                                <w:p w14:paraId="72227B01" w14:textId="77777777" w:rsidR="00973995" w:rsidRDefault="00F109BA">
                                  <w:pPr>
                                    <w:keepNext/>
                                    <w:spacing w:line="200" w:lineRule="exact"/>
                                    <w:jc w:val="right"/>
                                  </w:pPr>
                                  <w:r>
                                    <w:rPr>
                                      <w:sz w:val="17"/>
                                    </w:rPr>
                                    <w:t>54.1 %</w:t>
                                  </w:r>
                                </w:p>
                              </w:tc>
                              <w:tc>
                                <w:tcPr>
                                  <w:tcW w:w="760" w:type="dxa"/>
                                </w:tcPr>
                                <w:p w14:paraId="2FD5CB74" w14:textId="77777777" w:rsidR="00973995" w:rsidRDefault="00F109BA">
                                  <w:pPr>
                                    <w:keepNext/>
                                    <w:spacing w:line="200" w:lineRule="exact"/>
                                    <w:jc w:val="right"/>
                                  </w:pPr>
                                  <w:r>
                                    <w:rPr>
                                      <w:sz w:val="17"/>
                                    </w:rPr>
                                    <w:t>46.2 %</w:t>
                                  </w:r>
                                </w:p>
                              </w:tc>
                              <w:tc>
                                <w:tcPr>
                                  <w:tcW w:w="760" w:type="dxa"/>
                                </w:tcPr>
                                <w:p w14:paraId="37EADECF" w14:textId="77777777" w:rsidR="00973995" w:rsidRDefault="00F109BA">
                                  <w:pPr>
                                    <w:keepNext/>
                                    <w:spacing w:line="200" w:lineRule="exact"/>
                                    <w:jc w:val="right"/>
                                  </w:pPr>
                                  <w:r>
                                    <w:rPr>
                                      <w:sz w:val="17"/>
                                    </w:rPr>
                                    <w:t>45.9 %</w:t>
                                  </w:r>
                                </w:p>
                              </w:tc>
                              <w:tc>
                                <w:tcPr>
                                  <w:tcW w:w="760" w:type="dxa"/>
                                </w:tcPr>
                                <w:p w14:paraId="4872717B" w14:textId="77777777" w:rsidR="00973995" w:rsidRDefault="00F109BA">
                                  <w:pPr>
                                    <w:keepNext/>
                                    <w:spacing w:line="200" w:lineRule="exact"/>
                                    <w:jc w:val="right"/>
                                  </w:pPr>
                                  <w:r>
                                    <w:rPr>
                                      <w:sz w:val="17"/>
                                    </w:rPr>
                                    <w:t>39.3 %</w:t>
                                  </w:r>
                                </w:p>
                              </w:tc>
                            </w:tr>
                            <w:tr w:rsidR="00973995" w14:paraId="16F4B415" w14:textId="77777777">
                              <w:trPr>
                                <w:cantSplit/>
                                <w:jc w:val="center"/>
                              </w:trPr>
                              <w:tc>
                                <w:tcPr>
                                  <w:tcW w:w="1720" w:type="dxa"/>
                                </w:tcPr>
                                <w:p w14:paraId="4AA36E43" w14:textId="77777777" w:rsidR="00973995" w:rsidRDefault="00F109BA">
                                  <w:pPr>
                                    <w:keepNext/>
                                    <w:spacing w:line="200" w:lineRule="exact"/>
                                  </w:pPr>
                                  <w:r>
                                    <w:rPr>
                                      <w:sz w:val="17"/>
                                    </w:rPr>
                                    <w:t>New fire caught, 0.5 %</w:t>
                                  </w:r>
                                </w:p>
                              </w:tc>
                              <w:tc>
                                <w:tcPr>
                                  <w:tcW w:w="760" w:type="dxa"/>
                                </w:tcPr>
                                <w:p w14:paraId="7AC9DFDF" w14:textId="77777777" w:rsidR="00973995" w:rsidRDefault="00F109BA">
                                  <w:pPr>
                                    <w:keepNext/>
                                    <w:spacing w:line="200" w:lineRule="exact"/>
                                    <w:jc w:val="right"/>
                                  </w:pPr>
                                  <w:r>
                                    <w:rPr>
                                      <w:sz w:val="17"/>
                                    </w:rPr>
                                    <w:t>24.9 %</w:t>
                                  </w:r>
                                </w:p>
                              </w:tc>
                              <w:tc>
                                <w:tcPr>
                                  <w:tcW w:w="760" w:type="dxa"/>
                                </w:tcPr>
                                <w:p w14:paraId="2D9E5E8E" w14:textId="77777777" w:rsidR="00973995" w:rsidRDefault="00F109BA">
                                  <w:pPr>
                                    <w:keepNext/>
                                    <w:spacing w:line="200" w:lineRule="exact"/>
                                    <w:jc w:val="right"/>
                                  </w:pPr>
                                  <w:r>
                                    <w:rPr>
                                      <w:sz w:val="17"/>
                                    </w:rPr>
                                    <w:t>8.7 %</w:t>
                                  </w:r>
                                </w:p>
                              </w:tc>
                              <w:tc>
                                <w:tcPr>
                                  <w:tcW w:w="760" w:type="dxa"/>
                                </w:tcPr>
                                <w:p w14:paraId="2F9E40D5" w14:textId="77777777" w:rsidR="00973995" w:rsidRDefault="00F109BA">
                                  <w:pPr>
                                    <w:keepNext/>
                                    <w:spacing w:line="200" w:lineRule="exact"/>
                                    <w:jc w:val="right"/>
                                  </w:pPr>
                                  <w:r>
                                    <w:rPr>
                                      <w:sz w:val="17"/>
                                    </w:rPr>
                                    <w:t>20.7 %</w:t>
                                  </w:r>
                                </w:p>
                              </w:tc>
                              <w:tc>
                                <w:tcPr>
                                  <w:tcW w:w="760" w:type="dxa"/>
                                </w:tcPr>
                                <w:p w14:paraId="6529FDA6" w14:textId="77777777" w:rsidR="00973995" w:rsidRDefault="00F109BA">
                                  <w:pPr>
                                    <w:keepNext/>
                                    <w:spacing w:line="200" w:lineRule="exact"/>
                                    <w:jc w:val="right"/>
                                  </w:pPr>
                                  <w:r>
                                    <w:rPr>
                                      <w:sz w:val="17"/>
                                    </w:rPr>
                                    <w:t>8.3 %</w:t>
                                  </w:r>
                                </w:p>
                              </w:tc>
                            </w:tr>
                            <w:tr w:rsidR="00973995" w14:paraId="14CFA9C5" w14:textId="77777777">
                              <w:trPr>
                                <w:cantSplit/>
                                <w:jc w:val="center"/>
                              </w:trPr>
                              <w:tc>
                                <w:tcPr>
                                  <w:tcW w:w="1720" w:type="dxa"/>
                                  <w:tcBorders>
                                    <w:bottom w:val="single" w:sz="8" w:space="0" w:color="000000"/>
                                  </w:tcBorders>
                                </w:tcPr>
                                <w:p w14:paraId="44AD36E3" w14:textId="77777777" w:rsidR="00973995" w:rsidRDefault="00F109BA">
                                  <w:pPr>
                                    <w:spacing w:line="200" w:lineRule="exact"/>
                                  </w:pPr>
                                  <w:r>
                                    <w:rPr>
                                      <w:sz w:val="17"/>
                                    </w:rPr>
                                    <w:t>Days with higher AUC-PR</w:t>
                                  </w:r>
                                </w:p>
                              </w:tc>
                              <w:tc>
                                <w:tcPr>
                                  <w:tcW w:w="760" w:type="dxa"/>
                                  <w:tcBorders>
                                    <w:bottom w:val="single" w:sz="8" w:space="0" w:color="000000"/>
                                  </w:tcBorders>
                                </w:tcPr>
                                <w:p w14:paraId="441F7137" w14:textId="77777777" w:rsidR="00973995" w:rsidRDefault="00F109BA">
                                  <w:pPr>
                                    <w:spacing w:line="200" w:lineRule="exact"/>
                                    <w:jc w:val="right"/>
                                  </w:pPr>
                                  <w:r>
                                    <w:rPr>
                                      <w:sz w:val="17"/>
                                    </w:rPr>
                                    <w:t>100 %</w:t>
                                  </w:r>
                                </w:p>
                              </w:tc>
                              <w:tc>
                                <w:tcPr>
                                  <w:tcW w:w="760" w:type="dxa"/>
                                  <w:tcBorders>
                                    <w:bottom w:val="single" w:sz="8" w:space="0" w:color="000000"/>
                                  </w:tcBorders>
                                </w:tcPr>
                                <w:p w14:paraId="05472127" w14:textId="77777777" w:rsidR="00973995" w:rsidRDefault="00973995">
                                  <w:pPr>
                                    <w:spacing w:line="200" w:lineRule="exact"/>
                                    <w:jc w:val="right"/>
                                  </w:pPr>
                                </w:p>
                              </w:tc>
                              <w:tc>
                                <w:tcPr>
                                  <w:tcW w:w="760" w:type="dxa"/>
                                  <w:tcBorders>
                                    <w:bottom w:val="single" w:sz="8" w:space="0" w:color="000000"/>
                                  </w:tcBorders>
                                </w:tcPr>
                                <w:p w14:paraId="14CF844D" w14:textId="77777777" w:rsidR="00973995" w:rsidRDefault="00F109BA">
                                  <w:pPr>
                                    <w:spacing w:line="200" w:lineRule="exact"/>
                                    <w:jc w:val="right"/>
                                  </w:pPr>
                                  <w:r>
                                    <w:rPr>
                                      <w:sz w:val="17"/>
                                    </w:rPr>
                                    <w:t>99.4 %</w:t>
                                  </w:r>
                                </w:p>
                              </w:tc>
                              <w:tc>
                                <w:tcPr>
                                  <w:tcW w:w="760" w:type="dxa"/>
                                  <w:tcBorders>
                                    <w:bottom w:val="single" w:sz="8" w:space="0" w:color="000000"/>
                                  </w:tcBorders>
                                </w:tcPr>
                                <w:p w14:paraId="78133B1C" w14:textId="77777777" w:rsidR="00973995" w:rsidRDefault="00973995">
                                  <w:pPr>
                                    <w:spacing w:line="200" w:lineRule="exact"/>
                                    <w:jc w:val="right"/>
                                  </w:pPr>
                                </w:p>
                              </w:tc>
                            </w:tr>
                          </w:tbl>
                          <w:p w14:paraId="7DB0A322" w14:textId="77777777" w:rsidR="00973995" w:rsidRDefault="00973995">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39553D77" id="Float 7004" o:spid="_x0000_s1029" type="#_x0000_t202" style="position:absolute;left:0;text-align:left;margin-left:0;margin-top:0;width:241.15pt;height:215pt;z-index:7004;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" o:allowoverlap="f" filled="f" stroked="f">
                <v:textbox style="mso-fit-shape-to-text:t" inset="0,0,0,0">
                  <w:txbxContent>
                    <w:p w14:paraId="055808BB" w14:textId="77777777" w:rsidR="00973995" w:rsidRDefault="00F109BA">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973995" w14:paraId="581BA4F9" w14:textId="77777777">
                        <w:trPr>
                          <w:cantSplit/>
                          <w:jc w:val="center"/>
                        </w:trPr>
                        <w:tc>
                          <w:tcPr>
                            <w:tcW w:w="1720" w:type="dxa"/>
                            <w:tcBorders>
                              <w:top w:val="single" w:sz="8" w:space="0" w:color="000000"/>
                            </w:tcBorders>
                          </w:tcPr>
                          <w:p w14:paraId="1D539F50" w14:textId="77777777" w:rsidR="00973995" w:rsidRDefault="00973995">
                            <w:pPr>
                              <w:keepNext/>
                              <w:spacing w:line="200" w:lineRule="exact"/>
                              <w:jc w:val="center"/>
                            </w:pPr>
                          </w:p>
                        </w:tc>
                        <w:tc>
                          <w:tcPr>
                            <w:tcW w:w="1520" w:type="dxa"/>
                            <w:gridSpan w:val="2"/>
                            <w:tcBorders>
                              <w:top w:val="single" w:sz="8" w:space="0" w:color="000000"/>
                            </w:tcBorders>
                          </w:tcPr>
                          <w:p w14:paraId="2C138E70" w14:textId="77777777" w:rsidR="00973995" w:rsidRDefault="00F109BA">
                            <w:pPr>
                              <w:keepNext/>
                              <w:spacing w:line="200" w:lineRule="exact"/>
                              <w:jc w:val="center"/>
                            </w:pPr>
                            <w:r>
                              <w:rPr>
                                <w:sz w:val="17"/>
                              </w:rPr>
                              <w:t>2019 (349 days)</w:t>
                            </w:r>
                          </w:p>
                        </w:tc>
                        <w:tc>
                          <w:tcPr>
                            <w:tcW w:w="1520" w:type="dxa"/>
                            <w:gridSpan w:val="2"/>
                            <w:tcBorders>
                              <w:top w:val="single" w:sz="8" w:space="0" w:color="000000"/>
                            </w:tcBorders>
                          </w:tcPr>
                          <w:p w14:paraId="054C3861" w14:textId="77777777" w:rsidR="00973995" w:rsidRDefault="00F109BA">
                            <w:pPr>
                              <w:keepNext/>
                              <w:spacing w:line="200" w:lineRule="exact"/>
                              <w:jc w:val="center"/>
                            </w:pPr>
                            <w:r>
                              <w:rPr>
                                <w:sz w:val="17"/>
                              </w:rPr>
                              <w:t>2020 (350 days)</w:t>
                            </w:r>
                          </w:p>
                        </w:tc>
                      </w:tr>
                      <w:tr w:rsidR="00973995" w14:paraId="1B031FA3" w14:textId="77777777">
                        <w:trPr>
                          <w:cantSplit/>
                          <w:jc w:val="center"/>
                        </w:trPr>
                        <w:tc>
                          <w:tcPr>
                            <w:tcW w:w="1720" w:type="dxa"/>
                            <w:tcBorders>
                              <w:bottom w:val="single" w:sz="4" w:space="0" w:color="000000"/>
                            </w:tcBorders>
                          </w:tcPr>
                          <w:p w14:paraId="3794C617" w14:textId="77777777" w:rsidR="00973995" w:rsidRDefault="00F109BA">
                            <w:pPr>
                              <w:keepNext/>
                              <w:spacing w:line="200" w:lineRule="exact"/>
                            </w:pPr>
                            <w:r>
                              <w:rPr>
                                <w:sz w:val="17"/>
                              </w:rPr>
                              <w:t>Measure</w:t>
                            </w:r>
                          </w:p>
                        </w:tc>
                        <w:tc>
                          <w:tcPr>
                            <w:tcW w:w="760" w:type="dxa"/>
                            <w:tcBorders>
                              <w:bottom w:val="single" w:sz="4" w:space="0" w:color="000000"/>
                            </w:tcBorders>
                          </w:tcPr>
                          <w:p w14:paraId="61802DD4" w14:textId="77777777" w:rsidR="00973995" w:rsidRDefault="00F109BA">
                            <w:pPr>
                              <w:keepNext/>
                              <w:spacing w:line="200" w:lineRule="exact"/>
                              <w:jc w:val="right"/>
                            </w:pPr>
                            <w:r>
                              <w:rPr>
                                <w:sz w:val="17"/>
                              </w:rPr>
                              <w:t>S</w:t>
                            </w:r>
                          </w:p>
                        </w:tc>
                        <w:tc>
                          <w:tcPr>
                            <w:tcW w:w="760" w:type="dxa"/>
                            <w:tcBorders>
                              <w:bottom w:val="single" w:sz="4" w:space="0" w:color="000000"/>
                            </w:tcBorders>
                          </w:tcPr>
                          <w:p w14:paraId="0D6B172E" w14:textId="77777777" w:rsidR="00973995" w:rsidRDefault="00F109BA">
                            <w:pPr>
                              <w:keepNext/>
                              <w:spacing w:line="200" w:lineRule="exact"/>
                              <w:jc w:val="right"/>
                            </w:pPr>
                            <w:r>
                              <w:rPr>
                                <w:sz w:val="17"/>
                              </w:rPr>
                              <w:t>P</w:t>
                            </w:r>
                          </w:p>
                        </w:tc>
                        <w:tc>
                          <w:tcPr>
                            <w:tcW w:w="760" w:type="dxa"/>
                            <w:tcBorders>
                              <w:bottom w:val="single" w:sz="4" w:space="0" w:color="000000"/>
                            </w:tcBorders>
                          </w:tcPr>
                          <w:p w14:paraId="6064E82C" w14:textId="77777777" w:rsidR="00973995" w:rsidRDefault="00F109BA">
                            <w:pPr>
                              <w:keepNext/>
                              <w:spacing w:line="200" w:lineRule="exact"/>
                              <w:jc w:val="right"/>
                            </w:pPr>
                            <w:r>
                              <w:rPr>
                                <w:sz w:val="17"/>
                              </w:rPr>
                              <w:t>S</w:t>
                            </w:r>
                          </w:p>
                        </w:tc>
                        <w:tc>
                          <w:tcPr>
                            <w:tcW w:w="760" w:type="dxa"/>
                            <w:tcBorders>
                              <w:bottom w:val="single" w:sz="4" w:space="0" w:color="000000"/>
                            </w:tcBorders>
                          </w:tcPr>
                          <w:p w14:paraId="1A2BBD1F" w14:textId="77777777" w:rsidR="00973995" w:rsidRDefault="00F109BA">
                            <w:pPr>
                              <w:keepNext/>
                              <w:spacing w:line="200" w:lineRule="exact"/>
                              <w:jc w:val="right"/>
                            </w:pPr>
                            <w:r>
                              <w:rPr>
                                <w:sz w:val="17"/>
                              </w:rPr>
                              <w:t>P</w:t>
                            </w:r>
                          </w:p>
                        </w:tc>
                      </w:tr>
                      <w:tr w:rsidR="00973995" w14:paraId="064B713B" w14:textId="77777777">
                        <w:trPr>
                          <w:cantSplit/>
                          <w:jc w:val="center"/>
                        </w:trPr>
                        <w:tc>
                          <w:tcPr>
                            <w:tcW w:w="1720" w:type="dxa"/>
                          </w:tcPr>
                          <w:p w14:paraId="61E16DBB" w14:textId="77777777" w:rsidR="00973995" w:rsidRDefault="00F109BA">
                            <w:pPr>
                              <w:keepNext/>
                              <w:spacing w:line="200" w:lineRule="exact"/>
                            </w:pPr>
                            <w:r>
                              <w:rPr>
                                <w:sz w:val="17"/>
                              </w:rPr>
                              <w:t>Base rate</w:t>
                            </w:r>
                          </w:p>
                        </w:tc>
                        <w:tc>
                          <w:tcPr>
                            <w:tcW w:w="1520" w:type="dxa"/>
                            <w:gridSpan w:val="2"/>
                          </w:tcPr>
                          <w:p w14:paraId="203B7DA5" w14:textId="77777777" w:rsidR="00973995" w:rsidRDefault="00F109BA">
                            <w:pPr>
                              <w:keepNext/>
                              <w:spacing w:line="200" w:lineRule="exact"/>
                              <w:jc w:val="center"/>
                            </w:pPr>
                            <w:r>
                              <w:rPr>
                                <w:sz w:val="17"/>
                              </w:rPr>
                              <w:t>0.0543 %</w:t>
                            </w:r>
                          </w:p>
                        </w:tc>
                        <w:tc>
                          <w:tcPr>
                            <w:tcW w:w="1520" w:type="dxa"/>
                            <w:gridSpan w:val="2"/>
                          </w:tcPr>
                          <w:p w14:paraId="254FED33" w14:textId="77777777" w:rsidR="00973995" w:rsidRDefault="00F109BA">
                            <w:pPr>
                              <w:keepNext/>
                              <w:spacing w:line="200" w:lineRule="exact"/>
                              <w:jc w:val="center"/>
                            </w:pPr>
                            <w:r>
                              <w:rPr>
                                <w:sz w:val="17"/>
                              </w:rPr>
                              <w:t>0.0317 %</w:t>
                            </w:r>
                          </w:p>
                        </w:tc>
                      </w:tr>
                      <w:tr w:rsidR="00973995" w14:paraId="07C521E3" w14:textId="77777777">
                        <w:trPr>
                          <w:cantSplit/>
                          <w:jc w:val="center"/>
                        </w:trPr>
                        <w:tc>
                          <w:tcPr>
                            <w:tcW w:w="1720" w:type="dxa"/>
                          </w:tcPr>
                          <w:p w14:paraId="1743A4A6" w14:textId="77777777" w:rsidR="00973995" w:rsidRDefault="00F109BA">
                            <w:pPr>
                              <w:keepNext/>
                              <w:spacing w:line="200" w:lineRule="exact"/>
                            </w:pPr>
                            <w:r>
                              <w:rPr>
                                <w:sz w:val="17"/>
                              </w:rPr>
                              <w:t>AUC-PR</w:t>
                            </w:r>
                          </w:p>
                        </w:tc>
                        <w:tc>
                          <w:tcPr>
                            <w:tcW w:w="760" w:type="dxa"/>
                          </w:tcPr>
                          <w:p w14:paraId="19104155" w14:textId="77777777" w:rsidR="00973995" w:rsidRDefault="00F109BA">
                            <w:pPr>
                              <w:keepNext/>
                              <w:spacing w:line="200" w:lineRule="exact"/>
                              <w:jc w:val="right"/>
                            </w:pPr>
                            <w:r>
                              <w:rPr>
                                <w:sz w:val="17"/>
                              </w:rPr>
                              <w:t>0.2091</w:t>
                            </w:r>
                          </w:p>
                        </w:tc>
                        <w:tc>
                          <w:tcPr>
                            <w:tcW w:w="760" w:type="dxa"/>
                          </w:tcPr>
                          <w:p w14:paraId="1FA7293B" w14:textId="77777777" w:rsidR="00973995" w:rsidRDefault="00F109BA">
                            <w:pPr>
                              <w:keepNext/>
                              <w:spacing w:line="200" w:lineRule="exact"/>
                              <w:jc w:val="right"/>
                            </w:pPr>
                            <w:r>
                              <w:rPr>
                                <w:sz w:val="17"/>
                              </w:rPr>
                              <w:t>0.0609</w:t>
                            </w:r>
                          </w:p>
                        </w:tc>
                        <w:tc>
                          <w:tcPr>
                            <w:tcW w:w="760" w:type="dxa"/>
                          </w:tcPr>
                          <w:p w14:paraId="6AE57D9E" w14:textId="77777777" w:rsidR="00973995" w:rsidRDefault="00F109BA">
                            <w:pPr>
                              <w:keepNext/>
                              <w:spacing w:line="200" w:lineRule="exact"/>
                              <w:jc w:val="right"/>
                            </w:pPr>
                            <w:r>
                              <w:rPr>
                                <w:sz w:val="17"/>
                              </w:rPr>
                              <w:t>0.1206</w:t>
                            </w:r>
                          </w:p>
                        </w:tc>
                        <w:tc>
                          <w:tcPr>
                            <w:tcW w:w="760" w:type="dxa"/>
                          </w:tcPr>
                          <w:p w14:paraId="011117A7" w14:textId="77777777" w:rsidR="00973995" w:rsidRDefault="00F109BA">
                            <w:pPr>
                              <w:keepNext/>
                              <w:spacing w:line="200" w:lineRule="exact"/>
                              <w:jc w:val="right"/>
                            </w:pPr>
                            <w:r>
                              <w:rPr>
                                <w:sz w:val="17"/>
                              </w:rPr>
                              <w:t>0.0361</w:t>
                            </w:r>
                          </w:p>
                        </w:tc>
                      </w:tr>
                      <w:tr w:rsidR="00973995" w14:paraId="3CB35631" w14:textId="77777777">
                        <w:trPr>
                          <w:cantSplit/>
                          <w:jc w:val="center"/>
                        </w:trPr>
                        <w:tc>
                          <w:tcPr>
                            <w:tcW w:w="1720" w:type="dxa"/>
                          </w:tcPr>
                          <w:p w14:paraId="30B1A821" w14:textId="77777777" w:rsidR="00973995" w:rsidRDefault="00F109BA">
                            <w:pPr>
                              <w:keepNext/>
                              <w:spacing w:line="200" w:lineRule="exact"/>
                            </w:pPr>
                            <w:r>
                              <w:rPr>
                                <w:sz w:val="17"/>
                              </w:rPr>
                              <w:t>Mean daily AUC-PR</w:t>
                            </w:r>
                          </w:p>
                        </w:tc>
                        <w:tc>
                          <w:tcPr>
                            <w:tcW w:w="760" w:type="dxa"/>
                          </w:tcPr>
                          <w:p w14:paraId="2A8BD4D7" w14:textId="77777777" w:rsidR="00973995" w:rsidRDefault="00F109BA">
                            <w:pPr>
                              <w:keepNext/>
                              <w:spacing w:line="200" w:lineRule="exact"/>
                              <w:jc w:val="right"/>
                            </w:pPr>
                            <w:r>
                              <w:rPr>
                                <w:sz w:val="17"/>
                              </w:rPr>
                              <w:t>0.1808</w:t>
                            </w:r>
                          </w:p>
                        </w:tc>
                        <w:tc>
                          <w:tcPr>
                            <w:tcW w:w="760" w:type="dxa"/>
                          </w:tcPr>
                          <w:p w14:paraId="51710BF1" w14:textId="77777777" w:rsidR="00973995" w:rsidRDefault="00F109BA">
                            <w:pPr>
                              <w:keepNext/>
                              <w:spacing w:line="200" w:lineRule="exact"/>
                              <w:jc w:val="right"/>
                            </w:pPr>
                            <w:r>
                              <w:rPr>
                                <w:sz w:val="17"/>
                              </w:rPr>
                              <w:t>0.0595</w:t>
                            </w:r>
                          </w:p>
                        </w:tc>
                        <w:tc>
                          <w:tcPr>
                            <w:tcW w:w="760" w:type="dxa"/>
                          </w:tcPr>
                          <w:p w14:paraId="78E3F7D9" w14:textId="77777777" w:rsidR="00973995" w:rsidRDefault="00F109BA">
                            <w:pPr>
                              <w:keepNext/>
                              <w:spacing w:line="200" w:lineRule="exact"/>
                              <w:jc w:val="right"/>
                            </w:pPr>
                            <w:r>
                              <w:rPr>
                                <w:sz w:val="17"/>
                              </w:rPr>
                              <w:t>0.1127</w:t>
                            </w:r>
                          </w:p>
                        </w:tc>
                        <w:tc>
                          <w:tcPr>
                            <w:tcW w:w="760" w:type="dxa"/>
                          </w:tcPr>
                          <w:p w14:paraId="5CA83984" w14:textId="77777777" w:rsidR="00973995" w:rsidRDefault="00F109BA">
                            <w:pPr>
                              <w:keepNext/>
                              <w:spacing w:line="200" w:lineRule="exact"/>
                              <w:jc w:val="right"/>
                            </w:pPr>
                            <w:r>
                              <w:rPr>
                                <w:sz w:val="17"/>
                              </w:rPr>
                              <w:t>0.0377</w:t>
                            </w:r>
                          </w:p>
                        </w:tc>
                      </w:tr>
                      <w:tr w:rsidR="00973995" w14:paraId="52AC70D5" w14:textId="77777777">
                        <w:trPr>
                          <w:cantSplit/>
                          <w:jc w:val="center"/>
                        </w:trPr>
                        <w:tc>
                          <w:tcPr>
                            <w:tcW w:w="1720" w:type="dxa"/>
                          </w:tcPr>
                          <w:p w14:paraId="46FE7C74" w14:textId="77777777" w:rsidR="00973995" w:rsidRDefault="00F109BA">
                            <w:pPr>
                              <w:keepNext/>
                              <w:spacing w:line="200" w:lineRule="exact"/>
                            </w:pPr>
                            <w:r>
                              <w:rPr>
                                <w:sz w:val="17"/>
                              </w:rPr>
                              <w:t>ROC-AUC</w:t>
                            </w:r>
                          </w:p>
                        </w:tc>
                        <w:tc>
                          <w:tcPr>
                            <w:tcW w:w="760" w:type="dxa"/>
                          </w:tcPr>
                          <w:p w14:paraId="2BF94223" w14:textId="77777777" w:rsidR="00973995" w:rsidRDefault="00F109BA">
                            <w:pPr>
                              <w:keepNext/>
                              <w:spacing w:line="200" w:lineRule="exact"/>
                              <w:jc w:val="right"/>
                            </w:pPr>
                            <w:r>
                              <w:rPr>
                                <w:sz w:val="17"/>
                              </w:rPr>
                              <w:t>0.9299</w:t>
                            </w:r>
                          </w:p>
                        </w:tc>
                        <w:tc>
                          <w:tcPr>
                            <w:tcW w:w="760" w:type="dxa"/>
                          </w:tcPr>
                          <w:p w14:paraId="146B03F2" w14:textId="77777777" w:rsidR="00973995" w:rsidRDefault="00F109BA">
                            <w:pPr>
                              <w:keepNext/>
                              <w:spacing w:line="200" w:lineRule="exact"/>
                              <w:jc w:val="right"/>
                            </w:pPr>
                            <w:r>
                              <w:rPr>
                                <w:sz w:val="17"/>
                              </w:rPr>
                              <w:t>0.9355</w:t>
                            </w:r>
                          </w:p>
                        </w:tc>
                        <w:tc>
                          <w:tcPr>
                            <w:tcW w:w="760" w:type="dxa"/>
                          </w:tcPr>
                          <w:p w14:paraId="68831C79" w14:textId="77777777" w:rsidR="00973995" w:rsidRDefault="00F109BA">
                            <w:pPr>
                              <w:keepNext/>
                              <w:spacing w:line="200" w:lineRule="exact"/>
                              <w:jc w:val="right"/>
                            </w:pPr>
                            <w:r>
                              <w:rPr>
                                <w:sz w:val="17"/>
                              </w:rPr>
                              <w:t>0.9302</w:t>
                            </w:r>
                          </w:p>
                        </w:tc>
                        <w:tc>
                          <w:tcPr>
                            <w:tcW w:w="760" w:type="dxa"/>
                          </w:tcPr>
                          <w:p w14:paraId="08E84BB1" w14:textId="77777777" w:rsidR="00973995" w:rsidRDefault="00F109BA">
                            <w:pPr>
                              <w:keepNext/>
                              <w:spacing w:line="200" w:lineRule="exact"/>
                              <w:jc w:val="right"/>
                            </w:pPr>
                            <w:r>
                              <w:rPr>
                                <w:sz w:val="17"/>
                              </w:rPr>
                              <w:t>0.9358</w:t>
                            </w:r>
                          </w:p>
                        </w:tc>
                      </w:tr>
                      <w:tr w:rsidR="00973995" w14:paraId="3D97F34F" w14:textId="77777777">
                        <w:trPr>
                          <w:cantSplit/>
                          <w:jc w:val="center"/>
                        </w:trPr>
                        <w:tc>
                          <w:tcPr>
                            <w:tcW w:w="1720" w:type="dxa"/>
                          </w:tcPr>
                          <w:p w14:paraId="3C7189AD" w14:textId="77777777" w:rsidR="00973995" w:rsidRDefault="00F109BA">
                            <w:pPr>
                              <w:keepNext/>
                              <w:spacing w:line="200" w:lineRule="exact"/>
                            </w:pPr>
                            <w:r>
                              <w:rPr>
                                <w:sz w:val="17"/>
                              </w:rPr>
                              <w:t>AUC-PR, new fire</w:t>
                            </w:r>
                          </w:p>
                        </w:tc>
                        <w:tc>
                          <w:tcPr>
                            <w:tcW w:w="760" w:type="dxa"/>
                          </w:tcPr>
                          <w:p w14:paraId="6ABB73B5" w14:textId="77777777" w:rsidR="00973995" w:rsidRDefault="00F109BA">
                            <w:pPr>
                              <w:keepNext/>
                              <w:spacing w:line="200" w:lineRule="exact"/>
                              <w:jc w:val="right"/>
                            </w:pPr>
                            <w:r>
                              <w:rPr>
                                <w:sz w:val="17"/>
                              </w:rPr>
                              <w:t>0.0093</w:t>
                            </w:r>
                          </w:p>
                        </w:tc>
                        <w:tc>
                          <w:tcPr>
                            <w:tcW w:w="760" w:type="dxa"/>
                          </w:tcPr>
                          <w:p w14:paraId="3452D9FF" w14:textId="77777777" w:rsidR="00973995" w:rsidRDefault="00F109BA">
                            <w:pPr>
                              <w:keepNext/>
                              <w:spacing w:line="200" w:lineRule="exact"/>
                              <w:jc w:val="right"/>
                            </w:pPr>
                            <w:r>
                              <w:rPr>
                                <w:sz w:val="17"/>
                              </w:rPr>
                              <w:t>0.0036</w:t>
                            </w:r>
                          </w:p>
                        </w:tc>
                        <w:tc>
                          <w:tcPr>
                            <w:tcW w:w="760" w:type="dxa"/>
                          </w:tcPr>
                          <w:p w14:paraId="6981CD0C" w14:textId="77777777" w:rsidR="00973995" w:rsidRDefault="00F109BA">
                            <w:pPr>
                              <w:keepNext/>
                              <w:spacing w:line="200" w:lineRule="exact"/>
                              <w:jc w:val="right"/>
                            </w:pPr>
                            <w:r>
                              <w:rPr>
                                <w:sz w:val="17"/>
                              </w:rPr>
                              <w:t>0.0058</w:t>
                            </w:r>
                          </w:p>
                        </w:tc>
                        <w:tc>
                          <w:tcPr>
                            <w:tcW w:w="760" w:type="dxa"/>
                          </w:tcPr>
                          <w:p w14:paraId="33A43527" w14:textId="77777777" w:rsidR="00973995" w:rsidRDefault="00F109BA">
                            <w:pPr>
                              <w:keepNext/>
                              <w:spacing w:line="200" w:lineRule="exact"/>
                              <w:jc w:val="right"/>
                            </w:pPr>
                            <w:r>
                              <w:rPr>
                                <w:sz w:val="17"/>
                              </w:rPr>
                              <w:t>0.0022</w:t>
                            </w:r>
                          </w:p>
                        </w:tc>
                      </w:tr>
                      <w:tr w:rsidR="00973995" w14:paraId="6978640E" w14:textId="77777777">
                        <w:trPr>
                          <w:cantSplit/>
                          <w:jc w:val="center"/>
                        </w:trPr>
                        <w:tc>
                          <w:tcPr>
                            <w:tcW w:w="1720" w:type="dxa"/>
                          </w:tcPr>
                          <w:p w14:paraId="095DE4E2" w14:textId="77777777" w:rsidR="00973995" w:rsidRDefault="00F109BA">
                            <w:pPr>
                              <w:keepNext/>
                              <w:spacing w:line="200" w:lineRule="exact"/>
                            </w:pPr>
                            <w:r>
                              <w:rPr>
                                <w:sz w:val="17"/>
                              </w:rPr>
                              <w:t>Fire caught, 0.5 % of land</w:t>
                            </w:r>
                          </w:p>
                        </w:tc>
                        <w:tc>
                          <w:tcPr>
                            <w:tcW w:w="760" w:type="dxa"/>
                          </w:tcPr>
                          <w:p w14:paraId="72227B01" w14:textId="77777777" w:rsidR="00973995" w:rsidRDefault="00F109BA">
                            <w:pPr>
                              <w:keepNext/>
                              <w:spacing w:line="200" w:lineRule="exact"/>
                              <w:jc w:val="right"/>
                            </w:pPr>
                            <w:r>
                              <w:rPr>
                                <w:sz w:val="17"/>
                              </w:rPr>
                              <w:t>54.1 %</w:t>
                            </w:r>
                          </w:p>
                        </w:tc>
                        <w:tc>
                          <w:tcPr>
                            <w:tcW w:w="760" w:type="dxa"/>
                          </w:tcPr>
                          <w:p w14:paraId="2FD5CB74" w14:textId="77777777" w:rsidR="00973995" w:rsidRDefault="00F109BA">
                            <w:pPr>
                              <w:keepNext/>
                              <w:spacing w:line="200" w:lineRule="exact"/>
                              <w:jc w:val="right"/>
                            </w:pPr>
                            <w:r>
                              <w:rPr>
                                <w:sz w:val="17"/>
                              </w:rPr>
                              <w:t>46.2 %</w:t>
                            </w:r>
                          </w:p>
                        </w:tc>
                        <w:tc>
                          <w:tcPr>
                            <w:tcW w:w="760" w:type="dxa"/>
                          </w:tcPr>
                          <w:p w14:paraId="37EADECF" w14:textId="77777777" w:rsidR="00973995" w:rsidRDefault="00F109BA">
                            <w:pPr>
                              <w:keepNext/>
                              <w:spacing w:line="200" w:lineRule="exact"/>
                              <w:jc w:val="right"/>
                            </w:pPr>
                            <w:r>
                              <w:rPr>
                                <w:sz w:val="17"/>
                              </w:rPr>
                              <w:t>45.9 %</w:t>
                            </w:r>
                          </w:p>
                        </w:tc>
                        <w:tc>
                          <w:tcPr>
                            <w:tcW w:w="760" w:type="dxa"/>
                          </w:tcPr>
                          <w:p w14:paraId="4872717B" w14:textId="77777777" w:rsidR="00973995" w:rsidRDefault="00F109BA">
                            <w:pPr>
                              <w:keepNext/>
                              <w:spacing w:line="200" w:lineRule="exact"/>
                              <w:jc w:val="right"/>
                            </w:pPr>
                            <w:r>
                              <w:rPr>
                                <w:sz w:val="17"/>
                              </w:rPr>
                              <w:t>39.3 %</w:t>
                            </w:r>
                          </w:p>
                        </w:tc>
                      </w:tr>
                      <w:tr w:rsidR="00973995" w14:paraId="16F4B415" w14:textId="77777777">
                        <w:trPr>
                          <w:cantSplit/>
                          <w:jc w:val="center"/>
                        </w:trPr>
                        <w:tc>
                          <w:tcPr>
                            <w:tcW w:w="1720" w:type="dxa"/>
                          </w:tcPr>
                          <w:p w14:paraId="4AA36E43" w14:textId="77777777" w:rsidR="00973995" w:rsidRDefault="00F109BA">
                            <w:pPr>
                              <w:keepNext/>
                              <w:spacing w:line="200" w:lineRule="exact"/>
                            </w:pPr>
                            <w:r>
                              <w:rPr>
                                <w:sz w:val="17"/>
                              </w:rPr>
                              <w:t>New fire caught, 0.5 %</w:t>
                            </w:r>
                          </w:p>
                        </w:tc>
                        <w:tc>
                          <w:tcPr>
                            <w:tcW w:w="760" w:type="dxa"/>
                          </w:tcPr>
                          <w:p w14:paraId="7AC9DFDF" w14:textId="77777777" w:rsidR="00973995" w:rsidRDefault="00F109BA">
                            <w:pPr>
                              <w:keepNext/>
                              <w:spacing w:line="200" w:lineRule="exact"/>
                              <w:jc w:val="right"/>
                            </w:pPr>
                            <w:r>
                              <w:rPr>
                                <w:sz w:val="17"/>
                              </w:rPr>
                              <w:t>24.9 %</w:t>
                            </w:r>
                          </w:p>
                        </w:tc>
                        <w:tc>
                          <w:tcPr>
                            <w:tcW w:w="760" w:type="dxa"/>
                          </w:tcPr>
                          <w:p w14:paraId="2D9E5E8E" w14:textId="77777777" w:rsidR="00973995" w:rsidRDefault="00F109BA">
                            <w:pPr>
                              <w:keepNext/>
                              <w:spacing w:line="200" w:lineRule="exact"/>
                              <w:jc w:val="right"/>
                            </w:pPr>
                            <w:r>
                              <w:rPr>
                                <w:sz w:val="17"/>
                              </w:rPr>
                              <w:t>8.7 %</w:t>
                            </w:r>
                          </w:p>
                        </w:tc>
                        <w:tc>
                          <w:tcPr>
                            <w:tcW w:w="760" w:type="dxa"/>
                          </w:tcPr>
                          <w:p w14:paraId="2F9E40D5" w14:textId="77777777" w:rsidR="00973995" w:rsidRDefault="00F109BA">
                            <w:pPr>
                              <w:keepNext/>
                              <w:spacing w:line="200" w:lineRule="exact"/>
                              <w:jc w:val="right"/>
                            </w:pPr>
                            <w:r>
                              <w:rPr>
                                <w:sz w:val="17"/>
                              </w:rPr>
                              <w:t>20.7 %</w:t>
                            </w:r>
                          </w:p>
                        </w:tc>
                        <w:tc>
                          <w:tcPr>
                            <w:tcW w:w="760" w:type="dxa"/>
                          </w:tcPr>
                          <w:p w14:paraId="6529FDA6" w14:textId="77777777" w:rsidR="00973995" w:rsidRDefault="00F109BA">
                            <w:pPr>
                              <w:keepNext/>
                              <w:spacing w:line="200" w:lineRule="exact"/>
                              <w:jc w:val="right"/>
                            </w:pPr>
                            <w:r>
                              <w:rPr>
                                <w:sz w:val="17"/>
                              </w:rPr>
                              <w:t>8.3 %</w:t>
                            </w:r>
                          </w:p>
                        </w:tc>
                      </w:tr>
                      <w:tr w:rsidR="00973995" w14:paraId="14CFA9C5" w14:textId="77777777">
                        <w:trPr>
                          <w:cantSplit/>
                          <w:jc w:val="center"/>
                        </w:trPr>
                        <w:tc>
                          <w:tcPr>
                            <w:tcW w:w="1720" w:type="dxa"/>
                            <w:tcBorders>
                              <w:bottom w:val="single" w:sz="8" w:space="0" w:color="000000"/>
                            </w:tcBorders>
                          </w:tcPr>
                          <w:p w14:paraId="44AD36E3" w14:textId="77777777" w:rsidR="00973995" w:rsidRDefault="00F109BA">
                            <w:pPr>
                              <w:spacing w:line="200" w:lineRule="exact"/>
                            </w:pPr>
                            <w:r>
                              <w:rPr>
                                <w:sz w:val="17"/>
                              </w:rPr>
                              <w:t>Days with higher AUC-PR</w:t>
                            </w:r>
                          </w:p>
                        </w:tc>
                        <w:tc>
                          <w:tcPr>
                            <w:tcW w:w="760" w:type="dxa"/>
                            <w:tcBorders>
                              <w:bottom w:val="single" w:sz="8" w:space="0" w:color="000000"/>
                            </w:tcBorders>
                          </w:tcPr>
                          <w:p w14:paraId="441F7137" w14:textId="77777777" w:rsidR="00973995" w:rsidRDefault="00F109BA">
                            <w:pPr>
                              <w:spacing w:line="200" w:lineRule="exact"/>
                              <w:jc w:val="right"/>
                            </w:pPr>
                            <w:r>
                              <w:rPr>
                                <w:sz w:val="17"/>
                              </w:rPr>
                              <w:t>100 %</w:t>
                            </w:r>
                          </w:p>
                        </w:tc>
                        <w:tc>
                          <w:tcPr>
                            <w:tcW w:w="760" w:type="dxa"/>
                            <w:tcBorders>
                              <w:bottom w:val="single" w:sz="8" w:space="0" w:color="000000"/>
                            </w:tcBorders>
                          </w:tcPr>
                          <w:p w14:paraId="05472127" w14:textId="77777777" w:rsidR="00973995" w:rsidRDefault="00973995">
                            <w:pPr>
                              <w:spacing w:line="200" w:lineRule="exact"/>
                              <w:jc w:val="right"/>
                            </w:pPr>
                          </w:p>
                        </w:tc>
                        <w:tc>
                          <w:tcPr>
                            <w:tcW w:w="760" w:type="dxa"/>
                            <w:tcBorders>
                              <w:bottom w:val="single" w:sz="8" w:space="0" w:color="000000"/>
                            </w:tcBorders>
                          </w:tcPr>
                          <w:p w14:paraId="14CF844D" w14:textId="77777777" w:rsidR="00973995" w:rsidRDefault="00F109BA">
                            <w:pPr>
                              <w:spacing w:line="200" w:lineRule="exact"/>
                              <w:jc w:val="right"/>
                            </w:pPr>
                            <w:r>
                              <w:rPr>
                                <w:sz w:val="17"/>
                              </w:rPr>
                              <w:t>99.4 %</w:t>
                            </w:r>
                          </w:p>
                        </w:tc>
                        <w:tc>
                          <w:tcPr>
                            <w:tcW w:w="760" w:type="dxa"/>
                            <w:tcBorders>
                              <w:bottom w:val="single" w:sz="8" w:space="0" w:color="000000"/>
                            </w:tcBorders>
                          </w:tcPr>
                          <w:p w14:paraId="78133B1C" w14:textId="77777777" w:rsidR="00973995" w:rsidRDefault="00973995">
                            <w:pPr>
                              <w:spacing w:line="200" w:lineRule="exact"/>
                              <w:jc w:val="right"/>
                            </w:pPr>
                          </w:p>
                        </w:tc>
                      </w:tr>
                    </w:tbl>
                    <w:p w14:paraId="7DB0A322" w14:textId="77777777" w:rsidR="00973995" w:rsidRDefault="00973995">
                      <w:pPr>
                        <w:spacing w:line="20" w:lineRule="exact"/>
                        <w:rPr>
                          <w:sz w:val="2"/>
                          <w:szCs w:val="2"/>
                        </w:rPr>
                      </w:pPr>
                    </w:p>
                  </w:txbxContent>
                </v:textbox>
                <w10:wrap type="topAndBottom" anchory="margin"/>
              </v:shape>
            </w:pict>
          </mc:Fallback>
        </mc:AlternateContent>
      </w:r>
      <w:r>
        <w:t xml:space="preserve">Table 2 gives all scores of both rankings. On the validation year 2019 the AUC-PR of SMOLDER was 0.2091, 3.4 times that of the persistence baseline (0.0609), and its daily AUC-PR was higher on all 349 issue days. In the test year 2020 fire was rarer, with a base rate of 0.0317 % against 0.0543 %. The AUC-PR of SMOLDER was 0.1206, 3.3 times that of the baseline (0.0361), and its daily AUC-PR was higher on 348 of 350 days, with a mean difference of 0.0750 (95 % interval 0.0693 to 0.0807). The daily AUC-PR of </w:t>
      </w:r>
      <w:r>
        <w:t xml:space="preserve">both rankings varied strongly through the year. Relative to the base rate the skill hardly changed between the years (385 and 381 times the base rate for SMOLDER, 112 </w:t>
      </w:r>
      <w:r>
        <w:t>and 114 times for the baseline).</w:t>
      </w:r>
    </w:p>
    <w:p w14:paraId="55C3DC76" w14:textId="77777777" w:rsidR="00973995" w:rsidRDefault="00F109BA" w:rsidP="0004359E">
      <w:pPr>
        <w:spacing w:before="15"/>
        <w:ind w:firstLine="200"/>
        <w:jc w:val="both"/>
      </w:pPr>
      <w:r>
        <w:t xml:space="preserve">Persistence has a slightly higher ROC-AUC (0.9358 against 0.9302 in 2020), because it ranks all land by distance and so places fire 10 to 25 km from recent fire above all land further away. Within each distance band up to 25 km, SMOLDER orders the land better (ROC-AUC 0.8648 against 0.7016 within 3 km). SMOLDER ranks the top of the list better, and the top is where a user looks: the 0.5 % of the land with the highest score contains 45.9 % of the fire and 20.7 % of the new fire, against 39.3 % and 8.3 % for </w:t>
      </w:r>
      <w:r>
        <w:t>the baseline (Table 2). The same holds for every flagged area from 0.1 % to 10 % of the land, where the two rankings converge.</w:t>
      </w:r>
    </w:p>
    <w:p w14:paraId="55ED8A96" w14:textId="77777777" w:rsidR="00973995" w:rsidRDefault="00F109BA" w:rsidP="0004359E">
      <w:pPr>
        <w:keepNext/>
        <w:spacing w:before="195" w:after="100"/>
      </w:pPr>
      <w:r>
        <w:rPr>
          <w:b/>
        </w:rPr>
        <w:t>4.2 How much land has to be flagged</w:t>
      </w:r>
    </w:p>
    <w:p w14:paraId="14EA6FAA" w14:textId="77777777" w:rsidR="00973995" w:rsidRDefault="00F109BA">
      <w:pPr>
        <w:jc w:val="both"/>
      </w:pPr>
      <w:r>
        <w:t xml:space="preserve">With the </w:t>
      </w:r>
      <w:r>
        <w:rPr>
          <w:i/>
        </w:rPr>
        <w:t>F</w:t>
      </w:r>
      <w:r>
        <w:rPr>
          <w:vertAlign w:val="subscript"/>
        </w:rPr>
        <w:t>2</w:t>
      </w:r>
      <w:r>
        <w:t xml:space="preserve"> threshold of 2019, SMOLDER flags 0.071 % of the land on an average day of 2020 and catches 30.5 % of the fire with a precision of 0.1365 (Table 3), so about one in seven flagged pixels burned. The baseline flags 0.140 % and catches 27.8 % with a precision of 0.0630. SMOLDER thus flags half the area, catches more fire and has 2.2 times the precision. The threshold transferred well between the years: its </w:t>
      </w:r>
      <w:r>
        <w:rPr>
          <w:i/>
        </w:rPr>
        <w:t>F</w:t>
      </w:r>
      <w:r>
        <w:rPr>
          <w:vertAlign w:val="subscript"/>
        </w:rPr>
        <w:t>2</w:t>
      </w:r>
      <w:r>
        <w:t xml:space="preserve"> on 2020 (0.2445) is practically the best any threshold reaches (0.2447), and it flagged less land in the quieter year (0.071 % against 0.111 %), because the daily flagged area follows the daily amount of fire (rank correlation 0.78).</w:t>
      </w:r>
    </w:p>
    <w:p w14:paraId="00CA9811" w14:textId="77777777" w:rsidR="00973995" w:rsidRDefault="00F109BA">
      <w:pPr>
        <w:ind w:firstLine="200"/>
        <w:jc w:val="both"/>
      </w:pPr>
      <w:r>
        <w:rPr>
          <w:noProof/>
        </w:rPr>
        <mc:AlternateContent>
          <mc:Choice Requires="wps">
            <w:drawing>
              <wp:anchor distT="127000" distB="0" distL="0" distR="0" simplePos="0" relativeHeight="7005" behindDoc="0" locked="0" layoutInCell="1" allowOverlap="0" wp14:anchorId="77AF2183" wp14:editId="14A5877E">
                <wp:simplePos x="0" y="0"/>
                <wp:positionH relativeFrom="column">
                  <wp:align>center</wp:align>
                </wp:positionH>
                <wp:positionV relativeFrom="margin">
                  <wp:align>bottom</wp:align>
                </wp:positionV>
                <wp:extent cx="3062604" cy="2546350"/>
                <wp:effectExtent l="0" t="0" r="0" b="0"/>
                <wp:wrapTopAndBottom/>
                <wp:docPr id="7005" name="Float 7005"/>
                <wp:cNvGraphicFramePr/>
                <a:graphic xmlns:a="http://schemas.openxmlformats.org/drawingml/2006/main">
                  <a:graphicData uri="http://schemas.microsoft.com/office/word/2010/wordprocessingShape">
                    <wps:wsp>
                      <wps:cNvSpPr txBox="1"/>
                      <wps:spPr>
                        <a:xfrm>
                          <a:off x="0" y="0"/>
                          <a:ext cx="3062604" cy="2546350"/>
                        </a:xfrm>
                        <a:prstGeom prst="rect">
                          <a:avLst/>
                        </a:prstGeom>
                        <a:noFill/>
                        <a:ln>
                          <a:noFill/>
                        </a:ln>
                      </wps:spPr>
                      <wps:txbx>
                        <w:txbxContent>
                          <w:p w14:paraId="5617E339" w14:textId="77777777" w:rsidR="00973995" w:rsidRDefault="00F109BA">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973995" w14:paraId="14493082" w14:textId="77777777">
                              <w:trPr>
                                <w:cantSplit/>
                                <w:jc w:val="center"/>
                              </w:trPr>
                              <w:tc>
                                <w:tcPr>
                                  <w:tcW w:w="2080" w:type="dxa"/>
                                  <w:tcBorders>
                                    <w:top w:val="single" w:sz="8" w:space="0" w:color="000000"/>
                                  </w:tcBorders>
                                </w:tcPr>
                                <w:p w14:paraId="6D74F76B" w14:textId="77777777" w:rsidR="00973995" w:rsidRDefault="00973995">
                                  <w:pPr>
                                    <w:keepNext/>
                                    <w:spacing w:line="192" w:lineRule="exact"/>
                                    <w:jc w:val="center"/>
                                  </w:pPr>
                                </w:p>
                              </w:tc>
                              <w:tc>
                                <w:tcPr>
                                  <w:tcW w:w="1360" w:type="dxa"/>
                                  <w:gridSpan w:val="2"/>
                                  <w:tcBorders>
                                    <w:top w:val="single" w:sz="8" w:space="0" w:color="000000"/>
                                  </w:tcBorders>
                                </w:tcPr>
                                <w:p w14:paraId="3B44AB6C" w14:textId="77777777" w:rsidR="00973995" w:rsidRDefault="00F109BA">
                                  <w:pPr>
                                    <w:keepNext/>
                                    <w:spacing w:line="192" w:lineRule="exact"/>
                                    <w:jc w:val="center"/>
                                  </w:pPr>
                                  <w:r>
                                    <w:rPr>
                                      <w:sz w:val="16"/>
                                    </w:rPr>
                                    <w:t>SMOLDER</w:t>
                                  </w:r>
                                </w:p>
                              </w:tc>
                              <w:tc>
                                <w:tcPr>
                                  <w:tcW w:w="1360" w:type="dxa"/>
                                  <w:gridSpan w:val="2"/>
                                  <w:tcBorders>
                                    <w:top w:val="single" w:sz="8" w:space="0" w:color="000000"/>
                                  </w:tcBorders>
                                </w:tcPr>
                                <w:p w14:paraId="54712945" w14:textId="77777777" w:rsidR="00973995" w:rsidRDefault="00F109BA">
                                  <w:pPr>
                                    <w:keepNext/>
                                    <w:spacing w:line="192" w:lineRule="exact"/>
                                    <w:jc w:val="center"/>
                                  </w:pPr>
                                  <w:r>
                                    <w:rPr>
                                      <w:sz w:val="16"/>
                                    </w:rPr>
                                    <w:t>Persistence</w:t>
                                  </w:r>
                                </w:p>
                              </w:tc>
                            </w:tr>
                            <w:tr w:rsidR="00973995" w14:paraId="781122BB" w14:textId="77777777">
                              <w:trPr>
                                <w:cantSplit/>
                                <w:jc w:val="center"/>
                              </w:trPr>
                              <w:tc>
                                <w:tcPr>
                                  <w:tcW w:w="2080" w:type="dxa"/>
                                  <w:tcBorders>
                                    <w:bottom w:val="single" w:sz="4" w:space="0" w:color="000000"/>
                                  </w:tcBorders>
                                </w:tcPr>
                                <w:p w14:paraId="56D6A90B" w14:textId="77777777" w:rsidR="00973995" w:rsidRDefault="00973995">
                                  <w:pPr>
                                    <w:keepNext/>
                                    <w:spacing w:line="192" w:lineRule="exact"/>
                                  </w:pPr>
                                </w:p>
                              </w:tc>
                              <w:tc>
                                <w:tcPr>
                                  <w:tcW w:w="680" w:type="dxa"/>
                                  <w:tcBorders>
                                    <w:bottom w:val="single" w:sz="4" w:space="0" w:color="000000"/>
                                  </w:tcBorders>
                                </w:tcPr>
                                <w:p w14:paraId="041FDF38" w14:textId="77777777" w:rsidR="00973995" w:rsidRDefault="00F109BA">
                                  <w:pPr>
                                    <w:keepNext/>
                                    <w:spacing w:line="192" w:lineRule="exact"/>
                                    <w:jc w:val="right"/>
                                  </w:pPr>
                                  <w:r>
                                    <w:rPr>
                                      <w:sz w:val="16"/>
                                    </w:rPr>
                                    <w:t>2019</w:t>
                                  </w:r>
                                </w:p>
                              </w:tc>
                              <w:tc>
                                <w:tcPr>
                                  <w:tcW w:w="680" w:type="dxa"/>
                                  <w:tcBorders>
                                    <w:bottom w:val="single" w:sz="4" w:space="0" w:color="000000"/>
                                  </w:tcBorders>
                                </w:tcPr>
                                <w:p w14:paraId="55C3211D" w14:textId="77777777" w:rsidR="00973995" w:rsidRDefault="00F109BA">
                                  <w:pPr>
                                    <w:keepNext/>
                                    <w:spacing w:line="192" w:lineRule="exact"/>
                                    <w:jc w:val="right"/>
                                  </w:pPr>
                                  <w:r>
                                    <w:rPr>
                                      <w:sz w:val="16"/>
                                    </w:rPr>
                                    <w:t>2020</w:t>
                                  </w:r>
                                </w:p>
                              </w:tc>
                              <w:tc>
                                <w:tcPr>
                                  <w:tcW w:w="680" w:type="dxa"/>
                                  <w:tcBorders>
                                    <w:bottom w:val="single" w:sz="4" w:space="0" w:color="000000"/>
                                  </w:tcBorders>
                                </w:tcPr>
                                <w:p w14:paraId="39DA3119" w14:textId="77777777" w:rsidR="00973995" w:rsidRDefault="00F109BA">
                                  <w:pPr>
                                    <w:keepNext/>
                                    <w:spacing w:line="192" w:lineRule="exact"/>
                                    <w:jc w:val="right"/>
                                  </w:pPr>
                                  <w:r>
                                    <w:rPr>
                                      <w:sz w:val="16"/>
                                    </w:rPr>
                                    <w:t>2019</w:t>
                                  </w:r>
                                </w:p>
                              </w:tc>
                              <w:tc>
                                <w:tcPr>
                                  <w:tcW w:w="680" w:type="dxa"/>
                                  <w:tcBorders>
                                    <w:bottom w:val="single" w:sz="4" w:space="0" w:color="000000"/>
                                  </w:tcBorders>
                                </w:tcPr>
                                <w:p w14:paraId="029A6494" w14:textId="77777777" w:rsidR="00973995" w:rsidRDefault="00F109BA">
                                  <w:pPr>
                                    <w:keepNext/>
                                    <w:spacing w:line="192" w:lineRule="exact"/>
                                    <w:jc w:val="right"/>
                                  </w:pPr>
                                  <w:r>
                                    <w:rPr>
                                      <w:sz w:val="16"/>
                                    </w:rPr>
                                    <w:t>2020</w:t>
                                  </w:r>
                                </w:p>
                              </w:tc>
                            </w:tr>
                            <w:tr w:rsidR="00973995" w14:paraId="23D67B6F" w14:textId="77777777">
                              <w:trPr>
                                <w:cantSplit/>
                                <w:jc w:val="center"/>
                              </w:trPr>
                              <w:tc>
                                <w:tcPr>
                                  <w:tcW w:w="2080" w:type="dxa"/>
                                </w:tcPr>
                                <w:p w14:paraId="446E5D24" w14:textId="77777777" w:rsidR="00973995" w:rsidRDefault="00F109BA">
                                  <w:pPr>
                                    <w:keepNext/>
                                    <w:spacing w:line="192" w:lineRule="exact"/>
                                  </w:pPr>
                                  <w:r>
                                    <w:rPr>
                                      <w:i/>
                                      <w:sz w:val="16"/>
                                    </w:rPr>
                                    <w:t>F</w:t>
                                  </w:r>
                                  <w:r>
                                    <w:rPr>
                                      <w:sz w:val="16"/>
                                      <w:vertAlign w:val="subscript"/>
                                    </w:rPr>
                                    <w:t>2</w:t>
                                  </w:r>
                                </w:p>
                              </w:tc>
                              <w:tc>
                                <w:tcPr>
                                  <w:tcW w:w="680" w:type="dxa"/>
                                </w:tcPr>
                                <w:p w14:paraId="58F80C90" w14:textId="77777777" w:rsidR="00973995" w:rsidRDefault="00F109BA">
                                  <w:pPr>
                                    <w:keepNext/>
                                    <w:spacing w:line="192" w:lineRule="exact"/>
                                    <w:jc w:val="right"/>
                                  </w:pPr>
                                  <w:r>
                                    <w:rPr>
                                      <w:sz w:val="16"/>
                                    </w:rPr>
                                    <w:t>0.3294</w:t>
                                  </w:r>
                                </w:p>
                              </w:tc>
                              <w:tc>
                                <w:tcPr>
                                  <w:tcW w:w="680" w:type="dxa"/>
                                </w:tcPr>
                                <w:p w14:paraId="3F06CC06" w14:textId="77777777" w:rsidR="00973995" w:rsidRDefault="00F109BA">
                                  <w:pPr>
                                    <w:keepNext/>
                                    <w:spacing w:line="192" w:lineRule="exact"/>
                                    <w:jc w:val="right"/>
                                  </w:pPr>
                                  <w:r>
                                    <w:rPr>
                                      <w:sz w:val="16"/>
                                    </w:rPr>
                                    <w:t>0.2445</w:t>
                                  </w:r>
                                </w:p>
                              </w:tc>
                              <w:tc>
                                <w:tcPr>
                                  <w:tcW w:w="680" w:type="dxa"/>
                                </w:tcPr>
                                <w:p w14:paraId="02CDE89C" w14:textId="77777777" w:rsidR="00973995" w:rsidRDefault="00F109BA">
                                  <w:pPr>
                                    <w:keepNext/>
                                    <w:spacing w:line="192" w:lineRule="exact"/>
                                    <w:jc w:val="right"/>
                                  </w:pPr>
                                  <w:r>
                                    <w:rPr>
                                      <w:sz w:val="16"/>
                                    </w:rPr>
                                    <w:t>0.2214</w:t>
                                  </w:r>
                                </w:p>
                              </w:tc>
                              <w:tc>
                                <w:tcPr>
                                  <w:tcW w:w="680" w:type="dxa"/>
                                </w:tcPr>
                                <w:p w14:paraId="306167C3" w14:textId="77777777" w:rsidR="00973995" w:rsidRDefault="00F109BA">
                                  <w:pPr>
                                    <w:keepNext/>
                                    <w:spacing w:line="192" w:lineRule="exact"/>
                                    <w:jc w:val="right"/>
                                  </w:pPr>
                                  <w:r>
                                    <w:rPr>
                                      <w:sz w:val="16"/>
                                    </w:rPr>
                                    <w:t>0.1651</w:t>
                                  </w:r>
                                </w:p>
                              </w:tc>
                            </w:tr>
                            <w:tr w:rsidR="00973995" w14:paraId="52150649" w14:textId="77777777">
                              <w:trPr>
                                <w:cantSplit/>
                                <w:jc w:val="center"/>
                              </w:trPr>
                              <w:tc>
                                <w:tcPr>
                                  <w:tcW w:w="2080" w:type="dxa"/>
                                </w:tcPr>
                                <w:p w14:paraId="764A28C3" w14:textId="77777777" w:rsidR="00973995" w:rsidRDefault="00F109BA">
                                  <w:pPr>
                                    <w:keepNext/>
                                    <w:spacing w:line="192" w:lineRule="exact"/>
                                  </w:pPr>
                                  <w:r>
                                    <w:rPr>
                                      <w:i/>
                                      <w:sz w:val="16"/>
                                    </w:rPr>
                                    <w:t>F</w:t>
                                  </w:r>
                                  <w:r>
                                    <w:rPr>
                                      <w:sz w:val="16"/>
                                      <w:vertAlign w:val="subscript"/>
                                    </w:rPr>
                                    <w:t>1</w:t>
                                  </w:r>
                                </w:p>
                              </w:tc>
                              <w:tc>
                                <w:tcPr>
                                  <w:tcW w:w="680" w:type="dxa"/>
                                </w:tcPr>
                                <w:p w14:paraId="160AC012" w14:textId="77777777" w:rsidR="00973995" w:rsidRDefault="00F109BA">
                                  <w:pPr>
                                    <w:keepNext/>
                                    <w:spacing w:line="192" w:lineRule="exact"/>
                                    <w:jc w:val="right"/>
                                  </w:pPr>
                                  <w:r>
                                    <w:rPr>
                                      <w:sz w:val="16"/>
                                    </w:rPr>
                                    <w:t>0.2615</w:t>
                                  </w:r>
                                </w:p>
                              </w:tc>
                              <w:tc>
                                <w:tcPr>
                                  <w:tcW w:w="680" w:type="dxa"/>
                                </w:tcPr>
                                <w:p w14:paraId="35773680" w14:textId="77777777" w:rsidR="00973995" w:rsidRDefault="00F109BA">
                                  <w:pPr>
                                    <w:keepNext/>
                                    <w:spacing w:line="192" w:lineRule="exact"/>
                                    <w:jc w:val="right"/>
                                  </w:pPr>
                                  <w:r>
                                    <w:rPr>
                                      <w:sz w:val="16"/>
                                    </w:rPr>
                                    <w:t>0.1885</w:t>
                                  </w:r>
                                </w:p>
                              </w:tc>
                              <w:tc>
                                <w:tcPr>
                                  <w:tcW w:w="680" w:type="dxa"/>
                                </w:tcPr>
                                <w:p w14:paraId="39729CAD" w14:textId="77777777" w:rsidR="00973995" w:rsidRDefault="00F109BA">
                                  <w:pPr>
                                    <w:keepNext/>
                                    <w:spacing w:line="192" w:lineRule="exact"/>
                                    <w:jc w:val="right"/>
                                  </w:pPr>
                                  <w:r>
                                    <w:rPr>
                                      <w:sz w:val="16"/>
                                    </w:rPr>
                                    <w:t>0.1473</w:t>
                                  </w:r>
                                </w:p>
                              </w:tc>
                              <w:tc>
                                <w:tcPr>
                                  <w:tcW w:w="680" w:type="dxa"/>
                                </w:tcPr>
                                <w:p w14:paraId="7CF159F5" w14:textId="77777777" w:rsidR="00973995" w:rsidRDefault="00F109BA">
                                  <w:pPr>
                                    <w:keepNext/>
                                    <w:spacing w:line="192" w:lineRule="exact"/>
                                    <w:jc w:val="right"/>
                                  </w:pPr>
                                  <w:r>
                                    <w:rPr>
                                      <w:sz w:val="16"/>
                                    </w:rPr>
                                    <w:t>0.1027</w:t>
                                  </w:r>
                                </w:p>
                              </w:tc>
                            </w:tr>
                            <w:tr w:rsidR="00973995" w14:paraId="5034671C" w14:textId="77777777">
                              <w:trPr>
                                <w:cantSplit/>
                                <w:jc w:val="center"/>
                              </w:trPr>
                              <w:tc>
                                <w:tcPr>
                                  <w:tcW w:w="2080" w:type="dxa"/>
                                </w:tcPr>
                                <w:p w14:paraId="0B9F0925" w14:textId="77777777" w:rsidR="00973995" w:rsidRDefault="00F109BA">
                                  <w:pPr>
                                    <w:keepNext/>
                                    <w:spacing w:line="192" w:lineRule="exact"/>
                                  </w:pPr>
                                  <w:r>
                                    <w:rPr>
                                      <w:sz w:val="16"/>
                                    </w:rPr>
                                    <w:t>Fire caught (recall)</w:t>
                                  </w:r>
                                </w:p>
                              </w:tc>
                              <w:tc>
                                <w:tcPr>
                                  <w:tcW w:w="680" w:type="dxa"/>
                                </w:tcPr>
                                <w:p w14:paraId="6F2E961F" w14:textId="77777777" w:rsidR="00973995" w:rsidRDefault="00F109BA">
                                  <w:pPr>
                                    <w:keepNext/>
                                    <w:spacing w:line="192" w:lineRule="exact"/>
                                    <w:jc w:val="right"/>
                                  </w:pPr>
                                  <w:r>
                                    <w:rPr>
                                      <w:sz w:val="16"/>
                                    </w:rPr>
                                    <w:t>39.8 %</w:t>
                                  </w:r>
                                </w:p>
                              </w:tc>
                              <w:tc>
                                <w:tcPr>
                                  <w:tcW w:w="680" w:type="dxa"/>
                                </w:tcPr>
                                <w:p w14:paraId="6942209D" w14:textId="77777777" w:rsidR="00973995" w:rsidRDefault="00F109BA">
                                  <w:pPr>
                                    <w:keepNext/>
                                    <w:spacing w:line="192" w:lineRule="exact"/>
                                    <w:jc w:val="right"/>
                                  </w:pPr>
                                  <w:r>
                                    <w:rPr>
                                      <w:sz w:val="16"/>
                                    </w:rPr>
                                    <w:t>30.5 %</w:t>
                                  </w:r>
                                </w:p>
                              </w:tc>
                              <w:tc>
                                <w:tcPr>
                                  <w:tcW w:w="680" w:type="dxa"/>
                                </w:tcPr>
                                <w:p w14:paraId="28EA22E5" w14:textId="77777777" w:rsidR="00973995" w:rsidRDefault="00F109BA">
                                  <w:pPr>
                                    <w:keepNext/>
                                    <w:spacing w:line="192" w:lineRule="exact"/>
                                    <w:jc w:val="right"/>
                                  </w:pPr>
                                  <w:r>
                                    <w:rPr>
                                      <w:sz w:val="16"/>
                                    </w:rPr>
                                    <w:t>33.3 %</w:t>
                                  </w:r>
                                </w:p>
                              </w:tc>
                              <w:tc>
                                <w:tcPr>
                                  <w:tcW w:w="680" w:type="dxa"/>
                                </w:tcPr>
                                <w:p w14:paraId="39496855" w14:textId="77777777" w:rsidR="00973995" w:rsidRDefault="00F109BA">
                                  <w:pPr>
                                    <w:keepNext/>
                                    <w:spacing w:line="192" w:lineRule="exact"/>
                                    <w:jc w:val="right"/>
                                  </w:pPr>
                                  <w:r>
                                    <w:rPr>
                                      <w:sz w:val="16"/>
                                    </w:rPr>
                                    <w:t>27.8 %</w:t>
                                  </w:r>
                                </w:p>
                              </w:tc>
                            </w:tr>
                            <w:tr w:rsidR="00973995" w14:paraId="3C94B962" w14:textId="77777777">
                              <w:trPr>
                                <w:cantSplit/>
                                <w:jc w:val="center"/>
                              </w:trPr>
                              <w:tc>
                                <w:tcPr>
                                  <w:tcW w:w="2080" w:type="dxa"/>
                                </w:tcPr>
                                <w:p w14:paraId="05647C09" w14:textId="77777777" w:rsidR="00973995" w:rsidRDefault="00F109BA">
                                  <w:pPr>
                                    <w:keepNext/>
                                    <w:spacing w:line="192" w:lineRule="exact"/>
                                  </w:pPr>
                                  <w:r>
                                    <w:rPr>
                                      <w:sz w:val="16"/>
                                    </w:rPr>
                                    <w:t>Precision</w:t>
                                  </w:r>
                                </w:p>
                              </w:tc>
                              <w:tc>
                                <w:tcPr>
                                  <w:tcW w:w="680" w:type="dxa"/>
                                </w:tcPr>
                                <w:p w14:paraId="7AF71718" w14:textId="77777777" w:rsidR="00973995" w:rsidRDefault="00F109BA">
                                  <w:pPr>
                                    <w:keepNext/>
                                    <w:spacing w:line="192" w:lineRule="exact"/>
                                    <w:jc w:val="right"/>
                                  </w:pPr>
                                  <w:r>
                                    <w:rPr>
                                      <w:sz w:val="16"/>
                                    </w:rPr>
                                    <w:t>0.1946</w:t>
                                  </w:r>
                                </w:p>
                              </w:tc>
                              <w:tc>
                                <w:tcPr>
                                  <w:tcW w:w="680" w:type="dxa"/>
                                </w:tcPr>
                                <w:p w14:paraId="743DEBE7" w14:textId="77777777" w:rsidR="00973995" w:rsidRDefault="00F109BA">
                                  <w:pPr>
                                    <w:keepNext/>
                                    <w:spacing w:line="192" w:lineRule="exact"/>
                                    <w:jc w:val="right"/>
                                  </w:pPr>
                                  <w:r>
                                    <w:rPr>
                                      <w:sz w:val="16"/>
                                    </w:rPr>
                                    <w:t>0.1365</w:t>
                                  </w:r>
                                </w:p>
                              </w:tc>
                              <w:tc>
                                <w:tcPr>
                                  <w:tcW w:w="680" w:type="dxa"/>
                                </w:tcPr>
                                <w:p w14:paraId="068FE43F" w14:textId="77777777" w:rsidR="00973995" w:rsidRDefault="00F109BA">
                                  <w:pPr>
                                    <w:keepNext/>
                                    <w:spacing w:line="192" w:lineRule="exact"/>
                                    <w:jc w:val="right"/>
                                  </w:pPr>
                                  <w:r>
                                    <w:rPr>
                                      <w:sz w:val="16"/>
                                    </w:rPr>
                                    <w:t>0.0945</w:t>
                                  </w:r>
                                </w:p>
                              </w:tc>
                              <w:tc>
                                <w:tcPr>
                                  <w:tcW w:w="680" w:type="dxa"/>
                                </w:tcPr>
                                <w:p w14:paraId="59340AF2" w14:textId="77777777" w:rsidR="00973995" w:rsidRDefault="00F109BA">
                                  <w:pPr>
                                    <w:keepNext/>
                                    <w:spacing w:line="192" w:lineRule="exact"/>
                                    <w:jc w:val="right"/>
                                  </w:pPr>
                                  <w:r>
                                    <w:rPr>
                                      <w:sz w:val="16"/>
                                    </w:rPr>
                                    <w:t>0.0630</w:t>
                                  </w:r>
                                </w:p>
                              </w:tc>
                            </w:tr>
                            <w:tr w:rsidR="00973995" w14:paraId="6DCE2EDA" w14:textId="77777777">
                              <w:trPr>
                                <w:cantSplit/>
                                <w:jc w:val="center"/>
                              </w:trPr>
                              <w:tc>
                                <w:tcPr>
                                  <w:tcW w:w="2080" w:type="dxa"/>
                                </w:tcPr>
                                <w:p w14:paraId="3098CBC7" w14:textId="77777777" w:rsidR="00973995" w:rsidRDefault="00F109BA">
                                  <w:pPr>
                                    <w:keepNext/>
                                    <w:spacing w:line="192" w:lineRule="exact"/>
                                  </w:pPr>
                                  <w:r>
                                    <w:rPr>
                                      <w:sz w:val="16"/>
                                    </w:rPr>
                                    <w:t>Area</w:t>
                                  </w:r>
                                </w:p>
                              </w:tc>
                              <w:tc>
                                <w:tcPr>
                                  <w:tcW w:w="680" w:type="dxa"/>
                                </w:tcPr>
                                <w:p w14:paraId="70CE6FB3" w14:textId="77777777" w:rsidR="00973995" w:rsidRDefault="00F109BA">
                                  <w:pPr>
                                    <w:keepNext/>
                                    <w:spacing w:line="192" w:lineRule="exact"/>
                                    <w:jc w:val="right"/>
                                  </w:pPr>
                                  <w:r>
                                    <w:rPr>
                                      <w:sz w:val="16"/>
                                    </w:rPr>
                                    <w:t>0.111 %</w:t>
                                  </w:r>
                                </w:p>
                              </w:tc>
                              <w:tc>
                                <w:tcPr>
                                  <w:tcW w:w="680" w:type="dxa"/>
                                </w:tcPr>
                                <w:p w14:paraId="3AA02123" w14:textId="77777777" w:rsidR="00973995" w:rsidRDefault="00F109BA">
                                  <w:pPr>
                                    <w:keepNext/>
                                    <w:spacing w:line="192" w:lineRule="exact"/>
                                    <w:jc w:val="right"/>
                                  </w:pPr>
                                  <w:r>
                                    <w:rPr>
                                      <w:sz w:val="16"/>
                                    </w:rPr>
                                    <w:t>0.071 %</w:t>
                                  </w:r>
                                </w:p>
                              </w:tc>
                              <w:tc>
                                <w:tcPr>
                                  <w:tcW w:w="680" w:type="dxa"/>
                                </w:tcPr>
                                <w:p w14:paraId="2C23FFFA" w14:textId="77777777" w:rsidR="00973995" w:rsidRDefault="00F109BA">
                                  <w:pPr>
                                    <w:keepNext/>
                                    <w:spacing w:line="192" w:lineRule="exact"/>
                                    <w:jc w:val="right"/>
                                  </w:pPr>
                                  <w:r>
                                    <w:rPr>
                                      <w:sz w:val="16"/>
                                    </w:rPr>
                                    <w:t>0.191 %</w:t>
                                  </w:r>
                                </w:p>
                              </w:tc>
                              <w:tc>
                                <w:tcPr>
                                  <w:tcW w:w="680" w:type="dxa"/>
                                </w:tcPr>
                                <w:p w14:paraId="7C1FDF80" w14:textId="77777777" w:rsidR="00973995" w:rsidRDefault="00F109BA">
                                  <w:pPr>
                                    <w:keepNext/>
                                    <w:spacing w:line="192" w:lineRule="exact"/>
                                    <w:jc w:val="right"/>
                                  </w:pPr>
                                  <w:r>
                                    <w:rPr>
                                      <w:sz w:val="16"/>
                                    </w:rPr>
                                    <w:t>0.140 %</w:t>
                                  </w:r>
                                </w:p>
                              </w:tc>
                            </w:tr>
                            <w:tr w:rsidR="00973995" w14:paraId="3D412F87" w14:textId="77777777">
                              <w:trPr>
                                <w:cantSplit/>
                                <w:jc w:val="center"/>
                              </w:trPr>
                              <w:tc>
                                <w:tcPr>
                                  <w:tcW w:w="2080" w:type="dxa"/>
                                </w:tcPr>
                                <w:p w14:paraId="19E85D0E" w14:textId="77777777" w:rsidR="00973995" w:rsidRDefault="00F109BA">
                                  <w:pPr>
                                    <w:keepNext/>
                                    <w:spacing w:line="192" w:lineRule="exact"/>
                                  </w:pPr>
                                  <w:r>
                                    <w:rPr>
                                      <w:sz w:val="16"/>
                                    </w:rPr>
                                    <w:t>False alarms per fire caught</w:t>
                                  </w:r>
                                </w:p>
                              </w:tc>
                              <w:tc>
                                <w:tcPr>
                                  <w:tcW w:w="680" w:type="dxa"/>
                                </w:tcPr>
                                <w:p w14:paraId="02469F4E" w14:textId="77777777" w:rsidR="00973995" w:rsidRDefault="00F109BA">
                                  <w:pPr>
                                    <w:keepNext/>
                                    <w:spacing w:line="192" w:lineRule="exact"/>
                                    <w:jc w:val="right"/>
                                  </w:pPr>
                                  <w:r>
                                    <w:rPr>
                                      <w:sz w:val="16"/>
                                    </w:rPr>
                                    <w:t>4.1</w:t>
                                  </w:r>
                                </w:p>
                              </w:tc>
                              <w:tc>
                                <w:tcPr>
                                  <w:tcW w:w="680" w:type="dxa"/>
                                </w:tcPr>
                                <w:p w14:paraId="6A5A362B" w14:textId="77777777" w:rsidR="00973995" w:rsidRDefault="00F109BA">
                                  <w:pPr>
                                    <w:keepNext/>
                                    <w:spacing w:line="192" w:lineRule="exact"/>
                                    <w:jc w:val="right"/>
                                  </w:pPr>
                                  <w:r>
                                    <w:rPr>
                                      <w:sz w:val="16"/>
                                    </w:rPr>
                                    <w:t>6.3</w:t>
                                  </w:r>
                                </w:p>
                              </w:tc>
                              <w:tc>
                                <w:tcPr>
                                  <w:tcW w:w="680" w:type="dxa"/>
                                </w:tcPr>
                                <w:p w14:paraId="21DD10BA" w14:textId="77777777" w:rsidR="00973995" w:rsidRDefault="00F109BA">
                                  <w:pPr>
                                    <w:keepNext/>
                                    <w:spacing w:line="192" w:lineRule="exact"/>
                                    <w:jc w:val="right"/>
                                  </w:pPr>
                                  <w:r>
                                    <w:rPr>
                                      <w:sz w:val="16"/>
                                    </w:rPr>
                                    <w:t>9.6</w:t>
                                  </w:r>
                                </w:p>
                              </w:tc>
                              <w:tc>
                                <w:tcPr>
                                  <w:tcW w:w="680" w:type="dxa"/>
                                </w:tcPr>
                                <w:p w14:paraId="38D778C7" w14:textId="77777777" w:rsidR="00973995" w:rsidRDefault="00F109BA">
                                  <w:pPr>
                                    <w:keepNext/>
                                    <w:spacing w:line="192" w:lineRule="exact"/>
                                    <w:jc w:val="right"/>
                                  </w:pPr>
                                  <w:r>
                                    <w:rPr>
                                      <w:sz w:val="16"/>
                                    </w:rPr>
                                    <w:t>14.9</w:t>
                                  </w:r>
                                </w:p>
                              </w:tc>
                            </w:tr>
                            <w:tr w:rsidR="00973995" w14:paraId="74EDE516" w14:textId="77777777">
                              <w:trPr>
                                <w:cantSplit/>
                                <w:jc w:val="center"/>
                              </w:trPr>
                              <w:tc>
                                <w:tcPr>
                                  <w:tcW w:w="2080" w:type="dxa"/>
                                </w:tcPr>
                                <w:p w14:paraId="08C92197" w14:textId="77777777" w:rsidR="00973995" w:rsidRDefault="00F109BA">
                                  <w:pPr>
                                    <w:keepNext/>
                                    <w:spacing w:line="192" w:lineRule="exact"/>
                                  </w:pPr>
                                  <w:r>
                                    <w:rPr>
                                      <w:sz w:val="16"/>
                                    </w:rPr>
                                    <w:t>Caught ≤ 3 km from recent fire</w:t>
                                  </w:r>
                                </w:p>
                              </w:tc>
                              <w:tc>
                                <w:tcPr>
                                  <w:tcW w:w="680" w:type="dxa"/>
                                </w:tcPr>
                                <w:p w14:paraId="271A65A3" w14:textId="77777777" w:rsidR="00973995" w:rsidRDefault="00F109BA">
                                  <w:pPr>
                                    <w:keepNext/>
                                    <w:spacing w:line="192" w:lineRule="exact"/>
                                    <w:jc w:val="right"/>
                                  </w:pPr>
                                  <w:r>
                                    <w:rPr>
                                      <w:sz w:val="16"/>
                                    </w:rPr>
                                    <w:t>78.5 %</w:t>
                                  </w:r>
                                </w:p>
                              </w:tc>
                              <w:tc>
                                <w:tcPr>
                                  <w:tcW w:w="680" w:type="dxa"/>
                                </w:tcPr>
                                <w:p w14:paraId="3AB9F881" w14:textId="77777777" w:rsidR="00973995" w:rsidRDefault="00F109BA">
                                  <w:pPr>
                                    <w:keepNext/>
                                    <w:spacing w:line="192" w:lineRule="exact"/>
                                    <w:jc w:val="right"/>
                                  </w:pPr>
                                  <w:r>
                                    <w:rPr>
                                      <w:sz w:val="16"/>
                                    </w:rPr>
                                    <w:t>72.0 %</w:t>
                                  </w:r>
                                </w:p>
                              </w:tc>
                              <w:tc>
                                <w:tcPr>
                                  <w:tcW w:w="680" w:type="dxa"/>
                                </w:tcPr>
                                <w:p w14:paraId="0B7F41FC" w14:textId="77777777" w:rsidR="00973995" w:rsidRDefault="00F109BA">
                                  <w:pPr>
                                    <w:keepNext/>
                                    <w:spacing w:line="192" w:lineRule="exact"/>
                                    <w:jc w:val="right"/>
                                  </w:pPr>
                                  <w:r>
                                    <w:rPr>
                                      <w:sz w:val="16"/>
                                    </w:rPr>
                                    <w:t>72.0 %</w:t>
                                  </w:r>
                                </w:p>
                              </w:tc>
                              <w:tc>
                                <w:tcPr>
                                  <w:tcW w:w="680" w:type="dxa"/>
                                </w:tcPr>
                                <w:p w14:paraId="2C132136" w14:textId="77777777" w:rsidR="00973995" w:rsidRDefault="00F109BA">
                                  <w:pPr>
                                    <w:keepNext/>
                                    <w:spacing w:line="192" w:lineRule="exact"/>
                                    <w:jc w:val="right"/>
                                  </w:pPr>
                                  <w:r>
                                    <w:rPr>
                                      <w:sz w:val="16"/>
                                    </w:rPr>
                                    <w:t>72.0 %</w:t>
                                  </w:r>
                                </w:p>
                              </w:tc>
                            </w:tr>
                            <w:tr w:rsidR="00973995" w14:paraId="7519459A" w14:textId="77777777">
                              <w:trPr>
                                <w:cantSplit/>
                                <w:jc w:val="center"/>
                              </w:trPr>
                              <w:tc>
                                <w:tcPr>
                                  <w:tcW w:w="2080" w:type="dxa"/>
                                </w:tcPr>
                                <w:p w14:paraId="657A8057" w14:textId="77777777" w:rsidR="00973995" w:rsidRDefault="00F109BA">
                                  <w:pPr>
                                    <w:keepNext/>
                                    <w:spacing w:line="192" w:lineRule="exact"/>
                                  </w:pPr>
                                  <w:r>
                                    <w:rPr>
                                      <w:sz w:val="16"/>
                                    </w:rPr>
                                    <w:t>Caught 3–10 km away</w:t>
                                  </w:r>
                                </w:p>
                              </w:tc>
                              <w:tc>
                                <w:tcPr>
                                  <w:tcW w:w="680" w:type="dxa"/>
                                </w:tcPr>
                                <w:p w14:paraId="279A737B" w14:textId="77777777" w:rsidR="00973995" w:rsidRDefault="00F109BA">
                                  <w:pPr>
                                    <w:keepNext/>
                                    <w:spacing w:line="192" w:lineRule="exact"/>
                                    <w:jc w:val="right"/>
                                  </w:pPr>
                                  <w:r>
                                    <w:rPr>
                                      <w:sz w:val="16"/>
                                    </w:rPr>
                                    <w:t>15.7 %</w:t>
                                  </w:r>
                                </w:p>
                              </w:tc>
                              <w:tc>
                                <w:tcPr>
                                  <w:tcW w:w="680" w:type="dxa"/>
                                </w:tcPr>
                                <w:p w14:paraId="6B4D0268" w14:textId="77777777" w:rsidR="00973995" w:rsidRDefault="00F109BA">
                                  <w:pPr>
                                    <w:keepNext/>
                                    <w:spacing w:line="192" w:lineRule="exact"/>
                                    <w:jc w:val="right"/>
                                  </w:pPr>
                                  <w:r>
                                    <w:rPr>
                                      <w:sz w:val="16"/>
                                    </w:rPr>
                                    <w:t>12.5 %</w:t>
                                  </w:r>
                                </w:p>
                              </w:tc>
                              <w:tc>
                                <w:tcPr>
                                  <w:tcW w:w="680" w:type="dxa"/>
                                </w:tcPr>
                                <w:p w14:paraId="04624FFD" w14:textId="77777777" w:rsidR="00973995" w:rsidRDefault="00F109BA">
                                  <w:pPr>
                                    <w:keepNext/>
                                    <w:spacing w:line="192" w:lineRule="exact"/>
                                    <w:jc w:val="right"/>
                                  </w:pPr>
                                  <w:r>
                                    <w:rPr>
                                      <w:sz w:val="16"/>
                                    </w:rPr>
                                    <w:t>0.0 %</w:t>
                                  </w:r>
                                </w:p>
                              </w:tc>
                              <w:tc>
                                <w:tcPr>
                                  <w:tcW w:w="680" w:type="dxa"/>
                                </w:tcPr>
                                <w:p w14:paraId="4AA3484B" w14:textId="77777777" w:rsidR="00973995" w:rsidRDefault="00F109BA">
                                  <w:pPr>
                                    <w:keepNext/>
                                    <w:spacing w:line="192" w:lineRule="exact"/>
                                    <w:jc w:val="right"/>
                                  </w:pPr>
                                  <w:r>
                                    <w:rPr>
                                      <w:sz w:val="16"/>
                                    </w:rPr>
                                    <w:t>0.0 %</w:t>
                                  </w:r>
                                </w:p>
                              </w:tc>
                            </w:tr>
                            <w:tr w:rsidR="00973995" w14:paraId="47AB1612" w14:textId="77777777">
                              <w:trPr>
                                <w:cantSplit/>
                                <w:jc w:val="center"/>
                              </w:trPr>
                              <w:tc>
                                <w:tcPr>
                                  <w:tcW w:w="2080" w:type="dxa"/>
                                  <w:tcBorders>
                                    <w:bottom w:val="single" w:sz="8" w:space="0" w:color="000000"/>
                                  </w:tcBorders>
                                </w:tcPr>
                                <w:p w14:paraId="65901569" w14:textId="77777777" w:rsidR="00973995" w:rsidRDefault="00F109BA">
                                  <w:pPr>
                                    <w:spacing w:line="192" w:lineRule="exact"/>
                                  </w:pPr>
                                  <w:r>
                                    <w:rPr>
                                      <w:sz w:val="16"/>
                                    </w:rPr>
                                    <w:t>Caught &gt; 10 km away</w:t>
                                  </w:r>
                                </w:p>
                              </w:tc>
                              <w:tc>
                                <w:tcPr>
                                  <w:tcW w:w="680" w:type="dxa"/>
                                  <w:tcBorders>
                                    <w:bottom w:val="single" w:sz="8" w:space="0" w:color="000000"/>
                                  </w:tcBorders>
                                </w:tcPr>
                                <w:p w14:paraId="63924FB5" w14:textId="77777777" w:rsidR="00973995" w:rsidRDefault="00F109BA">
                                  <w:pPr>
                                    <w:spacing w:line="192" w:lineRule="exact"/>
                                    <w:jc w:val="right"/>
                                  </w:pPr>
                                  <w:r>
                                    <w:rPr>
                                      <w:sz w:val="16"/>
                                    </w:rPr>
                                    <w:t>0.6 %</w:t>
                                  </w:r>
                                </w:p>
                              </w:tc>
                              <w:tc>
                                <w:tcPr>
                                  <w:tcW w:w="680" w:type="dxa"/>
                                  <w:tcBorders>
                                    <w:bottom w:val="single" w:sz="8" w:space="0" w:color="000000"/>
                                  </w:tcBorders>
                                </w:tcPr>
                                <w:p w14:paraId="7F08C88A" w14:textId="77777777" w:rsidR="00973995" w:rsidRDefault="00F109BA">
                                  <w:pPr>
                                    <w:spacing w:line="192" w:lineRule="exact"/>
                                    <w:jc w:val="right"/>
                                  </w:pPr>
                                  <w:r>
                                    <w:rPr>
                                      <w:sz w:val="16"/>
                                    </w:rPr>
                                    <w:t>0.6 %</w:t>
                                  </w:r>
                                </w:p>
                              </w:tc>
                              <w:tc>
                                <w:tcPr>
                                  <w:tcW w:w="680" w:type="dxa"/>
                                  <w:tcBorders>
                                    <w:bottom w:val="single" w:sz="8" w:space="0" w:color="000000"/>
                                  </w:tcBorders>
                                </w:tcPr>
                                <w:p w14:paraId="0F0244A8" w14:textId="77777777" w:rsidR="00973995" w:rsidRDefault="00F109BA">
                                  <w:pPr>
                                    <w:spacing w:line="192" w:lineRule="exact"/>
                                    <w:jc w:val="right"/>
                                  </w:pPr>
                                  <w:r>
                                    <w:rPr>
                                      <w:sz w:val="16"/>
                                    </w:rPr>
                                    <w:t>0.0 %</w:t>
                                  </w:r>
                                </w:p>
                              </w:tc>
                              <w:tc>
                                <w:tcPr>
                                  <w:tcW w:w="680" w:type="dxa"/>
                                  <w:tcBorders>
                                    <w:bottom w:val="single" w:sz="8" w:space="0" w:color="000000"/>
                                  </w:tcBorders>
                                </w:tcPr>
                                <w:p w14:paraId="65109182" w14:textId="77777777" w:rsidR="00973995" w:rsidRDefault="00F109BA">
                                  <w:pPr>
                                    <w:spacing w:line="192" w:lineRule="exact"/>
                                    <w:jc w:val="right"/>
                                  </w:pPr>
                                  <w:r>
                                    <w:rPr>
                                      <w:sz w:val="16"/>
                                    </w:rPr>
                                    <w:t>0.0 %</w:t>
                                  </w:r>
                                </w:p>
                              </w:tc>
                            </w:tr>
                          </w:tbl>
                          <w:p w14:paraId="097A9552" w14:textId="77777777" w:rsidR="00973995" w:rsidRDefault="00973995">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77AF2183" id="Float 7005" o:spid="_x0000_s1030" type="#_x0000_t202" style="position:absolute;left:0;text-align:left;margin-left:0;margin-top:0;width:241.15pt;height:227pt;z-index:7005;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" o:allowoverlap="f" filled="f" stroked="f">
                <v:textbox style="mso-fit-shape-to-text:t" inset="0,0,0,0">
                  <w:txbxContent>
                    <w:p w14:paraId="5617E339" w14:textId="77777777" w:rsidR="00973995" w:rsidRDefault="00F109BA">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973995" w14:paraId="14493082" w14:textId="77777777">
                        <w:trPr>
                          <w:cantSplit/>
                          <w:jc w:val="center"/>
                        </w:trPr>
                        <w:tc>
                          <w:tcPr>
                            <w:tcW w:w="2080" w:type="dxa"/>
                            <w:tcBorders>
                              <w:top w:val="single" w:sz="8" w:space="0" w:color="000000"/>
                            </w:tcBorders>
                          </w:tcPr>
                          <w:p w14:paraId="6D74F76B" w14:textId="77777777" w:rsidR="00973995" w:rsidRDefault="00973995">
                            <w:pPr>
                              <w:keepNext/>
                              <w:spacing w:line="192" w:lineRule="exact"/>
                              <w:jc w:val="center"/>
                            </w:pPr>
                          </w:p>
                        </w:tc>
                        <w:tc>
                          <w:tcPr>
                            <w:tcW w:w="1360" w:type="dxa"/>
                            <w:gridSpan w:val="2"/>
                            <w:tcBorders>
                              <w:top w:val="single" w:sz="8" w:space="0" w:color="000000"/>
                            </w:tcBorders>
                          </w:tcPr>
                          <w:p w14:paraId="3B44AB6C" w14:textId="77777777" w:rsidR="00973995" w:rsidRDefault="00F109BA">
                            <w:pPr>
                              <w:keepNext/>
                              <w:spacing w:line="192" w:lineRule="exact"/>
                              <w:jc w:val="center"/>
                            </w:pPr>
                            <w:r>
                              <w:rPr>
                                <w:sz w:val="16"/>
                              </w:rPr>
                              <w:t>SMOLDER</w:t>
                            </w:r>
                          </w:p>
                        </w:tc>
                        <w:tc>
                          <w:tcPr>
                            <w:tcW w:w="1360" w:type="dxa"/>
                            <w:gridSpan w:val="2"/>
                            <w:tcBorders>
                              <w:top w:val="single" w:sz="8" w:space="0" w:color="000000"/>
                            </w:tcBorders>
                          </w:tcPr>
                          <w:p w14:paraId="54712945" w14:textId="77777777" w:rsidR="00973995" w:rsidRDefault="00F109BA">
                            <w:pPr>
                              <w:keepNext/>
                              <w:spacing w:line="192" w:lineRule="exact"/>
                              <w:jc w:val="center"/>
                            </w:pPr>
                            <w:r>
                              <w:rPr>
                                <w:sz w:val="16"/>
                              </w:rPr>
                              <w:t>Persistence</w:t>
                            </w:r>
                          </w:p>
                        </w:tc>
                      </w:tr>
                      <w:tr w:rsidR="00973995" w14:paraId="781122BB" w14:textId="77777777">
                        <w:trPr>
                          <w:cantSplit/>
                          <w:jc w:val="center"/>
                        </w:trPr>
                        <w:tc>
                          <w:tcPr>
                            <w:tcW w:w="2080" w:type="dxa"/>
                            <w:tcBorders>
                              <w:bottom w:val="single" w:sz="4" w:space="0" w:color="000000"/>
                            </w:tcBorders>
                          </w:tcPr>
                          <w:p w14:paraId="56D6A90B" w14:textId="77777777" w:rsidR="00973995" w:rsidRDefault="00973995">
                            <w:pPr>
                              <w:keepNext/>
                              <w:spacing w:line="192" w:lineRule="exact"/>
                            </w:pPr>
                          </w:p>
                        </w:tc>
                        <w:tc>
                          <w:tcPr>
                            <w:tcW w:w="680" w:type="dxa"/>
                            <w:tcBorders>
                              <w:bottom w:val="single" w:sz="4" w:space="0" w:color="000000"/>
                            </w:tcBorders>
                          </w:tcPr>
                          <w:p w14:paraId="041FDF38" w14:textId="77777777" w:rsidR="00973995" w:rsidRDefault="00F109BA">
                            <w:pPr>
                              <w:keepNext/>
                              <w:spacing w:line="192" w:lineRule="exact"/>
                              <w:jc w:val="right"/>
                            </w:pPr>
                            <w:r>
                              <w:rPr>
                                <w:sz w:val="16"/>
                              </w:rPr>
                              <w:t>2019</w:t>
                            </w:r>
                          </w:p>
                        </w:tc>
                        <w:tc>
                          <w:tcPr>
                            <w:tcW w:w="680" w:type="dxa"/>
                            <w:tcBorders>
                              <w:bottom w:val="single" w:sz="4" w:space="0" w:color="000000"/>
                            </w:tcBorders>
                          </w:tcPr>
                          <w:p w14:paraId="55C3211D" w14:textId="77777777" w:rsidR="00973995" w:rsidRDefault="00F109BA">
                            <w:pPr>
                              <w:keepNext/>
                              <w:spacing w:line="192" w:lineRule="exact"/>
                              <w:jc w:val="right"/>
                            </w:pPr>
                            <w:r>
                              <w:rPr>
                                <w:sz w:val="16"/>
                              </w:rPr>
                              <w:t>2020</w:t>
                            </w:r>
                          </w:p>
                        </w:tc>
                        <w:tc>
                          <w:tcPr>
                            <w:tcW w:w="680" w:type="dxa"/>
                            <w:tcBorders>
                              <w:bottom w:val="single" w:sz="4" w:space="0" w:color="000000"/>
                            </w:tcBorders>
                          </w:tcPr>
                          <w:p w14:paraId="39DA3119" w14:textId="77777777" w:rsidR="00973995" w:rsidRDefault="00F109BA">
                            <w:pPr>
                              <w:keepNext/>
                              <w:spacing w:line="192" w:lineRule="exact"/>
                              <w:jc w:val="right"/>
                            </w:pPr>
                            <w:r>
                              <w:rPr>
                                <w:sz w:val="16"/>
                              </w:rPr>
                              <w:t>2019</w:t>
                            </w:r>
                          </w:p>
                        </w:tc>
                        <w:tc>
                          <w:tcPr>
                            <w:tcW w:w="680" w:type="dxa"/>
                            <w:tcBorders>
                              <w:bottom w:val="single" w:sz="4" w:space="0" w:color="000000"/>
                            </w:tcBorders>
                          </w:tcPr>
                          <w:p w14:paraId="029A6494" w14:textId="77777777" w:rsidR="00973995" w:rsidRDefault="00F109BA">
                            <w:pPr>
                              <w:keepNext/>
                              <w:spacing w:line="192" w:lineRule="exact"/>
                              <w:jc w:val="right"/>
                            </w:pPr>
                            <w:r>
                              <w:rPr>
                                <w:sz w:val="16"/>
                              </w:rPr>
                              <w:t>2020</w:t>
                            </w:r>
                          </w:p>
                        </w:tc>
                      </w:tr>
                      <w:tr w:rsidR="00973995" w14:paraId="23D67B6F" w14:textId="77777777">
                        <w:trPr>
                          <w:cantSplit/>
                          <w:jc w:val="center"/>
                        </w:trPr>
                        <w:tc>
                          <w:tcPr>
                            <w:tcW w:w="2080" w:type="dxa"/>
                          </w:tcPr>
                          <w:p w14:paraId="446E5D24" w14:textId="77777777" w:rsidR="00973995" w:rsidRDefault="00F109BA">
                            <w:pPr>
                              <w:keepNext/>
                              <w:spacing w:line="192" w:lineRule="exact"/>
                            </w:pPr>
                            <w:r>
                              <w:rPr>
                                <w:i/>
                                <w:sz w:val="16"/>
                              </w:rPr>
                              <w:t>F</w:t>
                            </w:r>
                            <w:r>
                              <w:rPr>
                                <w:sz w:val="16"/>
                                <w:vertAlign w:val="subscript"/>
                              </w:rPr>
                              <w:t>2</w:t>
                            </w:r>
                          </w:p>
                        </w:tc>
                        <w:tc>
                          <w:tcPr>
                            <w:tcW w:w="680" w:type="dxa"/>
                          </w:tcPr>
                          <w:p w14:paraId="58F80C90" w14:textId="77777777" w:rsidR="00973995" w:rsidRDefault="00F109BA">
                            <w:pPr>
                              <w:keepNext/>
                              <w:spacing w:line="192" w:lineRule="exact"/>
                              <w:jc w:val="right"/>
                            </w:pPr>
                            <w:r>
                              <w:rPr>
                                <w:sz w:val="16"/>
                              </w:rPr>
                              <w:t>0.3294</w:t>
                            </w:r>
                          </w:p>
                        </w:tc>
                        <w:tc>
                          <w:tcPr>
                            <w:tcW w:w="680" w:type="dxa"/>
                          </w:tcPr>
                          <w:p w14:paraId="3F06CC06" w14:textId="77777777" w:rsidR="00973995" w:rsidRDefault="00F109BA">
                            <w:pPr>
                              <w:keepNext/>
                              <w:spacing w:line="192" w:lineRule="exact"/>
                              <w:jc w:val="right"/>
                            </w:pPr>
                            <w:r>
                              <w:rPr>
                                <w:sz w:val="16"/>
                              </w:rPr>
                              <w:t>0.2445</w:t>
                            </w:r>
                          </w:p>
                        </w:tc>
                        <w:tc>
                          <w:tcPr>
                            <w:tcW w:w="680" w:type="dxa"/>
                          </w:tcPr>
                          <w:p w14:paraId="02CDE89C" w14:textId="77777777" w:rsidR="00973995" w:rsidRDefault="00F109BA">
                            <w:pPr>
                              <w:keepNext/>
                              <w:spacing w:line="192" w:lineRule="exact"/>
                              <w:jc w:val="right"/>
                            </w:pPr>
                            <w:r>
                              <w:rPr>
                                <w:sz w:val="16"/>
                              </w:rPr>
                              <w:t>0.2214</w:t>
                            </w:r>
                          </w:p>
                        </w:tc>
                        <w:tc>
                          <w:tcPr>
                            <w:tcW w:w="680" w:type="dxa"/>
                          </w:tcPr>
                          <w:p w14:paraId="306167C3" w14:textId="77777777" w:rsidR="00973995" w:rsidRDefault="00F109BA">
                            <w:pPr>
                              <w:keepNext/>
                              <w:spacing w:line="192" w:lineRule="exact"/>
                              <w:jc w:val="right"/>
                            </w:pPr>
                            <w:r>
                              <w:rPr>
                                <w:sz w:val="16"/>
                              </w:rPr>
                              <w:t>0.1651</w:t>
                            </w:r>
                          </w:p>
                        </w:tc>
                      </w:tr>
                      <w:tr w:rsidR="00973995" w14:paraId="52150649" w14:textId="77777777">
                        <w:trPr>
                          <w:cantSplit/>
                          <w:jc w:val="center"/>
                        </w:trPr>
                        <w:tc>
                          <w:tcPr>
                            <w:tcW w:w="2080" w:type="dxa"/>
                          </w:tcPr>
                          <w:p w14:paraId="764A28C3" w14:textId="77777777" w:rsidR="00973995" w:rsidRDefault="00F109BA">
                            <w:pPr>
                              <w:keepNext/>
                              <w:spacing w:line="192" w:lineRule="exact"/>
                            </w:pPr>
                            <w:r>
                              <w:rPr>
                                <w:i/>
                                <w:sz w:val="16"/>
                              </w:rPr>
                              <w:t>F</w:t>
                            </w:r>
                            <w:r>
                              <w:rPr>
                                <w:sz w:val="16"/>
                                <w:vertAlign w:val="subscript"/>
                              </w:rPr>
                              <w:t>1</w:t>
                            </w:r>
                          </w:p>
                        </w:tc>
                        <w:tc>
                          <w:tcPr>
                            <w:tcW w:w="680" w:type="dxa"/>
                          </w:tcPr>
                          <w:p w14:paraId="160AC012" w14:textId="77777777" w:rsidR="00973995" w:rsidRDefault="00F109BA">
                            <w:pPr>
                              <w:keepNext/>
                              <w:spacing w:line="192" w:lineRule="exact"/>
                              <w:jc w:val="right"/>
                            </w:pPr>
                            <w:r>
                              <w:rPr>
                                <w:sz w:val="16"/>
                              </w:rPr>
                              <w:t>0.2615</w:t>
                            </w:r>
                          </w:p>
                        </w:tc>
                        <w:tc>
                          <w:tcPr>
                            <w:tcW w:w="680" w:type="dxa"/>
                          </w:tcPr>
                          <w:p w14:paraId="35773680" w14:textId="77777777" w:rsidR="00973995" w:rsidRDefault="00F109BA">
                            <w:pPr>
                              <w:keepNext/>
                              <w:spacing w:line="192" w:lineRule="exact"/>
                              <w:jc w:val="right"/>
                            </w:pPr>
                            <w:r>
                              <w:rPr>
                                <w:sz w:val="16"/>
                              </w:rPr>
                              <w:t>0.1885</w:t>
                            </w:r>
                          </w:p>
                        </w:tc>
                        <w:tc>
                          <w:tcPr>
                            <w:tcW w:w="680" w:type="dxa"/>
                          </w:tcPr>
                          <w:p w14:paraId="39729CAD" w14:textId="77777777" w:rsidR="00973995" w:rsidRDefault="00F109BA">
                            <w:pPr>
                              <w:keepNext/>
                              <w:spacing w:line="192" w:lineRule="exact"/>
                              <w:jc w:val="right"/>
                            </w:pPr>
                            <w:r>
                              <w:rPr>
                                <w:sz w:val="16"/>
                              </w:rPr>
                              <w:t>0.1473</w:t>
                            </w:r>
                          </w:p>
                        </w:tc>
                        <w:tc>
                          <w:tcPr>
                            <w:tcW w:w="680" w:type="dxa"/>
                          </w:tcPr>
                          <w:p w14:paraId="7CF159F5" w14:textId="77777777" w:rsidR="00973995" w:rsidRDefault="00F109BA">
                            <w:pPr>
                              <w:keepNext/>
                              <w:spacing w:line="192" w:lineRule="exact"/>
                              <w:jc w:val="right"/>
                            </w:pPr>
                            <w:r>
                              <w:rPr>
                                <w:sz w:val="16"/>
                              </w:rPr>
                              <w:t>0.1027</w:t>
                            </w:r>
                          </w:p>
                        </w:tc>
                      </w:tr>
                      <w:tr w:rsidR="00973995" w14:paraId="5034671C" w14:textId="77777777">
                        <w:trPr>
                          <w:cantSplit/>
                          <w:jc w:val="center"/>
                        </w:trPr>
                        <w:tc>
                          <w:tcPr>
                            <w:tcW w:w="2080" w:type="dxa"/>
                          </w:tcPr>
                          <w:p w14:paraId="0B9F0925" w14:textId="77777777" w:rsidR="00973995" w:rsidRDefault="00F109BA">
                            <w:pPr>
                              <w:keepNext/>
                              <w:spacing w:line="192" w:lineRule="exact"/>
                            </w:pPr>
                            <w:r>
                              <w:rPr>
                                <w:sz w:val="16"/>
                              </w:rPr>
                              <w:t>Fire caught (recall)</w:t>
                            </w:r>
                          </w:p>
                        </w:tc>
                        <w:tc>
                          <w:tcPr>
                            <w:tcW w:w="680" w:type="dxa"/>
                          </w:tcPr>
                          <w:p w14:paraId="6F2E961F" w14:textId="77777777" w:rsidR="00973995" w:rsidRDefault="00F109BA">
                            <w:pPr>
                              <w:keepNext/>
                              <w:spacing w:line="192" w:lineRule="exact"/>
                              <w:jc w:val="right"/>
                            </w:pPr>
                            <w:r>
                              <w:rPr>
                                <w:sz w:val="16"/>
                              </w:rPr>
                              <w:t>39.8 %</w:t>
                            </w:r>
                          </w:p>
                        </w:tc>
                        <w:tc>
                          <w:tcPr>
                            <w:tcW w:w="680" w:type="dxa"/>
                          </w:tcPr>
                          <w:p w14:paraId="6942209D" w14:textId="77777777" w:rsidR="00973995" w:rsidRDefault="00F109BA">
                            <w:pPr>
                              <w:keepNext/>
                              <w:spacing w:line="192" w:lineRule="exact"/>
                              <w:jc w:val="right"/>
                            </w:pPr>
                            <w:r>
                              <w:rPr>
                                <w:sz w:val="16"/>
                              </w:rPr>
                              <w:t>30.5 %</w:t>
                            </w:r>
                          </w:p>
                        </w:tc>
                        <w:tc>
                          <w:tcPr>
                            <w:tcW w:w="680" w:type="dxa"/>
                          </w:tcPr>
                          <w:p w14:paraId="28EA22E5" w14:textId="77777777" w:rsidR="00973995" w:rsidRDefault="00F109BA">
                            <w:pPr>
                              <w:keepNext/>
                              <w:spacing w:line="192" w:lineRule="exact"/>
                              <w:jc w:val="right"/>
                            </w:pPr>
                            <w:r>
                              <w:rPr>
                                <w:sz w:val="16"/>
                              </w:rPr>
                              <w:t>33.3 %</w:t>
                            </w:r>
                          </w:p>
                        </w:tc>
                        <w:tc>
                          <w:tcPr>
                            <w:tcW w:w="680" w:type="dxa"/>
                          </w:tcPr>
                          <w:p w14:paraId="39496855" w14:textId="77777777" w:rsidR="00973995" w:rsidRDefault="00F109BA">
                            <w:pPr>
                              <w:keepNext/>
                              <w:spacing w:line="192" w:lineRule="exact"/>
                              <w:jc w:val="right"/>
                            </w:pPr>
                            <w:r>
                              <w:rPr>
                                <w:sz w:val="16"/>
                              </w:rPr>
                              <w:t>27.8 %</w:t>
                            </w:r>
                          </w:p>
                        </w:tc>
                      </w:tr>
                      <w:tr w:rsidR="00973995" w14:paraId="3C94B962" w14:textId="77777777">
                        <w:trPr>
                          <w:cantSplit/>
                          <w:jc w:val="center"/>
                        </w:trPr>
                        <w:tc>
                          <w:tcPr>
                            <w:tcW w:w="2080" w:type="dxa"/>
                          </w:tcPr>
                          <w:p w14:paraId="05647C09" w14:textId="77777777" w:rsidR="00973995" w:rsidRDefault="00F109BA">
                            <w:pPr>
                              <w:keepNext/>
                              <w:spacing w:line="192" w:lineRule="exact"/>
                            </w:pPr>
                            <w:r>
                              <w:rPr>
                                <w:sz w:val="16"/>
                              </w:rPr>
                              <w:t>Precision</w:t>
                            </w:r>
                          </w:p>
                        </w:tc>
                        <w:tc>
                          <w:tcPr>
                            <w:tcW w:w="680" w:type="dxa"/>
                          </w:tcPr>
                          <w:p w14:paraId="7AF71718" w14:textId="77777777" w:rsidR="00973995" w:rsidRDefault="00F109BA">
                            <w:pPr>
                              <w:keepNext/>
                              <w:spacing w:line="192" w:lineRule="exact"/>
                              <w:jc w:val="right"/>
                            </w:pPr>
                            <w:r>
                              <w:rPr>
                                <w:sz w:val="16"/>
                              </w:rPr>
                              <w:t>0.1946</w:t>
                            </w:r>
                          </w:p>
                        </w:tc>
                        <w:tc>
                          <w:tcPr>
                            <w:tcW w:w="680" w:type="dxa"/>
                          </w:tcPr>
                          <w:p w14:paraId="743DEBE7" w14:textId="77777777" w:rsidR="00973995" w:rsidRDefault="00F109BA">
                            <w:pPr>
                              <w:keepNext/>
                              <w:spacing w:line="192" w:lineRule="exact"/>
                              <w:jc w:val="right"/>
                            </w:pPr>
                            <w:r>
                              <w:rPr>
                                <w:sz w:val="16"/>
                              </w:rPr>
                              <w:t>0.1365</w:t>
                            </w:r>
                          </w:p>
                        </w:tc>
                        <w:tc>
                          <w:tcPr>
                            <w:tcW w:w="680" w:type="dxa"/>
                          </w:tcPr>
                          <w:p w14:paraId="068FE43F" w14:textId="77777777" w:rsidR="00973995" w:rsidRDefault="00F109BA">
                            <w:pPr>
                              <w:keepNext/>
                              <w:spacing w:line="192" w:lineRule="exact"/>
                              <w:jc w:val="right"/>
                            </w:pPr>
                            <w:r>
                              <w:rPr>
                                <w:sz w:val="16"/>
                              </w:rPr>
                              <w:t>0.0945</w:t>
                            </w:r>
                          </w:p>
                        </w:tc>
                        <w:tc>
                          <w:tcPr>
                            <w:tcW w:w="680" w:type="dxa"/>
                          </w:tcPr>
                          <w:p w14:paraId="59340AF2" w14:textId="77777777" w:rsidR="00973995" w:rsidRDefault="00F109BA">
                            <w:pPr>
                              <w:keepNext/>
                              <w:spacing w:line="192" w:lineRule="exact"/>
                              <w:jc w:val="right"/>
                            </w:pPr>
                            <w:r>
                              <w:rPr>
                                <w:sz w:val="16"/>
                              </w:rPr>
                              <w:t>0.0630</w:t>
                            </w:r>
                          </w:p>
                        </w:tc>
                      </w:tr>
                      <w:tr w:rsidR="00973995" w14:paraId="6DCE2EDA" w14:textId="77777777">
                        <w:trPr>
                          <w:cantSplit/>
                          <w:jc w:val="center"/>
                        </w:trPr>
                        <w:tc>
                          <w:tcPr>
                            <w:tcW w:w="2080" w:type="dxa"/>
                          </w:tcPr>
                          <w:p w14:paraId="3098CBC7" w14:textId="77777777" w:rsidR="00973995" w:rsidRDefault="00F109BA">
                            <w:pPr>
                              <w:keepNext/>
                              <w:spacing w:line="192" w:lineRule="exact"/>
                            </w:pPr>
                            <w:r>
                              <w:rPr>
                                <w:sz w:val="16"/>
                              </w:rPr>
                              <w:t>Area</w:t>
                            </w:r>
                          </w:p>
                        </w:tc>
                        <w:tc>
                          <w:tcPr>
                            <w:tcW w:w="680" w:type="dxa"/>
                          </w:tcPr>
                          <w:p w14:paraId="70CE6FB3" w14:textId="77777777" w:rsidR="00973995" w:rsidRDefault="00F109BA">
                            <w:pPr>
                              <w:keepNext/>
                              <w:spacing w:line="192" w:lineRule="exact"/>
                              <w:jc w:val="right"/>
                            </w:pPr>
                            <w:r>
                              <w:rPr>
                                <w:sz w:val="16"/>
                              </w:rPr>
                              <w:t>0.111 %</w:t>
                            </w:r>
                          </w:p>
                        </w:tc>
                        <w:tc>
                          <w:tcPr>
                            <w:tcW w:w="680" w:type="dxa"/>
                          </w:tcPr>
                          <w:p w14:paraId="3AA02123" w14:textId="77777777" w:rsidR="00973995" w:rsidRDefault="00F109BA">
                            <w:pPr>
                              <w:keepNext/>
                              <w:spacing w:line="192" w:lineRule="exact"/>
                              <w:jc w:val="right"/>
                            </w:pPr>
                            <w:r>
                              <w:rPr>
                                <w:sz w:val="16"/>
                              </w:rPr>
                              <w:t>0.071 %</w:t>
                            </w:r>
                          </w:p>
                        </w:tc>
                        <w:tc>
                          <w:tcPr>
                            <w:tcW w:w="680" w:type="dxa"/>
                          </w:tcPr>
                          <w:p w14:paraId="2C23FFFA" w14:textId="77777777" w:rsidR="00973995" w:rsidRDefault="00F109BA">
                            <w:pPr>
                              <w:keepNext/>
                              <w:spacing w:line="192" w:lineRule="exact"/>
                              <w:jc w:val="right"/>
                            </w:pPr>
                            <w:r>
                              <w:rPr>
                                <w:sz w:val="16"/>
                              </w:rPr>
                              <w:t>0.191 %</w:t>
                            </w:r>
                          </w:p>
                        </w:tc>
                        <w:tc>
                          <w:tcPr>
                            <w:tcW w:w="680" w:type="dxa"/>
                          </w:tcPr>
                          <w:p w14:paraId="7C1FDF80" w14:textId="77777777" w:rsidR="00973995" w:rsidRDefault="00F109BA">
                            <w:pPr>
                              <w:keepNext/>
                              <w:spacing w:line="192" w:lineRule="exact"/>
                              <w:jc w:val="right"/>
                            </w:pPr>
                            <w:r>
                              <w:rPr>
                                <w:sz w:val="16"/>
                              </w:rPr>
                              <w:t>0.140 %</w:t>
                            </w:r>
                          </w:p>
                        </w:tc>
                      </w:tr>
                      <w:tr w:rsidR="00973995" w14:paraId="3D412F87" w14:textId="77777777">
                        <w:trPr>
                          <w:cantSplit/>
                          <w:jc w:val="center"/>
                        </w:trPr>
                        <w:tc>
                          <w:tcPr>
                            <w:tcW w:w="2080" w:type="dxa"/>
                          </w:tcPr>
                          <w:p w14:paraId="19E85D0E" w14:textId="77777777" w:rsidR="00973995" w:rsidRDefault="00F109BA">
                            <w:pPr>
                              <w:keepNext/>
                              <w:spacing w:line="192" w:lineRule="exact"/>
                            </w:pPr>
                            <w:r>
                              <w:rPr>
                                <w:sz w:val="16"/>
                              </w:rPr>
                              <w:t>False alarms per fire caught</w:t>
                            </w:r>
                          </w:p>
                        </w:tc>
                        <w:tc>
                          <w:tcPr>
                            <w:tcW w:w="680" w:type="dxa"/>
                          </w:tcPr>
                          <w:p w14:paraId="02469F4E" w14:textId="77777777" w:rsidR="00973995" w:rsidRDefault="00F109BA">
                            <w:pPr>
                              <w:keepNext/>
                              <w:spacing w:line="192" w:lineRule="exact"/>
                              <w:jc w:val="right"/>
                            </w:pPr>
                            <w:r>
                              <w:rPr>
                                <w:sz w:val="16"/>
                              </w:rPr>
                              <w:t>4.1</w:t>
                            </w:r>
                          </w:p>
                        </w:tc>
                        <w:tc>
                          <w:tcPr>
                            <w:tcW w:w="680" w:type="dxa"/>
                          </w:tcPr>
                          <w:p w14:paraId="6A5A362B" w14:textId="77777777" w:rsidR="00973995" w:rsidRDefault="00F109BA">
                            <w:pPr>
                              <w:keepNext/>
                              <w:spacing w:line="192" w:lineRule="exact"/>
                              <w:jc w:val="right"/>
                            </w:pPr>
                            <w:r>
                              <w:rPr>
                                <w:sz w:val="16"/>
                              </w:rPr>
                              <w:t>6.3</w:t>
                            </w:r>
                          </w:p>
                        </w:tc>
                        <w:tc>
                          <w:tcPr>
                            <w:tcW w:w="680" w:type="dxa"/>
                          </w:tcPr>
                          <w:p w14:paraId="21DD10BA" w14:textId="77777777" w:rsidR="00973995" w:rsidRDefault="00F109BA">
                            <w:pPr>
                              <w:keepNext/>
                              <w:spacing w:line="192" w:lineRule="exact"/>
                              <w:jc w:val="right"/>
                            </w:pPr>
                            <w:r>
                              <w:rPr>
                                <w:sz w:val="16"/>
                              </w:rPr>
                              <w:t>9.6</w:t>
                            </w:r>
                          </w:p>
                        </w:tc>
                        <w:tc>
                          <w:tcPr>
                            <w:tcW w:w="680" w:type="dxa"/>
                          </w:tcPr>
                          <w:p w14:paraId="38D778C7" w14:textId="77777777" w:rsidR="00973995" w:rsidRDefault="00F109BA">
                            <w:pPr>
                              <w:keepNext/>
                              <w:spacing w:line="192" w:lineRule="exact"/>
                              <w:jc w:val="right"/>
                            </w:pPr>
                            <w:r>
                              <w:rPr>
                                <w:sz w:val="16"/>
                              </w:rPr>
                              <w:t>14.9</w:t>
                            </w:r>
                          </w:p>
                        </w:tc>
                      </w:tr>
                      <w:tr w:rsidR="00973995" w14:paraId="74EDE516" w14:textId="77777777">
                        <w:trPr>
                          <w:cantSplit/>
                          <w:jc w:val="center"/>
                        </w:trPr>
                        <w:tc>
                          <w:tcPr>
                            <w:tcW w:w="2080" w:type="dxa"/>
                          </w:tcPr>
                          <w:p w14:paraId="08C92197" w14:textId="77777777" w:rsidR="00973995" w:rsidRDefault="00F109BA">
                            <w:pPr>
                              <w:keepNext/>
                              <w:spacing w:line="192" w:lineRule="exact"/>
                            </w:pPr>
                            <w:r>
                              <w:rPr>
                                <w:sz w:val="16"/>
                              </w:rPr>
                              <w:t>Caught ≤ 3 km from recent fire</w:t>
                            </w:r>
                          </w:p>
                        </w:tc>
                        <w:tc>
                          <w:tcPr>
                            <w:tcW w:w="680" w:type="dxa"/>
                          </w:tcPr>
                          <w:p w14:paraId="271A65A3" w14:textId="77777777" w:rsidR="00973995" w:rsidRDefault="00F109BA">
                            <w:pPr>
                              <w:keepNext/>
                              <w:spacing w:line="192" w:lineRule="exact"/>
                              <w:jc w:val="right"/>
                            </w:pPr>
                            <w:r>
                              <w:rPr>
                                <w:sz w:val="16"/>
                              </w:rPr>
                              <w:t>78.5 %</w:t>
                            </w:r>
                          </w:p>
                        </w:tc>
                        <w:tc>
                          <w:tcPr>
                            <w:tcW w:w="680" w:type="dxa"/>
                          </w:tcPr>
                          <w:p w14:paraId="3AB9F881" w14:textId="77777777" w:rsidR="00973995" w:rsidRDefault="00F109BA">
                            <w:pPr>
                              <w:keepNext/>
                              <w:spacing w:line="192" w:lineRule="exact"/>
                              <w:jc w:val="right"/>
                            </w:pPr>
                            <w:r>
                              <w:rPr>
                                <w:sz w:val="16"/>
                              </w:rPr>
                              <w:t>72.0 %</w:t>
                            </w:r>
                          </w:p>
                        </w:tc>
                        <w:tc>
                          <w:tcPr>
                            <w:tcW w:w="680" w:type="dxa"/>
                          </w:tcPr>
                          <w:p w14:paraId="0B7F41FC" w14:textId="77777777" w:rsidR="00973995" w:rsidRDefault="00F109BA">
                            <w:pPr>
                              <w:keepNext/>
                              <w:spacing w:line="192" w:lineRule="exact"/>
                              <w:jc w:val="right"/>
                            </w:pPr>
                            <w:r>
                              <w:rPr>
                                <w:sz w:val="16"/>
                              </w:rPr>
                              <w:t>72.0 %</w:t>
                            </w:r>
                          </w:p>
                        </w:tc>
                        <w:tc>
                          <w:tcPr>
                            <w:tcW w:w="680" w:type="dxa"/>
                          </w:tcPr>
                          <w:p w14:paraId="2C132136" w14:textId="77777777" w:rsidR="00973995" w:rsidRDefault="00F109BA">
                            <w:pPr>
                              <w:keepNext/>
                              <w:spacing w:line="192" w:lineRule="exact"/>
                              <w:jc w:val="right"/>
                            </w:pPr>
                            <w:r>
                              <w:rPr>
                                <w:sz w:val="16"/>
                              </w:rPr>
                              <w:t>72.0 %</w:t>
                            </w:r>
                          </w:p>
                        </w:tc>
                      </w:tr>
                      <w:tr w:rsidR="00973995" w14:paraId="7519459A" w14:textId="77777777">
                        <w:trPr>
                          <w:cantSplit/>
                          <w:jc w:val="center"/>
                        </w:trPr>
                        <w:tc>
                          <w:tcPr>
                            <w:tcW w:w="2080" w:type="dxa"/>
                          </w:tcPr>
                          <w:p w14:paraId="657A8057" w14:textId="77777777" w:rsidR="00973995" w:rsidRDefault="00F109BA">
                            <w:pPr>
                              <w:keepNext/>
                              <w:spacing w:line="192" w:lineRule="exact"/>
                            </w:pPr>
                            <w:r>
                              <w:rPr>
                                <w:sz w:val="16"/>
                              </w:rPr>
                              <w:t>Caught 3–10 km away</w:t>
                            </w:r>
                          </w:p>
                        </w:tc>
                        <w:tc>
                          <w:tcPr>
                            <w:tcW w:w="680" w:type="dxa"/>
                          </w:tcPr>
                          <w:p w14:paraId="279A737B" w14:textId="77777777" w:rsidR="00973995" w:rsidRDefault="00F109BA">
                            <w:pPr>
                              <w:keepNext/>
                              <w:spacing w:line="192" w:lineRule="exact"/>
                              <w:jc w:val="right"/>
                            </w:pPr>
                            <w:r>
                              <w:rPr>
                                <w:sz w:val="16"/>
                              </w:rPr>
                              <w:t>15.7 %</w:t>
                            </w:r>
                          </w:p>
                        </w:tc>
                        <w:tc>
                          <w:tcPr>
                            <w:tcW w:w="680" w:type="dxa"/>
                          </w:tcPr>
                          <w:p w14:paraId="6B4D0268" w14:textId="77777777" w:rsidR="00973995" w:rsidRDefault="00F109BA">
                            <w:pPr>
                              <w:keepNext/>
                              <w:spacing w:line="192" w:lineRule="exact"/>
                              <w:jc w:val="right"/>
                            </w:pPr>
                            <w:r>
                              <w:rPr>
                                <w:sz w:val="16"/>
                              </w:rPr>
                              <w:t>12.5 %</w:t>
                            </w:r>
                          </w:p>
                        </w:tc>
                        <w:tc>
                          <w:tcPr>
                            <w:tcW w:w="680" w:type="dxa"/>
                          </w:tcPr>
                          <w:p w14:paraId="04624FFD" w14:textId="77777777" w:rsidR="00973995" w:rsidRDefault="00F109BA">
                            <w:pPr>
                              <w:keepNext/>
                              <w:spacing w:line="192" w:lineRule="exact"/>
                              <w:jc w:val="right"/>
                            </w:pPr>
                            <w:r>
                              <w:rPr>
                                <w:sz w:val="16"/>
                              </w:rPr>
                              <w:t>0.0 %</w:t>
                            </w:r>
                          </w:p>
                        </w:tc>
                        <w:tc>
                          <w:tcPr>
                            <w:tcW w:w="680" w:type="dxa"/>
                          </w:tcPr>
                          <w:p w14:paraId="4AA3484B" w14:textId="77777777" w:rsidR="00973995" w:rsidRDefault="00F109BA">
                            <w:pPr>
                              <w:keepNext/>
                              <w:spacing w:line="192" w:lineRule="exact"/>
                              <w:jc w:val="right"/>
                            </w:pPr>
                            <w:r>
                              <w:rPr>
                                <w:sz w:val="16"/>
                              </w:rPr>
                              <w:t>0.0 %</w:t>
                            </w:r>
                          </w:p>
                        </w:tc>
                      </w:tr>
                      <w:tr w:rsidR="00973995" w14:paraId="47AB1612" w14:textId="77777777">
                        <w:trPr>
                          <w:cantSplit/>
                          <w:jc w:val="center"/>
                        </w:trPr>
                        <w:tc>
                          <w:tcPr>
                            <w:tcW w:w="2080" w:type="dxa"/>
                            <w:tcBorders>
                              <w:bottom w:val="single" w:sz="8" w:space="0" w:color="000000"/>
                            </w:tcBorders>
                          </w:tcPr>
                          <w:p w14:paraId="65901569" w14:textId="77777777" w:rsidR="00973995" w:rsidRDefault="00F109BA">
                            <w:pPr>
                              <w:spacing w:line="192" w:lineRule="exact"/>
                            </w:pPr>
                            <w:r>
                              <w:rPr>
                                <w:sz w:val="16"/>
                              </w:rPr>
                              <w:t>Caught &gt; 10 km away</w:t>
                            </w:r>
                          </w:p>
                        </w:tc>
                        <w:tc>
                          <w:tcPr>
                            <w:tcW w:w="680" w:type="dxa"/>
                            <w:tcBorders>
                              <w:bottom w:val="single" w:sz="8" w:space="0" w:color="000000"/>
                            </w:tcBorders>
                          </w:tcPr>
                          <w:p w14:paraId="63924FB5" w14:textId="77777777" w:rsidR="00973995" w:rsidRDefault="00F109BA">
                            <w:pPr>
                              <w:spacing w:line="192" w:lineRule="exact"/>
                              <w:jc w:val="right"/>
                            </w:pPr>
                            <w:r>
                              <w:rPr>
                                <w:sz w:val="16"/>
                              </w:rPr>
                              <w:t>0.6 %</w:t>
                            </w:r>
                          </w:p>
                        </w:tc>
                        <w:tc>
                          <w:tcPr>
                            <w:tcW w:w="680" w:type="dxa"/>
                            <w:tcBorders>
                              <w:bottom w:val="single" w:sz="8" w:space="0" w:color="000000"/>
                            </w:tcBorders>
                          </w:tcPr>
                          <w:p w14:paraId="7F08C88A" w14:textId="77777777" w:rsidR="00973995" w:rsidRDefault="00F109BA">
                            <w:pPr>
                              <w:spacing w:line="192" w:lineRule="exact"/>
                              <w:jc w:val="right"/>
                            </w:pPr>
                            <w:r>
                              <w:rPr>
                                <w:sz w:val="16"/>
                              </w:rPr>
                              <w:t>0.6 %</w:t>
                            </w:r>
                          </w:p>
                        </w:tc>
                        <w:tc>
                          <w:tcPr>
                            <w:tcW w:w="680" w:type="dxa"/>
                            <w:tcBorders>
                              <w:bottom w:val="single" w:sz="8" w:space="0" w:color="000000"/>
                            </w:tcBorders>
                          </w:tcPr>
                          <w:p w14:paraId="0F0244A8" w14:textId="77777777" w:rsidR="00973995" w:rsidRDefault="00F109BA">
                            <w:pPr>
                              <w:spacing w:line="192" w:lineRule="exact"/>
                              <w:jc w:val="right"/>
                            </w:pPr>
                            <w:r>
                              <w:rPr>
                                <w:sz w:val="16"/>
                              </w:rPr>
                              <w:t>0.0 %</w:t>
                            </w:r>
                          </w:p>
                        </w:tc>
                        <w:tc>
                          <w:tcPr>
                            <w:tcW w:w="680" w:type="dxa"/>
                            <w:tcBorders>
                              <w:bottom w:val="single" w:sz="8" w:space="0" w:color="000000"/>
                            </w:tcBorders>
                          </w:tcPr>
                          <w:p w14:paraId="65109182" w14:textId="77777777" w:rsidR="00973995" w:rsidRDefault="00F109BA">
                            <w:pPr>
                              <w:spacing w:line="192" w:lineRule="exact"/>
                              <w:jc w:val="right"/>
                            </w:pPr>
                            <w:r>
                              <w:rPr>
                                <w:sz w:val="16"/>
                              </w:rPr>
                              <w:t>0.0 %</w:t>
                            </w:r>
                          </w:p>
                        </w:tc>
                      </w:tr>
                    </w:tbl>
                    <w:p w14:paraId="097A9552" w14:textId="77777777" w:rsidR="00973995" w:rsidRDefault="00973995">
                      <w:pPr>
                        <w:spacing w:line="20" w:lineRule="exact"/>
                        <w:rPr>
                          <w:sz w:val="2"/>
                          <w:szCs w:val="2"/>
                        </w:rPr>
                      </w:pPr>
                    </w:p>
                  </w:txbxContent>
                </v:textbox>
                <w10:wrap type="topAndBottom" anchory="margin"/>
              </v:shape>
            </w:pict>
          </mc:Fallback>
        </mc:AlternateContent>
      </w:r>
      <w:r>
        <w:t>Figure 2 shows how much land has to be flagged to catch a given share of the fire. To catch half of the 2020 fire with one threshold, SMOLDER had to flag 0.468 % of the land per day on average and persistence 0.979 %, and for three quarters 3.632 % and 7.015 %. Catching 90 % or more required a fifth of the land or more for both. From there on persistence needs less area (95 %: 31 % against 45 %), because the last part of the fire lies far from earlier fire, where ranking by distance works better. At such ar</w:t>
      </w:r>
      <w:r>
        <w:t>eas no ranking is useful as a warning.</w:t>
      </w:r>
    </w:p>
    <w:p w14:paraId="77386657" w14:textId="77777777" w:rsidR="00973995" w:rsidRDefault="00F109BA">
      <w:pPr>
        <w:ind w:firstLine="200"/>
        <w:jc w:val="both"/>
      </w:pPr>
      <w:r>
        <w:rPr>
          <w:noProof/>
        </w:rPr>
        <w:lastRenderedPageBreak/>
        <mc:AlternateContent>
          <mc:Choice Requires="wps">
            <w:drawing>
              <wp:anchor distT="0" distB="127000" distL="0" distR="0" simplePos="0" relativeHeight="7006" behindDoc="0" locked="0" layoutInCell="1" allowOverlap="0" wp14:anchorId="2D4BABA4" wp14:editId="4B047544">
                <wp:simplePos x="0" y="0"/>
                <wp:positionH relativeFrom="margin">
                  <wp:align>center</wp:align>
                </wp:positionH>
                <wp:positionV relativeFrom="margin">
                  <wp:align>top</wp:align>
                </wp:positionV>
                <wp:extent cx="6379209" cy="3191510"/>
                <wp:effectExtent l="0" t="0" r="0" b="0"/>
                <wp:wrapTopAndBottom/>
                <wp:docPr id="237523480" name="Float 7006"/>
                <wp:cNvGraphicFramePr/>
                <a:graphic xmlns:a="http://schemas.openxmlformats.org/drawingml/2006/main">
                  <a:graphicData uri="http://schemas.microsoft.com/office/word/2010/wordprocessingShape">
                    <wps:wsp>
                      <wps:cNvSpPr txBox="1"/>
                      <wps:spPr>
                        <a:xfrm>
                          <a:off x="0" y="0"/>
                          <a:ext cx="6379209" cy="3191510"/>
                        </a:xfrm>
                        <a:prstGeom prst="rect">
                          <a:avLst/>
                        </a:prstGeom>
                        <a:noFill/>
                        <a:ln>
                          <a:noFill/>
                        </a:ln>
                      </wps:spPr>
                      <wps:txbx>
                        <w:txbxContent>
                          <w:p w14:paraId="46BC3412" w14:textId="77777777" w:rsidR="00973995" w:rsidRDefault="00F109BA">
                            <w:pPr>
                              <w:keepNext/>
                              <w:spacing w:after="60" w:line="240" w:lineRule="auto"/>
                              <w:jc w:val="center"/>
                            </w:pPr>
                            <w:r>
                              <w:rPr>
                                <w:noProof/>
                              </w:rPr>
                              <w:drawing>
                                <wp:inline distT="0" distB="0" distL="0" distR="0" wp14:anchorId="23FFA428" wp14:editId="21496242">
                                  <wp:extent cx="5741289" cy="2353890"/>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_c.png"/>
                                          <pic:cNvPicPr/>
                                        </pic:nvPicPr>
                                        <pic:blipFill>
                                          <a:blip r:embed="rId12"/>
                                          <a:stretch>
                                            <a:fillRect/>
                                          </a:stretch>
                                        </pic:blipFill>
                                        <pic:spPr>
                                          <a:xfrm>
                                            <a:off x="0" y="0"/>
                                            <a:ext cx="5741289" cy="2353890"/>
                                          </a:xfrm>
                                          <a:prstGeom prst="rect">
                                            <a:avLst/>
                                          </a:prstGeom>
                                        </pic:spPr>
                                      </pic:pic>
                                    </a:graphicData>
                                  </a:graphic>
                                </wp:inline>
                              </w:drawing>
                            </w:r>
                          </w:p>
                          <w:p w14:paraId="3D267519" w14:textId="77777777" w:rsidR="00973995" w:rsidRDefault="00F109BA">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wps:txbx>
                      <wps:bodyPr rot="0" vert="horz" wrap="square" lIns="0" tIns="0" rIns="0" bIns="0" anchor="t" anchorCtr="0">
                        <a:spAutoFit/>
                      </wps:bodyPr>
                    </wps:wsp>
                  </a:graphicData>
                </a:graphic>
              </wp:anchor>
            </w:drawing>
          </mc:Choice>
          <mc:Fallback>
            <w:pict>
              <v:shape w14:anchorId="2D4BABA4" id="Float 7006" o:spid="_x0000_s1031" type="#_x0000_t202" style="position:absolute;left:0;text-align:left;margin-left:0;margin-top:0;width:502.3pt;height:255.35pt;z-index:7006;visibility:visible;mso-wrap-style:square;mso-wrap-distance-left:0;mso-wrap-distance-top:0;mso-wrap-distance-right:0;mso-wrap-distance-bottom:10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" o:allowoverlap="f" filled="f" stroked="f">
                <v:textbox style="mso-fit-shape-to-text:t" inset="0,0,0,0">
                  <w:txbxContent>
                    <w:p w14:paraId="46BC3412" w14:textId="77777777" w:rsidR="00973995" w:rsidRDefault="00F109BA">
                      <w:pPr>
                        <w:keepNext/>
                        <w:spacing w:after="60" w:line="240" w:lineRule="auto"/>
                        <w:jc w:val="center"/>
                      </w:pPr>
                      <w:r>
                        <w:rPr>
                          <w:noProof/>
                        </w:rPr>
                        <w:drawing>
                          <wp:inline distT="0" distB="0" distL="0" distR="0" wp14:anchorId="23FFA428" wp14:editId="21496242">
                            <wp:extent cx="5741289" cy="2353890"/>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_c.png"/>
                                    <pic:cNvPicPr/>
                                  </pic:nvPicPr>
                                  <pic:blipFill>
                                    <a:blip r:embed="rId12"/>
                                    <a:stretch>
                                      <a:fillRect/>
                                    </a:stretch>
                                  </pic:blipFill>
                                  <pic:spPr>
                                    <a:xfrm>
                                      <a:off x="0" y="0"/>
                                      <a:ext cx="5741289" cy="2353890"/>
                                    </a:xfrm>
                                    <a:prstGeom prst="rect">
                                      <a:avLst/>
                                    </a:prstGeom>
                                  </pic:spPr>
                                </pic:pic>
                              </a:graphicData>
                            </a:graphic>
                          </wp:inline>
                        </w:drawing>
                      </w:r>
                    </w:p>
                    <w:p w14:paraId="3D267519" w14:textId="77777777" w:rsidR="00973995" w:rsidRDefault="00F109BA">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v:textbox>
                <w10:wrap type="topAndBottom" anchorx="margin" anchory="margin"/>
              </v:shape>
            </w:pict>
          </mc:Fallback>
        </mc:AlternateContent>
      </w:r>
      <w:r>
        <w:t>Fewer fires were caught in 2020 than in 2019 (30.5 % against 39.8 %), mainly because more of the 2020 fire lay more than 10 km from recent fire (41.7 % against 32.6 %). This shift explains about 6 of the 9 percentage points.</w:t>
      </w:r>
    </w:p>
    <w:p w14:paraId="49BB1137" w14:textId="77777777" w:rsidR="00973995" w:rsidRDefault="00F109BA" w:rsidP="0004359E">
      <w:pPr>
        <w:keepNext/>
        <w:spacing w:before="270" w:after="100"/>
      </w:pPr>
      <w:r>
        <w:rPr>
          <w:b/>
        </w:rPr>
        <w:t>4.3 Skill by distance to recent fire</w:t>
      </w:r>
    </w:p>
    <w:p w14:paraId="289048DE" w14:textId="77777777" w:rsidR="00973995" w:rsidRDefault="00F109BA">
      <w:pPr>
        <w:jc w:val="both"/>
      </w:pPr>
      <w:r>
        <w:rPr>
          <w:noProof/>
        </w:rPr>
        <mc:AlternateContent>
          <mc:Choice Requires="wps">
            <w:drawing>
              <wp:anchor distT="127000" distB="0" distL="0" distR="0" simplePos="0" relativeHeight="7007" behindDoc="0" locked="0" layoutInCell="1" allowOverlap="0" wp14:anchorId="05137E82" wp14:editId="57E8FBAB">
                <wp:simplePos x="0" y="0"/>
                <wp:positionH relativeFrom="margin">
                  <wp:posOffset>3316604</wp:posOffset>
                </wp:positionH>
                <wp:positionV relativeFrom="margin">
                  <wp:align>bottom</wp:align>
                </wp:positionV>
                <wp:extent cx="3062604" cy="2771140"/>
                <wp:effectExtent l="0" t="0" r="0" b="0"/>
                <wp:wrapTopAndBottom/>
                <wp:docPr id="2089591008" name="Float 7007"/>
                <wp:cNvGraphicFramePr/>
                <a:graphic xmlns:a="http://schemas.openxmlformats.org/drawingml/2006/main">
                  <a:graphicData uri="http://schemas.microsoft.com/office/word/2010/wordprocessingShape">
                    <wps:wsp>
                      <wps:cNvSpPr txBox="1"/>
                      <wps:spPr>
                        <a:xfrm>
                          <a:off x="0" y="0"/>
                          <a:ext cx="3062604" cy="2771140"/>
                        </a:xfrm>
                        <a:prstGeom prst="rect">
                          <a:avLst/>
                        </a:prstGeom>
                        <a:noFill/>
                        <a:ln>
                          <a:noFill/>
                        </a:ln>
                      </wps:spPr>
                      <wps:txbx>
                        <w:txbxContent>
                          <w:p w14:paraId="1AAD7526" w14:textId="77777777" w:rsidR="00973995" w:rsidRDefault="00F109BA">
                            <w:pPr>
                              <w:keepNext/>
                              <w:spacing w:after="60" w:line="240" w:lineRule="auto"/>
                              <w:jc w:val="center"/>
                            </w:pPr>
                            <w:r>
                              <w:rPr>
                                <w:noProof/>
                              </w:rPr>
                              <w:drawing>
                                <wp:inline distT="0" distB="0" distL="0" distR="0" wp14:anchorId="174B3BA5" wp14:editId="3C3BEF3A">
                                  <wp:extent cx="3062604" cy="2066686"/>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_c.png"/>
                                          <pic:cNvPicPr/>
                                        </pic:nvPicPr>
                                        <pic:blipFill>
                                          <a:blip r:embed="rId13"/>
                                          <a:stretch>
                                            <a:fillRect/>
                                          </a:stretch>
                                        </pic:blipFill>
                                        <pic:spPr>
                                          <a:xfrm>
                                            <a:off x="0" y="0"/>
                                            <a:ext cx="3062604" cy="2066686"/>
                                          </a:xfrm>
                                          <a:prstGeom prst="rect">
                                            <a:avLst/>
                                          </a:prstGeom>
                                        </pic:spPr>
                                      </pic:pic>
                                    </a:graphicData>
                                  </a:graphic>
                                </wp:inline>
                              </w:drawing>
                            </w:r>
                          </w:p>
                          <w:p w14:paraId="0B73F246" w14:textId="77777777" w:rsidR="00973995" w:rsidRDefault="00F109BA">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wps:txbx>
                      <wps:bodyPr rot="0" vert="horz" wrap="square" lIns="0" tIns="0" rIns="0" bIns="0" anchor="t" anchorCtr="0">
                        <a:spAutoFit/>
                      </wps:bodyPr>
                    </wps:wsp>
                  </a:graphicData>
                </a:graphic>
              </wp:anchor>
            </w:drawing>
          </mc:Choice>
          <mc:Fallback>
            <w:pict>
              <v:shape w14:anchorId="05137E82" id="Float 7007" o:spid="_x0000_s1032" type="#_x0000_t202" style="position:absolute;left:0;text-align:left;margin-left:261.15pt;margin-top:0;width:241.15pt;height:232.75pt;z-index:7007;visibility:visible;mso-wrap-style:square;mso-wrap-distance-left:0;mso-wrap-distance-top:10pt;mso-wrap-distance-right:0;mso-wrap-distance-bottom:0;mso-position-horizontal:absolute;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" o:allowoverlap="f" filled="f" stroked="f">
                <v:textbox style="mso-fit-shape-to-text:t" inset="0,0,0,0">
                  <w:txbxContent>
                    <w:p w14:paraId="1AAD7526" w14:textId="77777777" w:rsidR="00973995" w:rsidRDefault="00F109BA">
                      <w:pPr>
                        <w:keepNext/>
                        <w:spacing w:after="60" w:line="240" w:lineRule="auto"/>
                        <w:jc w:val="center"/>
                      </w:pPr>
                      <w:r>
                        <w:rPr>
                          <w:noProof/>
                        </w:rPr>
                        <w:drawing>
                          <wp:inline distT="0" distB="0" distL="0" distR="0" wp14:anchorId="174B3BA5" wp14:editId="3C3BEF3A">
                            <wp:extent cx="3062604" cy="2066686"/>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_c.png"/>
                                    <pic:cNvPicPr/>
                                  </pic:nvPicPr>
                                  <pic:blipFill>
                                    <a:blip r:embed="rId13"/>
                                    <a:stretch>
                                      <a:fillRect/>
                                    </a:stretch>
                                  </pic:blipFill>
                                  <pic:spPr>
                                    <a:xfrm>
                                      <a:off x="0" y="0"/>
                                      <a:ext cx="3062604" cy="2066686"/>
                                    </a:xfrm>
                                    <a:prstGeom prst="rect">
                                      <a:avLst/>
                                    </a:prstGeom>
                                  </pic:spPr>
                                </pic:pic>
                              </a:graphicData>
                            </a:graphic>
                          </wp:inline>
                        </w:drawing>
                      </w:r>
                    </w:p>
                    <w:p w14:paraId="0B73F246" w14:textId="77777777" w:rsidR="00973995" w:rsidRDefault="00F109BA">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v:textbox>
                <w10:wrap type="topAndBottom" anchorx="margin" anchory="margin"/>
              </v:shape>
            </w:pict>
          </mc:Fallback>
        </mc:AlternateContent>
      </w:r>
      <w:r>
        <w:t>Most of the skill lies near recent fire (Fig. 3). Persistence catches all fire within 1 km of recent fire and nothing beyond 2 km. SMOLDER catches somewhat less right at the fire (89.6 % of the pixels that burned themselves and 78.8 % of the fire up to 1 km), but also 44.6 % of the fire 2 to 3 km away and 23.9 % at 3 to 5 km, with half the flagged area. Beyond 10 km, where 41.7 % of the 2020 fire lies, neither catches fire (SMOLDER 0.4 % at 10 to 25 km and 0.7 % further away). Of all the fire SMOLDER catche</w:t>
      </w:r>
      <w:r>
        <w:t>s, 91.1 % lies within 3 km of recent fire. Appendix C shows examples of both situations. On 21 November 2020 in northern Queensland SMOLDER caught 75.8 % of 479 fire pixels with 290 false alarms, the baseline 28.2 % with 689. On 6 February 2020 in the south-west of Western Australia, 1065 fire pixels burned without any fire nearby on the days before, and SMOLDER caught 0.7 % of them.</w:t>
      </w:r>
    </w:p>
    <w:p w14:paraId="424836FA" w14:textId="77777777" w:rsidR="00973995" w:rsidRDefault="00F109BA" w:rsidP="0004359E">
      <w:pPr>
        <w:keepNext/>
        <w:spacing w:before="270" w:after="100"/>
      </w:pPr>
      <w:r>
        <w:rPr>
          <w:b/>
        </w:rPr>
        <w:t>4.4 What the forecast relies on</w:t>
      </w:r>
    </w:p>
    <w:p w14:paraId="6771F5DA" w14:textId="77777777" w:rsidR="00973995" w:rsidRDefault="00F109BA">
      <w:pPr>
        <w:jc w:val="both"/>
      </w:pPr>
      <w:r>
        <w:t>The three inputs derived from the fire record lead (Fig. 4). When the fire history is shuffled, 83.1 % of the flagged pixels are no longer flagged and the AUC-PR falls by 52.4 %. For the FRP the two values are 52.0 % and 28.9 %, for the fuel age 13.3 % and 7.0 %, and NDVI follows with 15.8 % and 7.1 %. The weather inputs change at most 7.0 % of the flagged pixels and lower the AUC-PR by at most 0.8 %. The model thus relies mainly on where fire burned, how intensely and how long ago. Before the issue day, ca</w:t>
      </w:r>
      <w:r>
        <w:t>ught fire burned where the vegetation was greener and denser than in its surroundings (NDVI +0.068, leaf area index +0.24, relative to other land of the same patch) and the soil had dried out, whereas missed fire burned on moister soil with less vegetation (NDVI +0.041, leaf area index +0.13). Air temperature did not distinguish the two.</w:t>
      </w:r>
    </w:p>
    <w:p w14:paraId="19F18EA7" w14:textId="77777777" w:rsidR="00973995" w:rsidRDefault="00F109BA" w:rsidP="0004359E">
      <w:pPr>
        <w:spacing w:before="15"/>
        <w:ind w:firstLine="200"/>
        <w:jc w:val="both"/>
      </w:pPr>
      <w:r>
        <w:t>An upper bound for better weather information was tested on 2019 with a model that also received the actual weather of the three target days, as if the weather forecast were perfect. Its AUC-PR rose only from 0.2062 to 0.2153, and the new fire caught with 0.5 % of the land from 24.8 to 26.4 %. Both runs used an earlier version of the inputs, so only the size of the gain is informative.</w:t>
      </w:r>
    </w:p>
    <w:p w14:paraId="62FA6A11" w14:textId="77777777" w:rsidR="00973995" w:rsidRDefault="00F109BA">
      <w:pPr>
        <w:keepNext/>
        <w:spacing w:before="260" w:after="140"/>
      </w:pPr>
      <w:r>
        <w:rPr>
          <w:b/>
        </w:rPr>
        <w:lastRenderedPageBreak/>
        <w:t>5 Discussion and conclusion</w:t>
      </w:r>
    </w:p>
    <w:p w14:paraId="3BC4005E" w14:textId="77777777" w:rsidR="00973995" w:rsidRDefault="00F109BA">
      <w:pPr>
        <w:keepNext/>
        <w:spacing w:before="180" w:after="100"/>
      </w:pPr>
      <w:r>
        <w:rPr>
          <w:b/>
        </w:rPr>
        <w:t>5.1 How good is the model?</w:t>
      </w:r>
    </w:p>
    <w:p w14:paraId="694EE918" w14:textId="77777777" w:rsidR="00973995" w:rsidRDefault="00F109BA">
      <w:pPr>
        <w:jc w:val="both"/>
      </w:pPr>
      <w:r>
        <w:t>The absolute numbers look low: in 2020 six of seven flagged pixels did not burn within three days. They have to be read against three facts. First, fire is extremely rare, and the precision of SMOLDER is 431 times the base rate of 2020 (persistence 199 times). Second, much of the fire cannot be predicted from these data by any ranking: of the 41.7 % of the 2020 fire that lay more than 10 km from fire of the days before, SMOLDER caught 0.6 % and persistence none, whereas of the fire within 10 km SMOLDER caug</w:t>
      </w:r>
      <w:r>
        <w:t>ht 51.8 % and persistence 47.6 %, with half the flagged area. Third, SMOLDER is better than persistence, the only reference evaluated on the same task, on 348 of 350 days. In the WildfireSpreadTS benchmark for next-day fire spread (Gerard et al., 2023), the best model reaches 1.9 times the average precision of persistence (0.372 against 0.193), but resolution, lead time and evaluated area differ.</w:t>
      </w:r>
    </w:p>
    <w:p w14:paraId="13511A7C" w14:textId="77777777" w:rsidR="00973995" w:rsidRDefault="00F109BA" w:rsidP="0004359E">
      <w:pPr>
        <w:spacing w:before="30"/>
        <w:ind w:firstLine="200"/>
        <w:jc w:val="both"/>
      </w:pPr>
      <w:r>
        <w:t>The model also has clear weaknesses. Within 3 km of recent fire it catches no more fire than persistence (72.0 % in 2020), and its advantage there is the smaller area. New fire is predicted only weakly (AUC-PR 0.0058 against 0.0022), isolated ignitions not at all, and the catch rates near fire were lower in 2020 than in 2019.</w:t>
      </w:r>
    </w:p>
    <w:p w14:paraId="2971B594" w14:textId="77777777" w:rsidR="00973995" w:rsidRDefault="00F109BA" w:rsidP="0004359E">
      <w:pPr>
        <w:keepNext/>
        <w:spacing w:before="225" w:after="100"/>
      </w:pPr>
      <w:r>
        <w:rPr>
          <w:b/>
        </w:rPr>
        <w:t>5.2 What the results mean in practice</w:t>
      </w:r>
    </w:p>
    <w:p w14:paraId="0A4FC0E4" w14:textId="77777777" w:rsidR="00973995" w:rsidRDefault="00F109BA">
      <w:pPr>
        <w:jc w:val="both"/>
      </w:pPr>
      <w:r>
        <w:rPr>
          <w:noProof/>
        </w:rPr>
        <mc:AlternateContent>
          <mc:Choice Requires="wps">
            <w:drawing>
              <wp:anchor distT="127000" distB="0" distL="0" distR="0" simplePos="0" relativeHeight="7008" behindDoc="0" locked="0" layoutInCell="1" allowOverlap="0" wp14:anchorId="200BC30A" wp14:editId="7E460A08">
                <wp:simplePos x="0" y="0"/>
                <wp:positionH relativeFrom="margin">
                  <wp:align>center</wp:align>
                </wp:positionH>
                <wp:positionV relativeFrom="margin">
                  <wp:align>bottom</wp:align>
                </wp:positionV>
                <wp:extent cx="6379209" cy="2954020"/>
                <wp:effectExtent l="0" t="0" r="0" b="0"/>
                <wp:wrapTopAndBottom/>
                <wp:docPr id="1510225836" name="Float 7008"/>
                <wp:cNvGraphicFramePr/>
                <a:graphic xmlns:a="http://schemas.openxmlformats.org/drawingml/2006/main">
                  <a:graphicData uri="http://schemas.microsoft.com/office/word/2010/wordprocessingShape">
                    <wps:wsp>
                      <wps:cNvSpPr txBox="1"/>
                      <wps:spPr>
                        <a:xfrm>
                          <a:off x="0" y="0"/>
                          <a:ext cx="6379209" cy="2954020"/>
                        </a:xfrm>
                        <a:prstGeom prst="rect">
                          <a:avLst/>
                        </a:prstGeom>
                        <a:noFill/>
                        <a:ln>
                          <a:noFill/>
                        </a:ln>
                      </wps:spPr>
                      <wps:txbx>
                        <w:txbxContent>
                          <w:p w14:paraId="0891B1EA" w14:textId="77777777" w:rsidR="00973995" w:rsidRDefault="00F109BA">
                            <w:pPr>
                              <w:keepNext/>
                              <w:spacing w:after="60" w:line="240" w:lineRule="auto"/>
                              <w:jc w:val="center"/>
                            </w:pPr>
                            <w:r>
                              <w:rPr>
                                <w:noProof/>
                              </w:rPr>
                              <w:drawing>
                                <wp:inline distT="0" distB="0" distL="0" distR="0" wp14:anchorId="62554615" wp14:editId="7C6E6E70">
                                  <wp:extent cx="5486120" cy="2382630"/>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_c.png"/>
                                          <pic:cNvPicPr/>
                                        </pic:nvPicPr>
                                        <pic:blipFill>
                                          <a:blip r:embed="rId14"/>
                                          <a:stretch>
                                            <a:fillRect/>
                                          </a:stretch>
                                        </pic:blipFill>
                                        <pic:spPr>
                                          <a:xfrm>
                                            <a:off x="0" y="0"/>
                                            <a:ext cx="5486120" cy="2382630"/>
                                          </a:xfrm>
                                          <a:prstGeom prst="rect">
                                            <a:avLst/>
                                          </a:prstGeom>
                                        </pic:spPr>
                                      </pic:pic>
                                    </a:graphicData>
                                  </a:graphic>
                                </wp:inline>
                              </w:drawing>
                            </w:r>
                          </w:p>
                          <w:p w14:paraId="58631B86" w14:textId="77777777" w:rsidR="00973995" w:rsidRDefault="00F109BA">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wps:txbx>
                      <wps:bodyPr rot="0" vert="horz" wrap="square" lIns="0" tIns="0" rIns="0" bIns="0" anchor="t" anchorCtr="0">
                        <a:spAutoFit/>
                      </wps:bodyPr>
                    </wps:wsp>
                  </a:graphicData>
                </a:graphic>
              </wp:anchor>
            </w:drawing>
          </mc:Choice>
          <mc:Fallback>
            <w:pict>
              <v:shape w14:anchorId="200BC30A" id="Float 7008" o:spid="_x0000_s1033" type="#_x0000_t202" style="position:absolute;left:0;text-align:left;margin-left:0;margin-top:0;width:502.3pt;height:236.6pt;z-index:7008;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" o:allowoverlap="f" filled="f" stroked="f">
                <v:textbox style="mso-fit-shape-to-text:t" inset="0,0,0,0">
                  <w:txbxContent>
                    <w:p w14:paraId="0891B1EA" w14:textId="77777777" w:rsidR="00973995" w:rsidRDefault="00F109BA">
                      <w:pPr>
                        <w:keepNext/>
                        <w:spacing w:after="60" w:line="240" w:lineRule="auto"/>
                        <w:jc w:val="center"/>
                      </w:pPr>
                      <w:r>
                        <w:rPr>
                          <w:noProof/>
                        </w:rPr>
                        <w:drawing>
                          <wp:inline distT="0" distB="0" distL="0" distR="0" wp14:anchorId="62554615" wp14:editId="7C6E6E70">
                            <wp:extent cx="5486120" cy="2382630"/>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_c.png"/>
                                    <pic:cNvPicPr/>
                                  </pic:nvPicPr>
                                  <pic:blipFill>
                                    <a:blip r:embed="rId14"/>
                                    <a:stretch>
                                      <a:fillRect/>
                                    </a:stretch>
                                  </pic:blipFill>
                                  <pic:spPr>
                                    <a:xfrm>
                                      <a:off x="0" y="0"/>
                                      <a:ext cx="5486120" cy="2382630"/>
                                    </a:xfrm>
                                    <a:prstGeom prst="rect">
                                      <a:avLst/>
                                    </a:prstGeom>
                                  </pic:spPr>
                                </pic:pic>
                              </a:graphicData>
                            </a:graphic>
                          </wp:inline>
                        </w:drawing>
                      </w:r>
                    </w:p>
                    <w:p w14:paraId="58631B86" w14:textId="77777777" w:rsidR="00973995" w:rsidRDefault="00F109BA">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v:textbox>
                <w10:wrap type="topAndBottom" anchorx="margin" anchory="margin"/>
              </v:shape>
            </w:pict>
          </mc:Fallback>
        </mc:AlternateContent>
      </w:r>
      <w:r>
        <w:t xml:space="preserve">On an average day of 2020, about 2200 of the 6.9 million land pixels had fire in the following three days. SMOLDER flagged about 4900 pixels (about 5400 km²), of which about 670 burned, 30 % of all the fire. Persistence flagged about 9700, of which about 610 burned. Someone monitoring the flagged pixels would thus watch half the area and see slightly more of the coming fire (Fig. 2). Nearly all of this </w:t>
      </w:r>
      <w:r>
        <w:t>fire is the spread or re-ignition of fires that are already burning. SMOLDER therefore answers the questio</w:t>
      </w:r>
      <w:r>
        <w:t>n ‘where will the fires that are burning now be in the next three days?’, which could help to direct aerial surveillance, crews or warnings around active fires. It does not answer the question ‘where will a new fire start?’, which concerned two fifths of the fire of 2020.</w:t>
      </w:r>
    </w:p>
    <w:p w14:paraId="30A7A14D" w14:textId="77777777" w:rsidR="00973995" w:rsidRDefault="00F109BA" w:rsidP="0004359E">
      <w:pPr>
        <w:keepNext/>
        <w:spacing w:before="225" w:after="100"/>
      </w:pPr>
      <w:r>
        <w:rPr>
          <w:b/>
        </w:rPr>
        <w:t>5.3 Why new fires are hard to predict</w:t>
      </w:r>
    </w:p>
    <w:p w14:paraId="29E3E2D6" w14:textId="77777777" w:rsidR="00973995" w:rsidRDefault="00F109BA">
      <w:pPr>
        <w:jc w:val="both"/>
      </w:pPr>
      <w:r>
        <w:t>Fire far from earlier fire is hardly predicted, probably for two reasons. The model has learned that places without recent fire are low risk, which is right most of the time and wrong for exactly these fires. And the cause of an isolated ignition, a lightning strike or a human spark, is a point event that leaves no trace in daily 1 km maps: of the four switches of Sect. 1, the inputs describe fuel, dryness and weather, but not ignition. Neither the training nor missing weather seems to be the limit: a stron</w:t>
      </w:r>
      <w:r>
        <w:t>ger loss weight for distant fire lowered the validation score (Appendix B), and even the actual weather of the target days added only about 0.009 to the AUC-PR.</w:t>
      </w:r>
    </w:p>
    <w:p w14:paraId="2681F9BF" w14:textId="77777777" w:rsidR="00973995" w:rsidRDefault="00F109BA" w:rsidP="0004359E">
      <w:pPr>
        <w:keepNext/>
        <w:spacing w:before="210" w:after="100"/>
      </w:pPr>
      <w:r>
        <w:rPr>
          <w:b/>
        </w:rPr>
        <w:t>5.4 The setup, not the network, limits the forecast</w:t>
      </w:r>
    </w:p>
    <w:p w14:paraId="6356CB3B" w14:textId="77777777" w:rsidR="00973995" w:rsidRDefault="00F109BA">
      <w:pPr>
        <w:jc w:val="both"/>
      </w:pPr>
      <w:r>
        <w:t>The results point to the setup of the task, more than to the network, as the main limit. SMOLDER treats every 1 km pixel of the continent alike, with one value per day, although nearly all of its skill lies within a few kilometres of fire that is already burning (91.1 % of the fire it catches lies within 3 km). There the fire inputs decide, while weather and fuel at 1 to 4.4 km separate neighbouring pixels only weakly, and spread and re-ignition happen at scales of hundreds of metres and hours, below the re</w:t>
      </w:r>
      <w:r>
        <w:t>solution of this model. A continental grid also spends almost all of its pixels and training on land where no fire burns.</w:t>
      </w:r>
    </w:p>
    <w:p w14:paraId="13BF9524" w14:textId="77777777" w:rsidR="00973995" w:rsidRDefault="00F109BA">
      <w:pPr>
        <w:ind w:firstLine="200"/>
        <w:jc w:val="both"/>
      </w:pPr>
      <w:r>
        <w:lastRenderedPageBreak/>
        <w:t>With what is known now, a more promising setup forecasts the immediate spread of each burning fire, as datasets for next-day fire spread do (Huot et al., 2022; Gerard et al., 2023), with four changes. The domain is a window of about 25 km around each active fire. The grid is about 100 m, the resolution of the biomass and land-cover maps, so that fuel and terrain can separate pixels along the fire front. The pixels in this window get a longer look-back, so that the model sees how each fire and its fuel devel</w:t>
      </w:r>
      <w:r>
        <w:t>oped over the weeks before. And the fire record itself is improved, because a model cannot forecast spread better than its fire data record it: garbage in, garbage out. The labels and fire inputs of SMOLDER come from VIIRS overpasses around 01:30 and 13:30 and miss fire under cloud and short-lived fire. Combining several thermal infrared sensors, among them the geostationary Himawari-8/9, which image Australia every 10 minutes at a nominal 2 km in the infrared (Bessho et al., 2016), with hourly weather woul</w:t>
      </w:r>
      <w:r>
        <w:t>d track each fire much more closely. Where and when new fires start is a different, largely probabilistic problem, for which fire danger ratings and ignition models remain the appropriate tools.</w:t>
      </w:r>
    </w:p>
    <w:p w14:paraId="37C93F79" w14:textId="77777777" w:rsidR="00973995" w:rsidRDefault="00F109BA" w:rsidP="0004359E">
      <w:pPr>
        <w:keepNext/>
        <w:spacing w:before="240" w:after="100"/>
      </w:pPr>
      <w:r>
        <w:rPr>
          <w:b/>
        </w:rPr>
        <w:t>5.5 Lessons for building and evaluating such models</w:t>
      </w:r>
    </w:p>
    <w:p w14:paraId="3E94E40B" w14:textId="77777777" w:rsidR="00973995" w:rsidRDefault="00F109BA">
      <w:pPr>
        <w:jc w:val="both"/>
      </w:pPr>
      <w:r>
        <w:t>Three points from this study apply to data-driven fire forecasts in general. First, inputs derived from satellite products should be checked for information from after the issue day (Sect. 2.3). Composites, smoothing, gap filling and multi-year maps can carry the trace of a fire back in time, which cannot be seen in the scores, and a check of each input around the first detection of new fires finds strong look-ahead with little effort. Second, a model that receives the current fire as an input should be com</w:t>
      </w:r>
      <w:r>
        <w:t>pared with persistence and evaluated by distance to existing fire. Here the share of fire caught falls from 72.0 % within 3 km of recent fire to 0.6 % beyond 10 km, which a single overall score hides. Third, scores should be reported relative to the base rate and at an operating point fixed on other data. From 2019 to 2020 the base rate fell by 42 % and the AUC-PR of both rankings with it, so absolute scores of years or studies with different amounts of fire cannot be compared directly.</w:t>
      </w:r>
    </w:p>
    <w:p w14:paraId="70FD40BA" w14:textId="77777777" w:rsidR="00973995" w:rsidRDefault="00F109BA" w:rsidP="0004359E">
      <w:pPr>
        <w:keepNext/>
        <w:spacing w:before="240" w:after="100"/>
      </w:pPr>
      <w:r>
        <w:rPr>
          <w:b/>
        </w:rPr>
        <w:t>5.6 Limitations and future work</w:t>
      </w:r>
    </w:p>
    <w:p w14:paraId="3EA90B64" w14:textId="77777777" w:rsidR="00973995" w:rsidRDefault="00F109BA">
      <w:pPr>
        <w:jc w:val="both"/>
      </w:pPr>
      <w:r>
        <w:t>The labels are satellite detections and miss part of the fire (Sect. 5.4). Only one test year was evaluated, and it starts while the 2019/20 Black Summer fires were still burning (Boer et al., 2020). The model was not compared on the same task with an operational fire danger index or with other learned models, including simpler ones such as gradient-boosted trees on the same inputs, and the variation between repeated training runs was not quantified. Its output is a ranking and not a probability, and the LA</w:t>
      </w:r>
      <w:r>
        <w:t>I is at least a month old when it enters a forecast. For new fires, inputs that describe ignition, such as daily lightning data, are the most promising addition.</w:t>
      </w:r>
    </w:p>
    <w:p w14:paraId="7626E3DA" w14:textId="77777777" w:rsidR="00973995" w:rsidRDefault="00F109BA">
      <w:pPr>
        <w:keepNext/>
        <w:spacing w:before="180" w:after="100"/>
      </w:pPr>
      <w:r>
        <w:rPr>
          <w:b/>
        </w:rPr>
        <w:t>5.7 Conclusion</w:t>
      </w:r>
    </w:p>
    <w:p w14:paraId="4D000AF2" w14:textId="77777777" w:rsidR="00973995" w:rsidRDefault="00F109BA">
      <w:pPr>
        <w:jc w:val="both"/>
      </w:pPr>
      <w:r>
        <w:t>The three questions of the introduction can now be answered. First, it is better than persistence: in the test year 2020 its AUC-PR is 3.3 times that of persistence, and with one threshold chosen on 2019 it catches 30.5 % of the fire on 0.071 % of the land per day, where persistence catches 27.8 % on 0.140 %. Second, its skill comes from fire that is already burning: 91.1 % of the fire it catches lies within 3 km of recent fire, and fires that start far from existing fire are hardly predicted. Third, it rel</w:t>
      </w:r>
      <w:r>
        <w:t xml:space="preserve">ies mainly on the fire record, the fire intensity and the time since an area last burned, whereas weather and fuel add little at 1 km and daily resolution. A continental model at 1 km and daily steps is therefore not the right setup for the part of the problem that can be predicted. The next step is a spread model at about 100 m in a window of about 25 km around each burning fire, with a longer look-back and a better fire record from several thermal infrared sensors. New fires need information on ignition, </w:t>
      </w:r>
      <w:r>
        <w:t>and any such model should be judged against persistence, by distance to existing fire and relative to the base rate.</w:t>
      </w:r>
    </w:p>
    <w:p w14:paraId="15B0BD5C" w14:textId="77777777" w:rsidR="00973995" w:rsidRDefault="00F109BA" w:rsidP="0004359E">
      <w:pPr>
        <w:keepNext/>
        <w:spacing w:before="380" w:after="140"/>
      </w:pPr>
      <w:r>
        <w:rPr>
          <w:b/>
        </w:rPr>
        <w:t>Code and data availability</w:t>
      </w:r>
    </w:p>
    <w:p w14:paraId="385D24ED" w14:textId="77777777" w:rsidR="00973995" w:rsidRDefault="00F109BA">
      <w:r>
        <w:t>The code of SMOLDER, the trained model weights and the figures of the supplement are available at https://github.com/kmueller00/smolder-wildfire-australia (MIT licence). The version used in this paper is release v2.0 (tag v2.0, commit e4ab504). The supplement (folder figures/supplement) holds annual risk maps, example forecasts, training curves and maps of the input data. The input data needed to reproduce the evaluation on the test year 2020 (all inputs and the target on the 0.01° grid) are archived at Zen</w:t>
      </w:r>
      <w:r>
        <w:t>odo, https://doi.org/10.5281/zenodo.23158319, as seven archives and a checksum file (24.09 GB, all versions: https://doi.org/10.5281/zenodo.21749289). They are licensed CC BY-SA 4.0, because the precipitation data are derived from ANUClimate 2.0, which is licensed CC BY-SA 4.0. The years 2015 to 2019 are not archived because of their size and can be rebuilt from the public sources of Table 1 with the scripts in the repository. Each input dataset remains under its provider’s licence.</w:t>
      </w:r>
    </w:p>
    <w:p w14:paraId="685E5BE8" w14:textId="77777777" w:rsidR="00973995" w:rsidRDefault="00F109BA" w:rsidP="0004359E">
      <w:pPr>
        <w:keepNext/>
        <w:spacing w:before="380" w:after="140"/>
      </w:pPr>
      <w:r>
        <w:rPr>
          <w:b/>
        </w:rPr>
        <w:t>Competing interests</w:t>
      </w:r>
    </w:p>
    <w:p w14:paraId="06F8BBE3" w14:textId="77777777" w:rsidR="00973995" w:rsidRDefault="00F109BA">
      <w:pPr>
        <w:jc w:val="both"/>
      </w:pPr>
      <w:r>
        <w:t>The author declares that there is no conflict of interest.</w:t>
      </w:r>
    </w:p>
    <w:p w14:paraId="0F4C9676" w14:textId="77777777" w:rsidR="00973995" w:rsidRDefault="00F109BA" w:rsidP="0004359E">
      <w:pPr>
        <w:keepNext/>
        <w:spacing w:before="365" w:after="140"/>
      </w:pPr>
      <w:r>
        <w:rPr>
          <w:b/>
        </w:rPr>
        <w:t>Acknowledgements</w:t>
      </w:r>
    </w:p>
    <w:p w14:paraId="0834D9AE" w14:textId="77777777" w:rsidR="00973995" w:rsidRDefault="00F109BA">
      <w:pPr>
        <w:jc w:val="both"/>
      </w:pPr>
      <w:r>
        <w:t>We acknowledge the use of data and imagery from NASA’s Fire Information for Resource Management System (FIRMS), part of NASA’s Earth Science Data and Information System (ESDIS).</w:t>
      </w:r>
    </w:p>
    <w:p w14:paraId="6E8F8D26" w14:textId="77777777" w:rsidR="00973995" w:rsidRDefault="00973995">
      <w:pPr>
        <w:sectPr w:rsidR="00973995">
          <w:type w:val="continuous"/>
          <w:pgSz w:w="11906" w:h="15704"/>
          <w:pgMar w:top="1240" w:right="940" w:bottom="1280" w:left="920" w:header="600" w:footer="600" w:gutter="0"/>
          <w:cols w:num="2" w:space="400"/>
          <w:docGrid w:linePitch="360"/>
        </w:sectPr>
      </w:pPr>
    </w:p>
    <w:p w14:paraId="1426D9B4" w14:textId="77777777" w:rsidR="00973995" w:rsidRDefault="00F109BA">
      <w:pPr>
        <w:keepNext/>
        <w:spacing w:before="260" w:after="140"/>
      </w:pPr>
      <w:r>
        <w:rPr>
          <w:b/>
        </w:rPr>
        <w:lastRenderedPageBreak/>
        <w:t>References</w:t>
      </w:r>
    </w:p>
    <w:p w14:paraId="317A7B46" w14:textId="77777777" w:rsidR="00973995" w:rsidRDefault="00F109BA">
      <w:pPr>
        <w:widowControl w:val="0"/>
        <w:spacing w:after="10" w:line="208" w:lineRule="exact"/>
        <w:ind w:left="200" w:hanging="200"/>
      </w:pPr>
      <w:r>
        <w:rPr>
          <w:sz w:val="18"/>
        </w:rPr>
        <w:t>Beck, H. E., McVicar, T. R., Vergopolan, N., Berg, A., Lutsko, N. J., Dufour, A., Zeng, Z., Jiang, X., van Dijk, A. I. J. M., and Miralles, D. G.: High-resolution (1 km) Köppen–Geiger maps for 1901–2099 based on constrained CMIP6 projections, Scientific Data, 10, 724, https://doi.org/10.1038/s41597-023-02549-6, 2023.</w:t>
      </w:r>
    </w:p>
    <w:p w14:paraId="42D7FEB3" w14:textId="77777777" w:rsidR="00973995" w:rsidRDefault="00F109BA" w:rsidP="0004359E">
      <w:pPr>
        <w:widowControl w:val="0"/>
        <w:spacing w:before="15" w:after="10" w:line="208" w:lineRule="exact"/>
        <w:ind w:left="200" w:hanging="200"/>
      </w:pPr>
      <w:r>
        <w:rPr>
          <w:sz w:val="18"/>
        </w:rPr>
        <w:t>Bessho, K., Date, K., Hayashi, M., Ikeda, A., Imai, T., Inoue, H., Kumagai, Y., Miyakawa, T., Murata, H., Ohno, T., Okuyama, A., Oyama, R., Sasaki, Y., Shimazu, Y., Shimoji, K., Sumida, Y., Suzuki, M., Taniguchi, H., Tsuchiyama, H., Uesawa, D., Yokota, H., and Yoshida, R.: An introduction to Himawari-8/9 – Japan’s new-generation geostationary meteorological satellites, Journal of the Meteorological Society of Japan. Ser. II, 94, 151–183, https://doi.org/10.2151/jmsj.2016-009, 2016.</w:t>
      </w:r>
    </w:p>
    <w:p w14:paraId="735303CC" w14:textId="77777777" w:rsidR="00973995" w:rsidRDefault="00F109BA" w:rsidP="0004359E">
      <w:pPr>
        <w:widowControl w:val="0"/>
        <w:spacing w:before="15" w:after="10" w:line="208" w:lineRule="exact"/>
        <w:ind w:left="200" w:hanging="200"/>
      </w:pPr>
      <w:r>
        <w:rPr>
          <w:sz w:val="18"/>
        </w:rPr>
        <w:t>Boer, M. M., Resco de Dios, V., and Bradstock, R. A.: Unprecedented burn area of Australian mega forest fires, Nature Climate Change, 10, 171–172, https://doi.org/10.1038/s41558-020-0716-1, 2020.</w:t>
      </w:r>
    </w:p>
    <w:p w14:paraId="52C5A318" w14:textId="77777777" w:rsidR="00973995" w:rsidRDefault="00F109BA" w:rsidP="0004359E">
      <w:pPr>
        <w:widowControl w:val="0"/>
        <w:spacing w:before="15" w:after="10" w:line="208" w:lineRule="exact"/>
        <w:ind w:left="200" w:hanging="200"/>
      </w:pPr>
      <w:r>
        <w:rPr>
          <w:sz w:val="18"/>
        </w:rPr>
        <w:t>Bradstock, R. A.: A biogeographic model of fire regimes in Australia: current and future implications, Global Ecology and Biogeography, 19, 145–158, https://doi.org/10.1111/j.1466-8238.2009.00512.x, 2010.</w:t>
      </w:r>
    </w:p>
    <w:p w14:paraId="030E9E79" w14:textId="77777777" w:rsidR="00973995" w:rsidRDefault="00F109BA" w:rsidP="0004359E">
      <w:pPr>
        <w:widowControl w:val="0"/>
        <w:spacing w:before="15" w:after="10" w:line="208" w:lineRule="exact"/>
        <w:ind w:left="200" w:hanging="200"/>
      </w:pPr>
      <w:r>
        <w:rPr>
          <w:sz w:val="18"/>
        </w:rPr>
        <w:t>Breiman, L.: Random forests, Machine Learning, 45, 5–32, https://doi.org/10.1023/A:1010933404324, 2001.</w:t>
      </w:r>
    </w:p>
    <w:p w14:paraId="62E237C2" w14:textId="77777777" w:rsidR="00973995" w:rsidRDefault="00F109BA" w:rsidP="0004359E">
      <w:pPr>
        <w:widowControl w:val="0"/>
        <w:spacing w:before="15" w:after="10" w:line="208" w:lineRule="exact"/>
        <w:ind w:left="200" w:hanging="200"/>
      </w:pPr>
      <w:r>
        <w:rPr>
          <w:sz w:val="18"/>
        </w:rPr>
        <w:t>Buchhorn, M., Smets, B., Bertels, L., De Roo, B., Lesiv, M., Tsendbazar, N.-E., Herold, M., and Fritz, S.: Copernicus Global Land Service: Land Cover 100m: collection 3: epochs 2015–2018: Globe, V3.0.1, Zenodo [data set], https://doi.org/10.5281/zenodo.3939038 (2015), https://doi.org/10.5281/zenodo.3518026 (2016), https://doi.org/10.5281/zenodo.3518036 (2017), https://doi.org/10.5281/zenodo.3518038 (2018), 2020.</w:t>
      </w:r>
    </w:p>
    <w:p w14:paraId="1B820957" w14:textId="77777777" w:rsidR="00973995" w:rsidRDefault="00F109BA" w:rsidP="0004359E">
      <w:pPr>
        <w:widowControl w:val="0"/>
        <w:spacing w:before="15" w:after="10" w:line="208" w:lineRule="exact"/>
        <w:ind w:left="200" w:hanging="200"/>
      </w:pPr>
      <w:r>
        <w:rPr>
          <w:sz w:val="18"/>
        </w:rPr>
        <w:t>Chuvieco, E., Cocero, D., Riaño, D., Martin, P., Martínez-Vega, J., de la Riva, J., and Pérez, F.: Combining NDVI and surface temperature for the estimation of live fuel moisture content in forest fire danger rating, Remote Sensing of Environment, 92, 322–331, https://doi.org/10.1016/j.rse.2004.01.019, 2004.</w:t>
      </w:r>
    </w:p>
    <w:p w14:paraId="66ACFC62" w14:textId="77777777" w:rsidR="00973995" w:rsidRDefault="00F109BA" w:rsidP="0004359E">
      <w:pPr>
        <w:widowControl w:val="0"/>
        <w:spacing w:before="15" w:after="10" w:line="208" w:lineRule="exact"/>
        <w:ind w:left="200" w:hanging="200"/>
      </w:pPr>
      <w:r>
        <w:rPr>
          <w:sz w:val="18"/>
        </w:rPr>
        <w:t>Clarke, H., Nolan, R. H., Resco de Dios, V., Bradstock, R., Griebel, A., Khanal, S., and Boer, M. M.: Forest fire threatens global carbon sinks and population centres under rising atmospheric water demand, Nature Communications, 13, 7161, https://doi.org/10.1038/s41467-022-34966-3, 2022.</w:t>
      </w:r>
    </w:p>
    <w:p w14:paraId="155B3B22" w14:textId="77777777" w:rsidR="00973995" w:rsidRDefault="00F109BA" w:rsidP="0004359E">
      <w:pPr>
        <w:widowControl w:val="0"/>
        <w:spacing w:before="15" w:after="10" w:line="208" w:lineRule="exact"/>
        <w:ind w:left="200" w:hanging="200"/>
      </w:pPr>
      <w:r>
        <w:rPr>
          <w:sz w:val="18"/>
        </w:rPr>
        <w:t>Cruz, M. G. and Alexander, M. E.: The 10 % wind speed rule of thumb for estimating a wildfire’s forward rate of spread in forests and shrublands, Annals of Forest Science, 76, 44, https://doi.org/10.1007/s13595-019-0829-8, 2019.</w:t>
      </w:r>
    </w:p>
    <w:p w14:paraId="67F840AB" w14:textId="77777777" w:rsidR="00973995" w:rsidRDefault="00F109BA" w:rsidP="0004359E">
      <w:pPr>
        <w:widowControl w:val="0"/>
        <w:spacing w:before="15" w:after="10" w:line="208" w:lineRule="exact"/>
        <w:ind w:left="200" w:hanging="200"/>
      </w:pPr>
      <w:r>
        <w:rPr>
          <w:sz w:val="18"/>
        </w:rPr>
        <w:t>Gerard, S., Zhao, Y., and Sullivan, J.: WildfireSpreadTS: A dataset of multi-modal time series for wildfire spread prediction, in: Advances in Neural Information Processing Systems 36, Datasets and Benchmarks Track, 74515–74529, https://doi.org/10.52202/075280-3258, 2023.</w:t>
      </w:r>
    </w:p>
    <w:p w14:paraId="39D5DE9A" w14:textId="77777777" w:rsidR="00973995" w:rsidRDefault="00F109BA">
      <w:pPr>
        <w:widowControl w:val="0"/>
        <w:spacing w:after="10" w:line="208" w:lineRule="exact"/>
        <w:ind w:left="200" w:hanging="200"/>
      </w:pPr>
      <w:r>
        <w:rPr>
          <w:sz w:val="18"/>
        </w:rPr>
        <w:t>Giglio, L.: VIIRS/NPP Active Fires 6-Min L2 Swath 375m V002, NASA Land Processes Distributed Active Archive Center [data set], https://doi.org/10.5067/VIIRS/VNP14IMG.002, 2024.</w:t>
      </w:r>
    </w:p>
    <w:p w14:paraId="5CC984CC" w14:textId="77777777" w:rsidR="00973995" w:rsidRDefault="00F109BA">
      <w:pPr>
        <w:widowControl w:val="0"/>
        <w:spacing w:after="10" w:line="208" w:lineRule="exact"/>
        <w:ind w:left="200" w:hanging="200"/>
      </w:pPr>
      <w:r>
        <w:rPr>
          <w:sz w:val="18"/>
        </w:rPr>
        <w:t>Huot, F., Hu, R. L., Goyal, N., Sankar, T., Ihme, M., and Chen, Y.-F.: Next Day Wildfire Spread: A machine learning dataset to predict wildfire spreading from remote-sensing data, IEEE Transactions on Geoscience and Remote Sensing, 60, 1–13, https://doi.org/10.1109/TGRS.2022.3192974, 2022.</w:t>
      </w:r>
    </w:p>
    <w:p w14:paraId="39F8718F" w14:textId="77777777" w:rsidR="00973995" w:rsidRDefault="00F109BA">
      <w:pPr>
        <w:widowControl w:val="0"/>
        <w:spacing w:after="10" w:line="208" w:lineRule="exact"/>
        <w:ind w:left="200" w:hanging="200"/>
      </w:pPr>
      <w:r>
        <w:rPr>
          <w:sz w:val="18"/>
        </w:rPr>
        <w:t>Hutchinson, M., Xu, T., Kesteven, J., Marang, I., and Evans, B.: ANUClimate 2.0, NCI Australia [data set], https://doi.org/10.25914/60a10aa56dd1b, 2021.</w:t>
      </w:r>
    </w:p>
    <w:p w14:paraId="0B294090" w14:textId="77777777" w:rsidR="00973995" w:rsidRDefault="00F109BA" w:rsidP="0004359E">
      <w:pPr>
        <w:widowControl w:val="0"/>
        <w:spacing w:before="15" w:after="10" w:line="208" w:lineRule="exact"/>
        <w:ind w:left="200" w:hanging="200"/>
      </w:pPr>
      <w:r>
        <w:rPr>
          <w:sz w:val="18"/>
        </w:rPr>
        <w:t>Izmailov, P., Podoprikhin, D., Garipov, T., Vetrov, D., and Wilson, A. G.: Averaging weights leads to wider optima and better generalization, in: Proceedings of the 34th Conference on Uncertainty in Artificial Intelligence (UAI 2018), 876–885, 2018.</w:t>
      </w:r>
    </w:p>
    <w:p w14:paraId="489E7DF9" w14:textId="77777777" w:rsidR="00973995" w:rsidRDefault="00F109BA" w:rsidP="0004359E">
      <w:pPr>
        <w:widowControl w:val="0"/>
        <w:spacing w:before="15" w:after="10" w:line="208" w:lineRule="exact"/>
        <w:ind w:left="200" w:hanging="200"/>
      </w:pPr>
      <w:r>
        <w:rPr>
          <w:sz w:val="18"/>
        </w:rPr>
        <w:t>Karasante, I., Alonso, L., Prapas, I., Ahuja, A., Carvalhais, N., and Papoutsis, I.: SeasFire cube – a multivariate dataset for global wildfire modeling, Scientific Data, 12, 368, https://doi.org/10.1038/s41597-025-04546-3, 2025.</w:t>
      </w:r>
    </w:p>
    <w:p w14:paraId="03539300" w14:textId="77777777" w:rsidR="00973995" w:rsidRDefault="00F109BA" w:rsidP="0004359E">
      <w:pPr>
        <w:widowControl w:val="0"/>
        <w:spacing w:before="15" w:after="10" w:line="208" w:lineRule="exact"/>
        <w:ind w:left="200" w:hanging="200"/>
      </w:pPr>
      <w:r>
        <w:rPr>
          <w:sz w:val="18"/>
        </w:rPr>
        <w:t>Matthews, S.: Dead fuel moisture research: 1991–2012, International Journal of Wildland Fire, 23, 78–92, https://doi.org/10.1071/WF13005, 2014.</w:t>
      </w:r>
    </w:p>
    <w:p w14:paraId="383B1CCD" w14:textId="77777777" w:rsidR="00973995" w:rsidRDefault="00F109BA" w:rsidP="0004359E">
      <w:pPr>
        <w:widowControl w:val="0"/>
        <w:spacing w:before="15" w:after="10" w:line="208" w:lineRule="exact"/>
        <w:ind w:left="200" w:hanging="200"/>
      </w:pPr>
      <w:r>
        <w:rPr>
          <w:sz w:val="18"/>
        </w:rPr>
        <w:t>McNorton, J. R. and Di Giuseppe, F.: A global fuel characteristic model and dataset for wildfire prediction, Biogeosciences, 21, 279–300, https://doi.org/10.5194/bg-21-279-2024, 2024.</w:t>
      </w:r>
    </w:p>
    <w:p w14:paraId="4ECCA7FC" w14:textId="77777777" w:rsidR="00973995" w:rsidRDefault="00F109BA" w:rsidP="0004359E">
      <w:pPr>
        <w:widowControl w:val="0"/>
        <w:spacing w:before="15" w:after="10" w:line="208" w:lineRule="exact"/>
        <w:ind w:left="200" w:hanging="200"/>
      </w:pPr>
      <w:r>
        <w:rPr>
          <w:sz w:val="18"/>
        </w:rPr>
        <w:t>Milletari, F., Navab, N., and Ahmadi, S.-A.: V-Net: Fully convolutional neural networks for volumetric medical image segmentation, in: 2016 Fourth International Conference on 3D Vision (3DV), 565–571, https://doi.org/10.1109/3DV.2016.79, 2016.</w:t>
      </w:r>
    </w:p>
    <w:p w14:paraId="1C555247" w14:textId="77777777" w:rsidR="00973995" w:rsidRDefault="00F109BA" w:rsidP="0004359E">
      <w:pPr>
        <w:widowControl w:val="0"/>
        <w:spacing w:before="15" w:after="10" w:line="208" w:lineRule="exact"/>
        <w:ind w:left="200" w:hanging="200"/>
      </w:pPr>
      <w:r>
        <w:rPr>
          <w:sz w:val="18"/>
        </w:rPr>
        <w:t>Montes, C., Schulthess, U., and Lashkari, A.: An ERA5-based global dataset of vapor pressure deficit at maximum air temperature over land, version V1, CIMMYT Research Data &amp; Software Repository Network [data set], https://hdl.handle.net/11529/10548556, 2021.</w:t>
      </w:r>
    </w:p>
    <w:p w14:paraId="10423E92" w14:textId="77777777" w:rsidR="00973995" w:rsidRDefault="00F109BA" w:rsidP="0004359E">
      <w:pPr>
        <w:widowControl w:val="0"/>
        <w:spacing w:before="15" w:after="10" w:line="208" w:lineRule="exact"/>
        <w:ind w:left="200" w:hanging="200"/>
      </w:pPr>
      <w:r>
        <w:rPr>
          <w:sz w:val="18"/>
        </w:rPr>
        <w:t>NOAA National Geophysical Data Center: ETOPO1 1 Arc-Minute Global Relief Model, NOAA National Centers for Environmental Information [data set], https://doi.org/10.7289/V5C8276M, 2009.</w:t>
      </w:r>
    </w:p>
    <w:p w14:paraId="5867132C" w14:textId="77777777" w:rsidR="00973995" w:rsidRDefault="00F109BA" w:rsidP="0004359E">
      <w:pPr>
        <w:widowControl w:val="0"/>
        <w:spacing w:before="15" w:after="10" w:line="208" w:lineRule="exact"/>
        <w:ind w:left="200" w:hanging="200"/>
      </w:pPr>
      <w:r>
        <w:rPr>
          <w:sz w:val="18"/>
        </w:rPr>
        <w:t>Nolan, R. H., Boer, M. M., Resco de Dios, V., Caccamo, G., and Bradstock, R. A.: Large-scale, dynamic transformations in fuel moisture drive wildfire activity across southeastern Australia, Geophysical Research Letters, 43, 4229–4238, https://doi.org/10.1002/2016GL068614, 2016.</w:t>
      </w:r>
    </w:p>
    <w:p w14:paraId="0557584E" w14:textId="77777777" w:rsidR="00973995" w:rsidRDefault="00F109BA" w:rsidP="0004359E">
      <w:pPr>
        <w:widowControl w:val="0"/>
        <w:spacing w:before="15" w:after="10" w:line="208" w:lineRule="exact"/>
        <w:ind w:left="200" w:hanging="200"/>
      </w:pPr>
      <w:r>
        <w:rPr>
          <w:sz w:val="18"/>
        </w:rPr>
        <w:t>Santoro, M. and Cartus, O.: ESA Biomass Climate Change Initiative (Biomass_cci): Global datasets of forest above-ground biomass for the years 2007, 2010, 2015, 2016, 2017, 2018, 2019, 2020, 2021 and 2022, v6.0, NERC EDS Centre for Environmental Data Analysis [data set], https://doi.org/10.5285/95913ffb6467447ca72c4e9d8cf30501, 2025.</w:t>
      </w:r>
    </w:p>
    <w:p w14:paraId="02E3493C" w14:textId="77777777" w:rsidR="00973995" w:rsidRDefault="00F109BA">
      <w:pPr>
        <w:widowControl w:val="0"/>
        <w:spacing w:after="10" w:line="208" w:lineRule="exact"/>
        <w:ind w:left="200" w:hanging="200"/>
      </w:pPr>
      <w:r>
        <w:rPr>
          <w:sz w:val="18"/>
        </w:rPr>
        <w:t>Schroeder, W., Oliva, P., Giglio, L., and Csiszar, I. A.: The New VIIRS 375 m active fire detection data product: Algorithm description and initial assessment, Remote Sensing of Environment, 143, 85–96, https://doi.org/10.1016/j.rse.2013.12.008, 2014.</w:t>
      </w:r>
    </w:p>
    <w:p w14:paraId="647D2C4E" w14:textId="77777777" w:rsidR="00973995" w:rsidRDefault="00F109BA">
      <w:pPr>
        <w:widowControl w:val="0"/>
        <w:spacing w:after="10" w:line="208" w:lineRule="exact"/>
        <w:ind w:left="200" w:hanging="200"/>
      </w:pPr>
      <w:r>
        <w:rPr>
          <w:sz w:val="18"/>
        </w:rPr>
        <w:t>Sharples, J. J., McRae, R. H. D., and Wilkes, S. R.: Wind–terrain effects on the propagation of wildfires in rugged terrain: fire channelling, International Journal of Wildland Fire, 21, 282–296, https://doi.org/10.1071/WF10055, 2012.</w:t>
      </w:r>
    </w:p>
    <w:p w14:paraId="31199E4E" w14:textId="77777777" w:rsidR="00973995" w:rsidRDefault="00F109BA">
      <w:pPr>
        <w:widowControl w:val="0"/>
        <w:spacing w:after="10" w:line="208" w:lineRule="exact"/>
        <w:ind w:left="200" w:hanging="200"/>
      </w:pPr>
      <w:r>
        <w:rPr>
          <w:sz w:val="18"/>
        </w:rPr>
        <w:t>Shi, X., Chen, Z., Wang, H., Yeung, D.-Y., Wong, W.-K., and Woo, W.-C.: Convolutional LSTM network: A machine learning approach for precipitation nowcasting, in: Advances in Neural Information Processing Systems 28, 802–810, 2015.</w:t>
      </w:r>
    </w:p>
    <w:p w14:paraId="3EDAEB61" w14:textId="77777777" w:rsidR="00973995" w:rsidRDefault="00F109BA">
      <w:pPr>
        <w:widowControl w:val="0"/>
        <w:spacing w:after="10" w:line="208" w:lineRule="exact"/>
        <w:ind w:left="200" w:hanging="200"/>
      </w:pPr>
      <w:r>
        <w:rPr>
          <w:sz w:val="18"/>
        </w:rPr>
        <w:t>Stenson, M., Searle, R., Malone, B., Sommer, A., Renzullo, L., and Di, H.: Australia wide daily volumetric soil moisture estimates, version 1.0, Terrestrial Ecosystem Research Network [data set], https://doi.org/10.25901/b020-nm39, 2021.</w:t>
      </w:r>
    </w:p>
    <w:p w14:paraId="6F84C84B" w14:textId="77777777" w:rsidR="00973995" w:rsidRDefault="00F109BA">
      <w:pPr>
        <w:widowControl w:val="0"/>
        <w:spacing w:after="10" w:line="208" w:lineRule="exact"/>
        <w:ind w:left="200" w:hanging="200"/>
      </w:pPr>
      <w:r>
        <w:rPr>
          <w:sz w:val="18"/>
        </w:rPr>
        <w:t xml:space="preserve">Su, C.-H., Rennie, S., Torrance, J., Howard, E., Stassen, C., Lipson, M., Warren, R., Pepler, A., Dharssi, I., and Franklin, C.: BARRA-C2: Development of the kilometre-scale downscaled </w:t>
      </w:r>
      <w:r>
        <w:rPr>
          <w:sz w:val="18"/>
        </w:rPr>
        <w:lastRenderedPageBreak/>
        <w:t>atmospheric reanalysis over Australia, Bureau Research Report 097, Bureau of Meteorology, Melbourne, Australia, ISBN 978-1-925738-83-4, 2024.</w:t>
      </w:r>
    </w:p>
    <w:p w14:paraId="5404E034" w14:textId="77777777" w:rsidR="00973995" w:rsidRDefault="00F109BA">
      <w:pPr>
        <w:widowControl w:val="0"/>
        <w:spacing w:after="10" w:line="208" w:lineRule="exact"/>
        <w:ind w:left="200" w:hanging="200"/>
      </w:pPr>
      <w:r>
        <w:rPr>
          <w:sz w:val="18"/>
        </w:rPr>
        <w:t>Su, C.-H., Torrance, J., Rennie, S., Howard, E., Stassen, C., Warren, R., Smith, A., Dharssi, I., Pepler, A., Tian, S., Lipson, M., Steinle, P., Franklin, C., Le, T., Wang, C., Masoumi, S., and Le Marshall, J.: The Australian regional atmospheric reanalysis system, version 2 – BARRA2, Journal of Southern Hemisphere Earth Systems Science, 75, ES25032, https://doi.org/10.1071/ES25032, 2025.</w:t>
      </w:r>
    </w:p>
    <w:p w14:paraId="5A1A0793" w14:textId="77777777" w:rsidR="00973995" w:rsidRDefault="00F109BA">
      <w:pPr>
        <w:widowControl w:val="0"/>
        <w:spacing w:after="10" w:line="208" w:lineRule="exact"/>
        <w:ind w:left="200" w:hanging="200"/>
      </w:pPr>
      <w:r>
        <w:rPr>
          <w:sz w:val="18"/>
        </w:rPr>
        <w:t>Vaswani, A., Shazeer, N., Parmar, N., Uszkoreit, J., Jones, L., Gomez, A. N., Kaiser, Ł., and Polosukhin, I.: Attention is all you need, in: Advances in Neural Information Processing Systems 30, 5998–6008, 2017.</w:t>
      </w:r>
    </w:p>
    <w:p w14:paraId="33A186B1" w14:textId="77777777" w:rsidR="00973995" w:rsidRDefault="00F109BA">
      <w:pPr>
        <w:widowControl w:val="0"/>
        <w:spacing w:after="10" w:line="208" w:lineRule="exact"/>
        <w:ind w:left="200" w:hanging="200"/>
      </w:pPr>
      <w:r>
        <w:rPr>
          <w:sz w:val="18"/>
        </w:rPr>
        <w:t xml:space="preserve">Vermote, E.: MODIS/Terra Surface Reflectance 8-Day L3 Global 500m SIN Grid V061, NASA Land Processes Distributed Active Archive Center [data set], </w:t>
      </w:r>
      <w:r>
        <w:rPr>
          <w:sz w:val="18"/>
        </w:rPr>
        <w:t>https://doi.org/10.5067/MODIS/MOD09A1.061, 2021.</w:t>
      </w:r>
    </w:p>
    <w:p w14:paraId="56B90A8B" w14:textId="77777777" w:rsidR="00973995" w:rsidRDefault="00F109BA">
      <w:pPr>
        <w:widowControl w:val="0"/>
        <w:spacing w:after="10" w:line="208" w:lineRule="exact"/>
        <w:ind w:left="200" w:hanging="200"/>
      </w:pPr>
      <w:r>
        <w:rPr>
          <w:sz w:val="18"/>
        </w:rPr>
        <w:t>Yan, K., Wang, J., Peng, R., Yang, K., Chen, X., Yin, G., Dong, J., Weiss, M., Pu, J., and Myneni, R. B.: HiQ-LAI: a high-quality reprocessed MODIS leaf area index dataset with better spatiotemporal consistency from 2000 to 2022, Earth System Science Data, 16, 1601–1622, https://doi.org/10.5194/essd-16-1601-2024, 2024.</w:t>
      </w:r>
    </w:p>
    <w:p w14:paraId="13D652F6" w14:textId="77777777" w:rsidR="00973995" w:rsidRDefault="00F109BA">
      <w:pPr>
        <w:widowControl w:val="0"/>
        <w:spacing w:after="10" w:line="208" w:lineRule="exact"/>
        <w:ind w:left="200" w:hanging="200"/>
      </w:pPr>
      <w:r>
        <w:rPr>
          <w:sz w:val="18"/>
        </w:rPr>
        <w:t>Yebra, M., Dennison, P. E., Chuvieco, E., Riaño, D., Zylstra, P., Hunt, E. R., Danson, F. M., Qi, Y., and Jurdao, S.: A global review of remote sensing of live fuel moisture content for fire danger assessment: Moving towards operational products, Remote Sensing of Environment, 136, 455–468, https://doi.org/10.1016/j.rse.2013.05.029, 2013.</w:t>
      </w:r>
    </w:p>
    <w:p w14:paraId="20396064" w14:textId="77777777" w:rsidR="00973995" w:rsidRDefault="00F109BA">
      <w:pPr>
        <w:widowControl w:val="0"/>
        <w:spacing w:after="10" w:line="208" w:lineRule="exact"/>
        <w:ind w:left="200" w:hanging="200"/>
      </w:pPr>
      <w:r>
        <w:rPr>
          <w:sz w:val="18"/>
        </w:rPr>
        <w:t>Zhang, T., Zhou, Y., Zhu, Z., Li, X., and Asrar, G. R.: A global seamless 1 km resolution daily land surface temperature dataset (2003–2020), Earth System Science Data, 14, 651–664, https://doi.org/10.5194/essd-14-651-2022, 2022.</w:t>
      </w:r>
    </w:p>
    <w:p w14:paraId="54339892" w14:textId="77777777" w:rsidR="00973995" w:rsidRDefault="00973995">
      <w:pPr>
        <w:sectPr w:rsidR="00973995">
          <w:pgSz w:w="11906" w:h="15704"/>
          <w:pgMar w:top="1240" w:right="940" w:bottom="1280" w:left="920" w:header="600" w:footer="600" w:gutter="0"/>
          <w:cols w:num="2" w:space="400"/>
          <w:docGrid w:linePitch="360"/>
        </w:sectPr>
      </w:pPr>
    </w:p>
    <w:p w14:paraId="5A70F460" w14:textId="77777777" w:rsidR="00973995" w:rsidRDefault="00F109BA" w:rsidP="0004359E">
      <w:pPr>
        <w:keepNext/>
        <w:spacing w:before="395" w:after="140"/>
      </w:pPr>
      <w:r>
        <w:rPr>
          <w:b/>
        </w:rPr>
        <w:t>Appendix A: Model inputs and architecture</w:t>
      </w:r>
    </w:p>
    <w:p w14:paraId="3A5BF0D3" w14:textId="77777777" w:rsidR="00973995" w:rsidRDefault="00F109BA">
      <w:pPr>
        <w:jc w:val="both"/>
      </w:pPr>
      <w:r>
        <w:t>The two input stacks have the shape (time steps, height, width, channels) (18, 384, 384, 21) for the slow and (14, 384, 384, 33) for the fast encoder. The fast stack contains VPD, maximum air temperature, wind speed, the two wind components, NDVI, the fire history (three binary maps of three days each, the newest ending on the day of the time step, and the proximity to recent fire, exp(−</w:t>
      </w:r>
      <w:r>
        <w:rPr>
          <w:i/>
        </w:rPr>
        <w:t>d</w:t>
      </w:r>
      <w:r>
        <w:t>/5 km)), three FRP layers, the fuel age and the downwind alignment, the cosine of the angle between the wind and the direction from the nearest fire to the pixel. Both stacks contain six static layers (biomass, land mask, elevation, slope, east and north component of the aspect) and the day of the year as sine and cosine, and land cover and climate zone are encoded as learned embeddings of 6 and 4 channels. Each ConvLSTM encoder (Shi et al., 2015) uses 5 × 5 kernels and a hidden state of 64 channels. In the</w:t>
      </w:r>
      <w:r>
        <w:t xml:space="preserve"> fusion, a learned projection of the final slow state is added to the fast state at every step, the sum is normalized (layer normalization) and the slow state appended, giving 128 channels. Formally this is encoder-decoder attention (Vaswani et al., 2017) with the slow state as the only key, so the attention weight is always 1. A 5 × 5 convolution with a sigmoid turns the 128 channels into a score, and the output of the last fast step is the forecast.</w:t>
      </w:r>
    </w:p>
    <w:p w14:paraId="7432A258" w14:textId="77777777" w:rsidR="00973995" w:rsidRDefault="00F109BA" w:rsidP="0004359E">
      <w:pPr>
        <w:keepNext/>
        <w:spacing w:before="395" w:after="140"/>
      </w:pPr>
      <w:r>
        <w:rPr>
          <w:b/>
        </w:rPr>
        <w:t>Appendix B: Training and evaluation</w:t>
      </w:r>
    </w:p>
    <w:p w14:paraId="558B060D" w14:textId="77777777" w:rsidR="00973995" w:rsidRDefault="00F109BA">
      <w:pPr>
        <w:jc w:val="both"/>
      </w:pPr>
      <w:r>
        <w:t>SMOLDER was trained on patches drawn from the training years, 2000 per epoch, half of them with at least 45 fire pixels in the target. So that the model does not rely on the fire record alone, in 30 % of the patches fire must occur where the newest fire map shows none, and in 30 % of the samples all inputs that reveal recent fire are set to the state of no fire. The loss is the binary cross-entropy over land pixels, with fire pixels weighted 100 times at first, lowered to 20 times over the first 8 epochs, i</w:t>
      </w:r>
      <w:r>
        <w:t>solated fire pixels counted up to three times, softened targets (0.9 and 0.02), a Dice loss (Milletari et al., 2016) in the first three epochs and the same loss on the 13 earlier fast steps with a weight of 0.3. The model was trained for 50 epochs with AdamW and a cosine learning rate from 3 × 10</w:t>
      </w:r>
      <w:r>
        <w:rPr>
          <w:vertAlign w:val="superscript"/>
        </w:rPr>
        <w:t>−4</w:t>
      </w:r>
      <w:r>
        <w:t xml:space="preserve"> to zero.</w:t>
      </w:r>
    </w:p>
    <w:p w14:paraId="5173F2C5" w14:textId="77777777" w:rsidR="00973995" w:rsidRDefault="00F109BA" w:rsidP="0004359E">
      <w:pPr>
        <w:spacing w:before="60"/>
        <w:ind w:firstLine="200"/>
        <w:jc w:val="both"/>
      </w:pPr>
      <w:r>
        <w:t>After every epoch the model was evaluated on 1024 patches of the validation year 2019 (Fig. B1). Both losses fell during the first 8 epochs, from 2.15 to 1.11 for training and from 1.63 to 0.84 for validation, largely because the fire weight was lowered over the same epochs, which changes the scale of the loss. From epoch 8 on, both losses stayed almost constant, while the average precision on the validation patches still rose from 0.32 to 0.35 at epoch 20 and then varied between 0.32 and 0.35. The loss thu</w:t>
      </w:r>
      <w:r>
        <w:t>s says little about how well the model ranks the rare fire pixels, and the model was selected by average precision. The weights of the three epochs with the highest value (epochs 20, 34 and 37, with 0.353, 0.352 and 0.352) were averaged. This is checkpoint averaging as in Vaswani et al. (2017), related to stochastic weight averaging (Izmailov et al., 2018). The average precision for new fire on the validation patches stayed below 0.006 in every epoch. A model trained with random flips and rotations of the p</w:t>
      </w:r>
      <w:r>
        <w:t>atches reached at most 0.347 on the validation patches and an AUC-PR of 0.2043 on the whole of 2019, against 0.2091, so the final model is the one without. The patch values are not comparable with the national scores of Table 2, which cover the whole continent.</w:t>
      </w:r>
    </w:p>
    <w:p w14:paraId="6835456F" w14:textId="77777777" w:rsidR="00973995" w:rsidRDefault="00F109BA" w:rsidP="0004359E">
      <w:pPr>
        <w:spacing w:before="60"/>
        <w:ind w:firstLine="200"/>
        <w:jc w:val="both"/>
      </w:pPr>
      <w:r>
        <w:t>Several other choices were tested on 2019. The fire inputs were chosen on 2019 with gradient-boosted trees on pixels within 25 km of recent fire, in which the score of a preliminary version of the model was a feature on both sides of each comparison. Within 3 km of fire, FRP raised the AUC-PR by 13 %, the wind direction relative to the fire with terrain features by 7 % and the fuel age by 3 %, and at 10 to 25 km the fuel age raised it by 34 %.</w:t>
      </w:r>
    </w:p>
    <w:p w14:paraId="5EB5934E" w14:textId="77777777" w:rsidR="00973995" w:rsidRDefault="00F109BA">
      <w:pPr>
        <w:ind w:firstLine="200"/>
        <w:jc w:val="both"/>
      </w:pPr>
      <w:r>
        <w:lastRenderedPageBreak/>
        <w:t>Four further alternatives were tested on the validation year 2019 and are not part of the final model. Training runs were compared by their best validation AP within the first 10 epochs, for which the reference run reached 0.0898, and all four comparisons were made before the input timing of Sect. 2.3 was final, with the same inputs on both sides. A higher loss weight for fire far from earlier fire, which multiplied the loss of every fire pixel by 1 + </w:t>
      </w:r>
      <w:r>
        <w:rPr>
          <w:i/>
        </w:rPr>
        <w:t>a</w:t>
      </w:r>
      <w:r>
        <w:t> · min(</w:t>
      </w:r>
      <w:r>
        <w:rPr>
          <w:i/>
        </w:rPr>
        <w:t>d</w:t>
      </w:r>
      <w:r>
        <w:t xml:space="preserve">/10, 1), with </w:t>
      </w:r>
      <w:r>
        <w:rPr>
          <w:i/>
        </w:rPr>
        <w:t>d</w:t>
      </w:r>
      <w:r>
        <w:t xml:space="preserve"> the distance in pixels to the nearest fire of the last 32 days and </w:t>
      </w:r>
      <w:r>
        <w:rPr>
          <w:i/>
        </w:rPr>
        <w:t>a</w:t>
      </w:r>
      <w:r>
        <w:t> = 5, 10, 20, 40 and 80, lowered the validation AP to 0.0583 to 0.0736. A standardized anomaly of the VPD as an additional input gave 0.0795, and VPD from the coarser ERA5-based dataset of Montes et al. (2021) instead of BARRA-C2 gave 0.0794. Wind at 05 UTC, the afternoon in Australia, instead of the daily mean brought no gain in AUC-PR within 3 km of fire in the gradient-boosted trees (−0.0010, 95 % interval −0.0077 to +0.0052).</w:t>
      </w:r>
    </w:p>
    <w:p w14:paraId="76E10B52" w14:textId="77777777" w:rsidR="00973995" w:rsidRDefault="00F109BA" w:rsidP="0004359E">
      <w:pPr>
        <w:keepNext/>
        <w:spacing w:before="170" w:after="60" w:line="240" w:lineRule="auto"/>
        <w:jc w:val="center"/>
      </w:pPr>
      <w:r>
        <w:rPr>
          <w:noProof/>
        </w:rPr>
        <w:drawing>
          <wp:inline distT="0" distB="0" distL="0" distR="0" wp14:anchorId="5FFBC5F9" wp14:editId="58E6BF0B">
            <wp:extent cx="4593031" cy="1730105"/>
            <wp:effectExtent l="0" t="0" r="0" b="0"/>
            <wp:docPr id="7009" name="Picture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_c.png"/>
                    <pic:cNvPicPr/>
                  </pic:nvPicPr>
                  <pic:blipFill>
                    <a:blip r:embed="rId15"/>
                    <a:stretch>
                      <a:fillRect/>
                    </a:stretch>
                  </pic:blipFill>
                  <pic:spPr>
                    <a:xfrm>
                      <a:off x="0" y="0"/>
                      <a:ext cx="4593031" cy="1730105"/>
                    </a:xfrm>
                    <a:prstGeom prst="rect">
                      <a:avLst/>
                    </a:prstGeom>
                  </pic:spPr>
                </pic:pic>
              </a:graphicData>
            </a:graphic>
          </wp:inline>
        </w:drawing>
      </w:r>
    </w:p>
    <w:p w14:paraId="327C4FE3" w14:textId="77777777" w:rsidR="00973995" w:rsidRDefault="00F109BA">
      <w:pPr>
        <w:keepLines/>
        <w:spacing w:after="200" w:line="210" w:lineRule="exact"/>
        <w:jc w:val="both"/>
      </w:pPr>
      <w:r>
        <w:rPr>
          <w:b/>
          <w:sz w:val="18"/>
        </w:rPr>
        <w:t>Figure B1.</w:t>
      </w:r>
      <w:r>
        <w:rPr>
          <w:sz w:val="18"/>
        </w:rPr>
        <w:t xml:space="preserve"> Training of SMOLDER. (a) Training loss and validation loss (2019) after each epoch, weighted binary cross-entropy. The drop over the first 8 epochs mostly follows the lowering of the fire weight from 100 to 20. (b) Average precision on the 1024 validation patches of 2019 after each epoch. Orange: the three epochs whose weights were averaged into the final model.</w:t>
      </w:r>
    </w:p>
    <w:p w14:paraId="66117E1F" w14:textId="77777777" w:rsidR="00973995" w:rsidRDefault="00F109BA" w:rsidP="0004359E">
      <w:pPr>
        <w:keepNext/>
        <w:spacing w:before="425" w:after="140"/>
      </w:pPr>
      <w:r>
        <w:rPr>
          <w:b/>
        </w:rPr>
        <w:t>Appendix C: Example events</w:t>
      </w:r>
    </w:p>
    <w:p w14:paraId="4820501D" w14:textId="77777777" w:rsidR="00973995" w:rsidRDefault="00F109BA">
      <w:pPr>
        <w:jc w:val="both"/>
      </w:pPr>
      <w:r>
        <w:t xml:space="preserve">Figures C1 and C2 show windows of 192 × 192 km, chosen automatically: the four windows in which the </w:t>
      </w:r>
      <w:r>
        <w:rPr>
          <w:i/>
        </w:rPr>
        <w:t>F</w:t>
      </w:r>
      <w:r>
        <w:rPr>
          <w:vertAlign w:val="subscript"/>
        </w:rPr>
        <w:t>2</w:t>
      </w:r>
      <w:r>
        <w:t xml:space="preserve"> of SMOLDER exceeds that of the baseline the most, and the four in which it is lowest, with at most one window per 30 days and 300 km. The examples are not typical. Of all 1844 fire-active windows of 2020, SMOLDER has the higher </w:t>
      </w:r>
      <w:r>
        <w:rPr>
          <w:i/>
        </w:rPr>
        <w:t>F</w:t>
      </w:r>
      <w:r>
        <w:rPr>
          <w:vertAlign w:val="subscript"/>
        </w:rPr>
        <w:t>2</w:t>
      </w:r>
      <w:r>
        <w:t xml:space="preserve"> in 73 %, but an </w:t>
      </w:r>
      <w:r>
        <w:rPr>
          <w:i/>
        </w:rPr>
        <w:t>F</w:t>
      </w:r>
      <w:r>
        <w:rPr>
          <w:vertAlign w:val="subscript"/>
        </w:rPr>
        <w:t>2</w:t>
      </w:r>
      <w:r>
        <w:t xml:space="preserve"> of 0.5 or more only in 15 %. A good forecast shows much dark red (fire inside the flagged area), little orange (fire outside it) and little light blue (flagged land that did not burn).</w:t>
      </w:r>
    </w:p>
    <w:p w14:paraId="1AAE551C" w14:textId="77777777" w:rsidR="00973995" w:rsidRDefault="00F109BA" w:rsidP="0004359E">
      <w:pPr>
        <w:keepNext/>
        <w:spacing w:before="170" w:after="60" w:line="240" w:lineRule="auto"/>
        <w:jc w:val="center"/>
      </w:pPr>
      <w:r>
        <w:rPr>
          <w:noProof/>
        </w:rPr>
        <w:drawing>
          <wp:inline distT="0" distB="0" distL="0" distR="0" wp14:anchorId="273BDDD1" wp14:editId="3EB96614">
            <wp:extent cx="4720615" cy="2891736"/>
            <wp:effectExtent l="0" t="0" r="0" b="0"/>
            <wp:docPr id="7010" name="Picture 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_c.png"/>
                    <pic:cNvPicPr/>
                  </pic:nvPicPr>
                  <pic:blipFill>
                    <a:blip r:embed="rId16"/>
                    <a:stretch>
                      <a:fillRect/>
                    </a:stretch>
                  </pic:blipFill>
                  <pic:spPr>
                    <a:xfrm>
                      <a:off x="0" y="0"/>
                      <a:ext cx="4720615" cy="2891736"/>
                    </a:xfrm>
                    <a:prstGeom prst="rect">
                      <a:avLst/>
                    </a:prstGeom>
                  </pic:spPr>
                </pic:pic>
              </a:graphicData>
            </a:graphic>
          </wp:inline>
        </w:drawing>
      </w:r>
    </w:p>
    <w:p w14:paraId="2D03CE38" w14:textId="77777777" w:rsidR="00973995" w:rsidRDefault="00F109BA">
      <w:pPr>
        <w:keepLines/>
        <w:spacing w:after="200" w:line="210" w:lineRule="exact"/>
        <w:jc w:val="both"/>
      </w:pPr>
      <w:r>
        <w:rPr>
          <w:b/>
          <w:sz w:val="18"/>
        </w:rPr>
        <w:t>Figure C1.</w:t>
      </w:r>
      <w:r>
        <w:rPr>
          <w:sz w:val="18"/>
        </w:rPr>
        <w:t xml:space="preserve"> The four fire events of 2020 in which SMOLDER improved most on persistence, each a 192 × 192 km window. Left: persistence, right: SMOLDER, each flagging at its threshold chosen on 2019 (best </w:t>
      </w:r>
      <w:r>
        <w:rPr>
          <w:i/>
          <w:sz w:val="18"/>
        </w:rPr>
        <w:t>F</w:t>
      </w:r>
      <w:r>
        <w:rPr>
          <w:sz w:val="18"/>
          <w:vertAlign w:val="subscript"/>
        </w:rPr>
        <w:t>2</w:t>
      </w:r>
      <w:r>
        <w:rPr>
          <w:sz w:val="18"/>
        </w:rPr>
        <w:t xml:space="preserve">). Colours as in the legend. Above each panel: </w:t>
      </w:r>
      <w:r>
        <w:rPr>
          <w:i/>
          <w:sz w:val="18"/>
        </w:rPr>
        <w:t>F</w:t>
      </w:r>
      <w:r>
        <w:rPr>
          <w:sz w:val="18"/>
          <w:vertAlign w:val="subscript"/>
        </w:rPr>
        <w:t>1</w:t>
      </w:r>
      <w:r>
        <w:rPr>
          <w:sz w:val="18"/>
        </w:rPr>
        <w:t xml:space="preserve"> and </w:t>
      </w:r>
      <w:r>
        <w:rPr>
          <w:i/>
          <w:sz w:val="18"/>
        </w:rPr>
        <w:t>F</w:t>
      </w:r>
      <w:r>
        <w:rPr>
          <w:sz w:val="18"/>
          <w:vertAlign w:val="subscript"/>
        </w:rPr>
        <w:t>2</w:t>
      </w:r>
      <w:r>
        <w:rPr>
          <w:sz w:val="18"/>
        </w:rPr>
        <w:t xml:space="preserve"> within the window, the share of the fire caught and the number of false alarms.</w:t>
      </w:r>
    </w:p>
    <w:p w14:paraId="060AF2EB" w14:textId="77777777" w:rsidR="00973995" w:rsidRDefault="00F109BA">
      <w:pPr>
        <w:keepNext/>
        <w:spacing w:before="80" w:after="60" w:line="240" w:lineRule="auto"/>
        <w:jc w:val="center"/>
      </w:pPr>
      <w:r>
        <w:rPr>
          <w:noProof/>
        </w:rPr>
        <w:lastRenderedPageBreak/>
        <w:drawing>
          <wp:inline distT="0" distB="0" distL="0" distR="0" wp14:anchorId="698DEE38" wp14:editId="04F8DC33">
            <wp:extent cx="4720615" cy="2891736"/>
            <wp:effectExtent l="0" t="0" r="0" b="0"/>
            <wp:docPr id="7011" name="Picture 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_c.png"/>
                    <pic:cNvPicPr/>
                  </pic:nvPicPr>
                  <pic:blipFill>
                    <a:blip r:embed="rId17"/>
                    <a:stretch>
                      <a:fillRect/>
                    </a:stretch>
                  </pic:blipFill>
                  <pic:spPr>
                    <a:xfrm>
                      <a:off x="0" y="0"/>
                      <a:ext cx="4720615" cy="2891736"/>
                    </a:xfrm>
                    <a:prstGeom prst="rect">
                      <a:avLst/>
                    </a:prstGeom>
                  </pic:spPr>
                </pic:pic>
              </a:graphicData>
            </a:graphic>
          </wp:inline>
        </w:drawing>
      </w:r>
    </w:p>
    <w:p w14:paraId="6D15DA2A" w14:textId="77777777" w:rsidR="00973995" w:rsidRDefault="00F109BA">
      <w:pPr>
        <w:keepLines/>
        <w:spacing w:line="210" w:lineRule="exact"/>
        <w:jc w:val="both"/>
      </w:pPr>
      <w:r>
        <w:rPr>
          <w:b/>
          <w:sz w:val="18"/>
        </w:rPr>
        <w:t>Figure C2.</w:t>
      </w:r>
      <w:r>
        <w:rPr>
          <w:sz w:val="18"/>
        </w:rPr>
        <w:t xml:space="preserve"> The four fire-active events of 2020 in which SMOLDER did worst, each a 192 × 192 km window. Layout and colours as in Fig. C1.</w:t>
      </w:r>
    </w:p>
    <w:sectPr w:rsidR="00973995" w:rsidSect="00034616">
      <w:type w:val="continuous"/>
      <w:pgSz w:w="11906" w:h="15704"/>
      <w:pgMar w:top="1240" w:right="940" w:bottom="1280" w:left="920" w:header="600" w:footer="600" w:gutter="0"/>
      <w:cols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14E8" w14:textId="77777777" w:rsidR="00F109BA" w:rsidRDefault="00F109BA">
      <w:pPr>
        <w:spacing w:line="240" w:lineRule="auto"/>
      </w:pPr>
      <w:r>
        <w:separator/>
      </w:r>
    </w:p>
  </w:endnote>
  <w:endnote w:type="continuationSeparator" w:id="0">
    <w:p w14:paraId="6C22CF1F" w14:textId="77777777" w:rsidR="00F109BA" w:rsidRDefault="00F109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6446" w14:textId="77777777" w:rsidR="00F109BA" w:rsidRDefault="00F109BA">
      <w:pPr>
        <w:spacing w:line="240" w:lineRule="auto"/>
      </w:pPr>
      <w:r>
        <w:separator/>
      </w:r>
    </w:p>
  </w:footnote>
  <w:footnote w:type="continuationSeparator" w:id="0">
    <w:p w14:paraId="4BC80ED6" w14:textId="77777777" w:rsidR="00F109BA" w:rsidRDefault="00F109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7865" w14:textId="77777777" w:rsidR="00973995" w:rsidRDefault="00F109BA">
    <w:pPr>
      <w:pStyle w:val="Kopfzeile"/>
      <w:tabs>
        <w:tab w:val="right" w:pos="10046"/>
      </w:tabs>
      <w:spacing w:line="240" w:lineRule="exact"/>
    </w:pPr>
    <w:r>
      <w:fldChar w:fldCharType="begin"/>
    </w:r>
    <w:r>
      <w:instrText>PAGE</w:instrText>
    </w:r>
    <w:r>
      <w:fldChar w:fldCharType="separate"/>
    </w:r>
    <w:r>
      <w:rPr>
        <w:b/>
      </w:rPr>
      <w:t>1</w:t>
    </w:r>
    <w:r>
      <w:rPr>
        <w:b/>
      </w:rPr>
      <w:fldChar w:fldCharType="end"/>
    </w:r>
    <w:r>
      <w:rPr>
        <w:b/>
      </w:rPr>
      <w:tab/>
      <w:t>K. Müller: SMOLDER: next-three-day wildfire risk for Australia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8826" w14:textId="77777777" w:rsidR="00973995" w:rsidRDefault="00F109BA">
    <w:pPr>
      <w:pStyle w:val="Kopfzeile"/>
      <w:tabs>
        <w:tab w:val="right" w:pos="10046"/>
      </w:tabs>
      <w:spacing w:line="240" w:lineRule="exact"/>
    </w:pPr>
    <w:r>
      <w:rPr>
        <w:b/>
      </w:rPr>
      <w:t>K. Müller: SMOLDER: next-three-day wildfire risk for Australia</w:t>
    </w:r>
    <w:r>
      <w:rPr>
        <w:b/>
      </w:rPr>
      <w:tab/>
    </w:r>
    <w:r>
      <w:fldChar w:fldCharType="begin"/>
    </w:r>
    <w:r>
      <w:instrText>PAGE</w:instrText>
    </w:r>
    <w:r>
      <w:fldChar w:fldCharType="separate"/>
    </w:r>
    <w:r>
      <w:rPr>
        <w:b/>
      </w:rPr>
      <w:t>1</w:t>
    </w:r>
    <w:r>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21447596">
    <w:abstractNumId w:val="8"/>
  </w:num>
  <w:num w:numId="2" w16cid:durableId="1978294198">
    <w:abstractNumId w:val="6"/>
  </w:num>
  <w:num w:numId="3" w16cid:durableId="539048458">
    <w:abstractNumId w:val="5"/>
  </w:num>
  <w:num w:numId="4" w16cid:durableId="2065328416">
    <w:abstractNumId w:val="4"/>
  </w:num>
  <w:num w:numId="5" w16cid:durableId="2019387873">
    <w:abstractNumId w:val="7"/>
  </w:num>
  <w:num w:numId="6" w16cid:durableId="1857847139">
    <w:abstractNumId w:val="3"/>
  </w:num>
  <w:num w:numId="7" w16cid:durableId="2031493739">
    <w:abstractNumId w:val="2"/>
  </w:num>
  <w:num w:numId="8" w16cid:durableId="1664627655">
    <w:abstractNumId w:val="1"/>
  </w:num>
  <w:num w:numId="9" w16cid:durableId="55589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2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9E"/>
    <w:rsid w:val="0006063C"/>
    <w:rsid w:val="0015074B"/>
    <w:rsid w:val="0029639D"/>
    <w:rsid w:val="00326F90"/>
    <w:rsid w:val="006253E4"/>
    <w:rsid w:val="00973995"/>
    <w:rsid w:val="00AA1D8D"/>
    <w:rsid w:val="00B47730"/>
    <w:rsid w:val="00CB0664"/>
    <w:rsid w:val="00F10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578BF"/>
  <w14:defaultImageDpi w14:val="300"/>
  <w15:docId w15:val="{DDF166EF-8986-4244-AEFD-5B20E9DB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line="240" w:lineRule="exact"/>
    </w:pPr>
    <w:rPr>
      <w:rFonts w:ascii="Times New Roman" w:eastAsia="Times New Roman" w:hAnsi="Times New Roman" w:cs="Times New Roman"/>
      <w:sz w:val="20"/>
      <w:lang w:val="en-GB"/>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7709</Words>
  <Characters>38624</Characters>
  <Application>Microsoft Office Word</Application>
  <DocSecurity>0</DocSecurity>
  <Lines>788</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SMOLDER: forecasting next-three-day wildfire risk for continental Australia</dc:title>
  <dc:subject/>
  <dc:creator>Korbinian Müller</dc:creator>
  <cp:keywords/>
  <dc:description>generated by python-docx</dc:description>
  <cp:lastModifiedBy>Korbinian Müller</cp:lastModifiedBy>
  <cp:revision>2</cp:revision>
  <cp:lastPrinted>2026-10-29T10:39:00Z</cp:lastPrinted>
  <dcterms:created xsi:type="dcterms:W3CDTF">2026-10-29T10:39:00Z</dcterms:created>
  <dcterms:modified xsi:type="dcterms:W3CDTF">2026-10-29T10:39:00Z</dcterms:modified>
  <cp:category/>
</cp:coreProperties>
</file>