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8"/>
          <w:szCs w:val="28"/>
          <w:u w:val="none"/>
          <w:shd w:fill="auto" w:val="clear"/>
          <w:vertAlign w:val="baseline"/>
        </w:rPr>
      </w:pPr>
      <w:r w:rsidDel="00000000" w:rsidR="00000000" w:rsidRPr="00000000">
        <w:rPr>
          <w:rFonts w:ascii="MS PMincho" w:cs="MS PMincho" w:eastAsia="MS PMincho" w:hAnsi="MS PMincho"/>
          <w:b w:val="1"/>
          <w:bCs w:val="1"/>
          <w:i w:val="0"/>
          <w:iCs w:val="0"/>
          <w:smallCaps w:val="0"/>
          <w:strike w:val="0"/>
          <w:color w:val="000000"/>
          <w:sz w:val="28"/>
          <w:szCs w:val="28"/>
          <w:u w:val="none"/>
          <w:shd w:fill="auto" w:val="clear"/>
          <w:vertAlign w:val="baseline"/>
          <w:rtl w:val="0"/>
        </w:rPr>
        <w:t xml:space="preserve">情報セキュリティ基本方針書</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74" w:before="172" w:line="240" w:lineRule="auto"/>
        <w:ind w:left="0" w:right="0" w:firstLine="0"/>
        <w:jc w:val="both"/>
        <w:rPr>
          <w:rFonts w:ascii="MS PMincho" w:cs="MS PMincho" w:eastAsia="MS PMincho" w:hAnsi="MS PMincho"/>
          <w:i w:val="0"/>
          <w:iCs w:val="0"/>
          <w:smallCaps w:val="0"/>
          <w:strike w:val="0"/>
          <w:color w:val="000000"/>
          <w:sz w:val="21"/>
          <w:szCs w:val="21"/>
          <w:u w:val="none"/>
          <w:shd w:fill="auto" w:val="clear"/>
          <w:vertAlign w:val="baseline"/>
        </w:rPr>
      </w:pP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1 目的</w:t>
      </w:r>
    </w:p>
    <w:p w:rsidR="00000000" w:rsidDel="00000000" w:rsidP="00000000" w:rsidRDefault="00000000" w:rsidRPr="00000000" w14:paraId="00000004">
      <w:pPr>
        <w:widowControl w:val="0"/>
        <w:tabs>
          <w:tab w:val="left" w:leader="none" w:pos="1544"/>
          <w:tab w:val="left" w:leader="none" w:pos="4632"/>
        </w:tabs>
        <w:ind w:left="170" w:firstLine="0"/>
        <w:jc w:val="both"/>
        <w:rPr>
          <w:rFonts w:ascii="MS PMincho" w:cs="MS PMincho" w:eastAsia="MS PMincho" w:hAnsi="MS PMincho"/>
        </w:rPr>
      </w:pPr>
      <w:r w:rsidDel="00000000" w:rsidR="00000000" w:rsidRPr="00000000">
        <w:rPr>
          <w:rFonts w:ascii="MS PMincho" w:cs="MS PMincho" w:eastAsia="MS PMincho" w:hAnsi="MS PMincho"/>
          <w:rtl w:val="0"/>
        </w:rPr>
        <w:t xml:space="preserve">ITものづくりの総合カンパニーとして、お客様のデータや情報を守り、安心してご利用続けていただける商品・サービスであることが、事業の根幹であると考える。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4"/>
          <w:tab w:val="left" w:leader="none" w:pos="4632"/>
        </w:tabs>
        <w:spacing w:after="0" w:before="0" w:line="240" w:lineRule="auto"/>
        <w:ind w:left="170" w:right="0" w:firstLine="0"/>
        <w:jc w:val="both"/>
        <w:rPr>
          <w:rFonts w:ascii="MS PMincho" w:cs="MS PMincho" w:eastAsia="MS PMincho" w:hAnsi="MS PMincho"/>
        </w:rPr>
      </w:pPr>
      <w:r w:rsidDel="00000000" w:rsidR="00000000" w:rsidRPr="00000000">
        <w:rPr>
          <w:rFonts w:ascii="MS PMincho" w:cs="MS PMincho" w:eastAsia="MS PMincho" w:hAnsi="MS PMincho"/>
          <w:rtl w:val="0"/>
        </w:rPr>
        <w:t xml:space="preserve">また、高度で且つ多様に日々変化するサイバー攻撃に対して、</w:t>
      </w:r>
      <w:r w:rsidDel="00000000" w:rsidR="00000000" w:rsidRPr="00000000">
        <w:rPr>
          <w:rFonts w:ascii="MS PMincho" w:cs="MS PMincho" w:eastAsia="MS PMincho" w:hAnsi="MS PMincho"/>
          <w:rtl w:val="0"/>
        </w:rPr>
        <w:t xml:space="preserve">サスティナブル</w:t>
      </w:r>
      <w:r w:rsidDel="00000000" w:rsidR="00000000" w:rsidRPr="00000000">
        <w:rPr>
          <w:rFonts w:ascii="MS PMincho" w:cs="MS PMincho" w:eastAsia="MS PMincho" w:hAnsi="MS PMincho"/>
          <w:rtl w:val="0"/>
        </w:rPr>
        <w:t xml:space="preserve">に対応出来るセキュリティ基盤やその運用方法を確立し、事業の強みの1つとすることを目的とする。</w:t>
      </w:r>
      <w:r w:rsidDel="00000000" w:rsidR="00000000" w:rsidRPr="00000000">
        <w:rPr>
          <w:rtl w:val="0"/>
        </w:rPr>
      </w:r>
    </w:p>
    <w:p w:rsidR="00000000" w:rsidDel="00000000" w:rsidP="00000000" w:rsidRDefault="00000000" w:rsidRPr="00000000" w14:paraId="00000006">
      <w:pPr>
        <w:keepNext w:val="1"/>
        <w:widowControl w:val="0"/>
        <w:tabs>
          <w:tab w:val="left" w:leader="none" w:pos="680"/>
        </w:tabs>
        <w:spacing w:after="74" w:before="172" w:lineRule="auto"/>
        <w:jc w:val="both"/>
        <w:rPr>
          <w:rFonts w:ascii="MS PMincho" w:cs="MS PMincho" w:eastAsia="MS PMincho" w:hAnsi="MS PMincho"/>
          <w:sz w:val="21"/>
          <w:szCs w:val="21"/>
        </w:rPr>
      </w:pPr>
      <w:r w:rsidDel="00000000" w:rsidR="00000000" w:rsidRPr="00000000">
        <w:rPr>
          <w:rFonts w:ascii="MS PMincho" w:cs="MS PMincho" w:eastAsia="MS PMincho" w:hAnsi="MS PMincho"/>
          <w:sz w:val="21"/>
          <w:szCs w:val="21"/>
          <w:rtl w:val="0"/>
        </w:rPr>
        <w:t xml:space="preserve">２ 方針</w:t>
      </w:r>
    </w:p>
    <w:p w:rsidR="00000000" w:rsidDel="00000000" w:rsidP="00000000" w:rsidRDefault="00000000" w:rsidRPr="00000000" w14:paraId="00000007">
      <w:pPr>
        <w:widowControl w:val="0"/>
        <w:tabs>
          <w:tab w:val="left" w:leader="none" w:pos="1544"/>
          <w:tab w:val="left" w:leader="none" w:pos="4632"/>
        </w:tabs>
        <w:ind w:left="170" w:firstLine="0"/>
        <w:jc w:val="both"/>
        <w:rPr>
          <w:rFonts w:ascii="MS PMincho" w:cs="MS PMincho" w:eastAsia="MS PMincho" w:hAnsi="MS PMincho"/>
        </w:rPr>
      </w:pPr>
      <w:r w:rsidDel="00000000" w:rsidR="00000000" w:rsidRPr="00000000">
        <w:rPr>
          <w:rFonts w:ascii="MS PMincho" w:cs="MS PMincho" w:eastAsia="MS PMincho" w:hAnsi="MS PMincho"/>
          <w:rtl w:val="0"/>
        </w:rPr>
        <w:t xml:space="preserve">上記の目的を果たすために、以下を重点方針として情報セキュリティの各種施策を進める。</w:t>
      </w:r>
    </w:p>
    <w:p w:rsidR="00000000" w:rsidDel="00000000" w:rsidP="00000000" w:rsidRDefault="00000000" w:rsidRPr="00000000" w14:paraId="00000008">
      <w:pPr>
        <w:widowControl w:val="0"/>
        <w:numPr>
          <w:ilvl w:val="0"/>
          <w:numId w:val="3"/>
        </w:numPr>
        <w:tabs>
          <w:tab w:val="left" w:leader="none" w:pos="1544"/>
          <w:tab w:val="left" w:leader="none" w:pos="4632"/>
        </w:tabs>
        <w:ind w:left="72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当社が保有する全てのデータや情報について明確な格付けを行う。</w:t>
      </w:r>
    </w:p>
    <w:p w:rsidR="00000000" w:rsidDel="00000000" w:rsidP="00000000" w:rsidRDefault="00000000" w:rsidRPr="00000000" w14:paraId="00000009">
      <w:pPr>
        <w:widowControl w:val="0"/>
        <w:numPr>
          <w:ilvl w:val="0"/>
          <w:numId w:val="3"/>
        </w:numPr>
        <w:tabs>
          <w:tab w:val="left" w:leader="none" w:pos="1544"/>
          <w:tab w:val="left" w:leader="none" w:pos="4632"/>
        </w:tabs>
        <w:ind w:left="72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上記の格付けに合わせて</w:t>
      </w:r>
      <w:r w:rsidDel="00000000" w:rsidR="00000000" w:rsidRPr="00000000">
        <w:rPr>
          <w:rFonts w:ascii="MS PMincho" w:cs="MS PMincho" w:eastAsia="MS PMincho" w:hAnsi="MS PMincho"/>
          <w:rtl w:val="0"/>
        </w:rPr>
        <w:t xml:space="preserve">「機密性」「完全性」「可用性」のバランスを意識した対策を施す。</w:t>
        <w:br w:type="textWrapping"/>
        <w:t xml:space="preserve">常に変化するサイバー攻撃に対し、OODAループを活用することで、迅速な対応と持続可能な結果を達成する。</w:t>
      </w:r>
    </w:p>
    <w:p w:rsidR="00000000" w:rsidDel="00000000" w:rsidP="00000000" w:rsidRDefault="00000000" w:rsidRPr="00000000" w14:paraId="0000000A">
      <w:pPr>
        <w:widowControl w:val="0"/>
        <w:numPr>
          <w:ilvl w:val="0"/>
          <w:numId w:val="3"/>
        </w:numPr>
        <w:tabs>
          <w:tab w:val="left" w:leader="none" w:pos="1544"/>
          <w:tab w:val="left" w:leader="none" w:pos="4632"/>
        </w:tabs>
        <w:ind w:left="72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情報セキュリティの対応は形骸化し易いものであるこに十分留意した上で、本方針を年に1回見直す機会を設ける。</w:t>
      </w:r>
    </w:p>
    <w:p w:rsidR="00000000" w:rsidDel="00000000" w:rsidP="00000000" w:rsidRDefault="00000000" w:rsidRPr="00000000" w14:paraId="0000000B">
      <w:pPr>
        <w:widowControl w:val="0"/>
        <w:tabs>
          <w:tab w:val="left" w:leader="none" w:pos="1544"/>
          <w:tab w:val="left" w:leader="none" w:pos="4632"/>
        </w:tabs>
        <w:ind w:left="720" w:firstLine="0"/>
        <w:jc w:val="both"/>
        <w:rPr>
          <w:rFonts w:ascii="MS PMincho" w:cs="MS PMincho" w:eastAsia="MS PMincho" w:hAnsi="MS PMincho"/>
        </w:rPr>
      </w:pPr>
      <w:r w:rsidDel="00000000" w:rsidR="00000000" w:rsidRPr="00000000">
        <w:rPr>
          <w:rtl w:val="0"/>
        </w:rPr>
      </w:r>
    </w:p>
    <w:p w:rsidR="00000000" w:rsidDel="00000000" w:rsidP="00000000" w:rsidRDefault="00000000" w:rsidRPr="00000000" w14:paraId="0000000C">
      <w:pPr>
        <w:widowControl w:val="0"/>
        <w:tabs>
          <w:tab w:val="left" w:leader="none" w:pos="1544"/>
          <w:tab w:val="left" w:leader="none" w:pos="4632"/>
        </w:tabs>
        <w:ind w:left="0" w:firstLine="0"/>
        <w:jc w:val="both"/>
        <w:rPr>
          <w:rFonts w:ascii="MS PMincho" w:cs="MS PMincho" w:eastAsia="MS PMincho" w:hAnsi="MS PMincho"/>
          <w:sz w:val="21"/>
          <w:szCs w:val="21"/>
        </w:rPr>
      </w:pPr>
      <w:r w:rsidDel="00000000" w:rsidR="00000000" w:rsidRPr="00000000">
        <w:rPr>
          <w:rFonts w:ascii="MS PMincho" w:cs="MS PMincho" w:eastAsia="MS PMincho" w:hAnsi="MS PMincho"/>
          <w:sz w:val="21"/>
          <w:szCs w:val="21"/>
          <w:rtl w:val="0"/>
        </w:rPr>
        <w:t xml:space="preserve">3</w:t>
      </w: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 定義</w:t>
      </w:r>
      <w:r w:rsidDel="00000000" w:rsidR="00000000" w:rsidRPr="00000000">
        <w:rPr>
          <w:rtl w:val="0"/>
        </w:rPr>
      </w:r>
    </w:p>
    <w:p w:rsidR="00000000" w:rsidDel="00000000" w:rsidP="00000000" w:rsidRDefault="00000000" w:rsidRPr="00000000" w14:paraId="0000000D">
      <w:pPr>
        <w:widowControl w:val="0"/>
        <w:numPr>
          <w:ilvl w:val="0"/>
          <w:numId w:val="1"/>
        </w:numPr>
        <w:tabs>
          <w:tab w:val="left" w:leader="none" w:pos="1544"/>
          <w:tab w:val="left" w:leader="none" w:pos="4632"/>
        </w:tabs>
        <w:spacing w:after="0" w:afterAutospacing="0"/>
        <w:ind w:left="72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情報セキュリティ</w:t>
        <w:br w:type="textWrapping"/>
        <w:t xml:space="preserve">企業や組織の情報資産をマネジメントにより「機密性」、「完全性」、「可用性」に関する脅威から保護すること。</w:t>
      </w:r>
    </w:p>
    <w:p w:rsidR="00000000" w:rsidDel="00000000" w:rsidP="00000000" w:rsidRDefault="00000000" w:rsidRPr="00000000" w14:paraId="0000000E">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0"/>
        </w:tabs>
        <w:spacing w:after="0" w:afterAutospacing="0" w:before="0" w:beforeAutospacing="0" w:line="240" w:lineRule="auto"/>
        <w:ind w:left="720" w:right="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マネジメント</w:t>
        <w:br w:type="textWrapping"/>
        <w:t xml:space="preserve">企業が、組織の成果を上げるために経営資源を効率的に活用し、リスク管理のもとに</w:t>
      </w:r>
      <w:r w:rsidDel="00000000" w:rsidR="00000000" w:rsidRPr="00000000">
        <w:rPr>
          <w:rFonts w:ascii="MS PMincho" w:cs="MS PMincho" w:eastAsia="MS PMincho" w:hAnsi="MS PMincho"/>
          <w:rtl w:val="0"/>
        </w:rPr>
        <w:t xml:space="preserve">「目的」や「方針」</w:t>
      </w:r>
      <w:r w:rsidDel="00000000" w:rsidR="00000000" w:rsidRPr="00000000">
        <w:rPr>
          <w:rFonts w:ascii="MS PMincho" w:cs="MS PMincho" w:eastAsia="MS PMincho" w:hAnsi="MS PMincho"/>
          <w:rtl w:val="0"/>
        </w:rPr>
        <w:t xml:space="preserve">の達成を目指すこと。</w:t>
      </w:r>
    </w:p>
    <w:p w:rsidR="00000000" w:rsidDel="00000000" w:rsidP="00000000" w:rsidRDefault="00000000" w:rsidRPr="00000000" w14:paraId="0000000F">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0"/>
        </w:tabs>
        <w:spacing w:after="0" w:afterAutospacing="0" w:before="0" w:beforeAutospacing="0" w:line="240" w:lineRule="auto"/>
        <w:ind w:left="720" w:right="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情報資産</w:t>
        <w:br w:type="textWrapping"/>
        <w:t xml:space="preserve">企業や組織などで保有している情報全般のこと。顧客情報や販売情報などの情報自体に加えて、それらを記載したファイルや電子メールなどのデータ、データが保存されているパソコンやサーバなどのコンピュータ、USBメモリ、SDカードなどの記録媒体、そして紙の資料も情報資産に含まれる。</w:t>
      </w:r>
    </w:p>
    <w:p w:rsidR="00000000" w:rsidDel="00000000" w:rsidP="00000000" w:rsidRDefault="00000000" w:rsidRPr="00000000" w14:paraId="00000010">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0"/>
        </w:tabs>
        <w:spacing w:after="0" w:afterAutospacing="0" w:before="0" w:beforeAutospacing="0" w:line="240" w:lineRule="auto"/>
        <w:ind w:left="720" w:right="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機密性</w:t>
        <w:br w:type="textWrapping"/>
        <w:t xml:space="preserve">情報にアクセスすることを認められた者だけが、情報にアクセスできる状態を確保すること。</w:t>
      </w:r>
    </w:p>
    <w:p w:rsidR="00000000" w:rsidDel="00000000" w:rsidP="00000000" w:rsidRDefault="00000000" w:rsidRPr="00000000" w14:paraId="00000011">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0"/>
        </w:tabs>
        <w:spacing w:after="0" w:afterAutospacing="0" w:before="0" w:beforeAutospacing="0" w:line="240" w:lineRule="auto"/>
        <w:ind w:left="720" w:right="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完全性</w:t>
        <w:br w:type="textWrapping"/>
        <w:t xml:space="preserve">情報が破壊、改ざん又は消去されていない状態を確保すること。</w:t>
      </w:r>
    </w:p>
    <w:p w:rsidR="00000000" w:rsidDel="00000000" w:rsidP="00000000" w:rsidRDefault="00000000" w:rsidRPr="00000000" w14:paraId="00000012">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0"/>
        </w:tabs>
        <w:spacing w:after="0" w:afterAutospacing="0" w:before="0" w:beforeAutospacing="0" w:line="240" w:lineRule="auto"/>
        <w:ind w:left="720" w:right="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可用性</w:t>
        <w:br w:type="textWrapping"/>
        <w:t xml:space="preserve">情報にアクセスすることを認められた者が、必要なときに中断されることなく、情報にアクセスできる状態を確保すること。</w:t>
      </w:r>
    </w:p>
    <w:p w:rsidR="00000000" w:rsidDel="00000000" w:rsidP="00000000" w:rsidRDefault="00000000" w:rsidRPr="00000000" w14:paraId="00000013">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0"/>
        </w:tabs>
        <w:spacing w:after="0" w:afterAutospacing="0" w:before="0" w:beforeAutospacing="0" w:line="240" w:lineRule="auto"/>
        <w:ind w:left="720" w:right="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情報システム</w:t>
        <w:br w:type="textWrapping"/>
        <w:t xml:space="preserve">コンピュータ、ネットワーク及び電磁的記録媒体で構成され、情報処理を行う仕組みのこと。</w:t>
      </w:r>
    </w:p>
    <w:p w:rsidR="00000000" w:rsidDel="00000000" w:rsidP="00000000" w:rsidRDefault="00000000" w:rsidRPr="00000000" w14:paraId="00000014">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0"/>
        </w:tabs>
        <w:spacing w:after="0" w:afterAutospacing="0" w:before="0" w:beforeAutospacing="0" w:line="240" w:lineRule="auto"/>
        <w:ind w:left="720" w:right="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ネットワーク</w:t>
        <w:br w:type="textWrapping"/>
        <w:t xml:space="preserve">コンピュータ等を相互に接続するための通信網、その構成機器（ハードウェア及びソフトウェア）のこと。</w:t>
      </w:r>
    </w:p>
    <w:p w:rsidR="00000000" w:rsidDel="00000000" w:rsidP="00000000" w:rsidRDefault="00000000" w:rsidRPr="00000000" w14:paraId="00000015">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0"/>
        </w:tabs>
        <w:spacing w:after="74" w:before="0" w:beforeAutospacing="0" w:line="240" w:lineRule="auto"/>
        <w:ind w:left="720" w:right="0" w:hanging="360"/>
        <w:jc w:val="both"/>
        <w:rPr>
          <w:rFonts w:ascii="MS PMincho" w:cs="MS PMincho" w:eastAsia="MS PMincho" w:hAnsi="MS PMincho"/>
          <w:u w:val="none"/>
        </w:rPr>
      </w:pPr>
      <w:r w:rsidDel="00000000" w:rsidR="00000000" w:rsidRPr="00000000">
        <w:rPr>
          <w:rFonts w:ascii="MS PMincho" w:cs="MS PMincho" w:eastAsia="MS PMincho" w:hAnsi="MS PMincho"/>
          <w:rtl w:val="0"/>
        </w:rPr>
        <w:t xml:space="preserve">OODAループ</w:t>
        <w:br w:type="textWrapping"/>
        <w:t xml:space="preserve">迅速な意思決定を行うためのフレームワークのこと。</w:t>
        <w:br w:type="textWrapping"/>
        <w:t xml:space="preserve">「Observe（観察）」「Orient（状況判断）」「Decide（意思決定）」「Act（実行）」の4要素の頭文字のこと。本書としては以下に該当する。</w:t>
        <w:br w:type="textWrapping"/>
        <w:t xml:space="preserve">Observe ：常に変化するサイバー攻撃の動向を把握し、不正なアクセスや攻撃を検出する</w:t>
        <w:br w:type="textWrapping"/>
        <w:t xml:space="preserve">Orient　 ：把握した情報を分析し、脅威の特性や攻撃者の手法を理解する</w:t>
        <w:br w:type="textWrapping"/>
        <w:t xml:space="preserve">Decide　 ：分析結果を元に、セキュリティ対策を決定する</w:t>
        <w:br w:type="textWrapping"/>
        <w:t xml:space="preserve">Act　　   ：決定された対策を実行する</w:t>
      </w:r>
      <w:r w:rsidDel="00000000" w:rsidR="00000000" w:rsidRPr="00000000">
        <w:rPr>
          <w:rtl w:val="0"/>
        </w:rPr>
      </w:r>
    </w:p>
    <w:p w:rsidR="00000000" w:rsidDel="00000000" w:rsidP="00000000" w:rsidRDefault="00000000" w:rsidRPr="00000000" w14:paraId="0000001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74" w:before="172" w:line="240" w:lineRule="auto"/>
        <w:ind w:left="0" w:right="0" w:firstLine="0"/>
        <w:jc w:val="both"/>
        <w:rPr>
          <w:rFonts w:ascii="MS PMincho" w:cs="MS PMincho" w:eastAsia="MS PMincho" w:hAnsi="MS PMincho"/>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74" w:before="172" w:line="240" w:lineRule="auto"/>
        <w:ind w:left="0" w:right="0" w:firstLine="0"/>
        <w:jc w:val="both"/>
        <w:rPr>
          <w:rFonts w:ascii="MS PMincho" w:cs="MS PMincho" w:eastAsia="MS PMincho" w:hAnsi="MS PMincho"/>
          <w:i w:val="0"/>
          <w:iCs w:val="0"/>
          <w:smallCaps w:val="0"/>
          <w:strike w:val="0"/>
          <w:color w:val="000000"/>
          <w:sz w:val="21"/>
          <w:szCs w:val="21"/>
          <w:u w:val="none"/>
          <w:shd w:fill="auto" w:val="clear"/>
          <w:vertAlign w:val="baseline"/>
        </w:rPr>
      </w:pPr>
      <w:r w:rsidDel="00000000" w:rsidR="00000000" w:rsidRPr="00000000">
        <w:rPr>
          <w:rFonts w:ascii="MS PMincho" w:cs="MS PMincho" w:eastAsia="MS PMincho" w:hAnsi="MS PMincho"/>
          <w:sz w:val="21"/>
          <w:szCs w:val="21"/>
          <w:rtl w:val="0"/>
        </w:rPr>
        <w:t xml:space="preserve">4</w:t>
      </w: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 適用範囲</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 w:right="0" w:firstLine="0"/>
        <w:jc w:val="both"/>
        <w:rPr>
          <w:rFonts w:ascii="MS PMincho" w:cs="MS PMincho" w:eastAsia="MS PMincho" w:hAnsi="MS PMincho"/>
          <w:i w:val="0"/>
          <w:iCs w:val="0"/>
          <w:smallCaps w:val="0"/>
          <w:strike w:val="0"/>
          <w:color w:val="000000"/>
          <w:sz w:val="20"/>
          <w:szCs w:val="20"/>
          <w:u w:val="none"/>
          <w:shd w:fill="auto" w:val="clear"/>
          <w:vertAlign w:val="baseline"/>
        </w:rPr>
      </w:pP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【組織】</w:t>
      </w:r>
      <w:r w:rsidDel="00000000" w:rsidR="00000000" w:rsidRPr="00000000">
        <w:rPr>
          <w:rFonts w:ascii="MS PMincho" w:cs="MS PMincho" w:eastAsia="MS PMincho" w:hAnsi="MS PMincho"/>
          <w:rtl w:val="0"/>
        </w:rPr>
        <w:t xml:space="preserve">　　　　</w:t>
      </w: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　株式会社 </w:t>
      </w:r>
      <w:r w:rsidDel="00000000" w:rsidR="00000000" w:rsidRPr="00000000">
        <w:rPr>
          <w:rFonts w:ascii="MS PMincho" w:cs="MS PMincho" w:eastAsia="MS PMincho" w:hAnsi="MS PMincho"/>
          <w:rtl w:val="0"/>
        </w:rPr>
        <w:t xml:space="preserve">Mountain Gorilla</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16"/>
        </w:tabs>
        <w:spacing w:after="0" w:before="0" w:line="240" w:lineRule="auto"/>
        <w:ind w:left="170" w:right="0" w:firstLine="0"/>
        <w:jc w:val="both"/>
        <w:rPr>
          <w:rFonts w:ascii="MS PMincho" w:cs="MS PMincho" w:eastAsia="MS PMincho" w:hAnsi="MS PMincho"/>
        </w:rPr>
      </w:pP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【施設】</w:t>
      </w:r>
      <w:r w:rsidDel="00000000" w:rsidR="00000000" w:rsidRPr="00000000">
        <w:rPr>
          <w:rFonts w:ascii="MS PMincho" w:cs="MS PMincho" w:eastAsia="MS PMincho" w:hAnsi="MS PMincho"/>
          <w:rtl w:val="0"/>
        </w:rPr>
        <w:t xml:space="preserve">　　　　：　本社</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16"/>
        </w:tabs>
        <w:spacing w:after="0" w:before="0" w:line="240" w:lineRule="auto"/>
        <w:ind w:left="170" w:right="0" w:firstLine="0"/>
        <w:jc w:val="both"/>
        <w:rPr>
          <w:rFonts w:ascii="MS PMincho" w:cs="MS PMincho" w:eastAsia="MS PMincho" w:hAnsi="MS PMincho"/>
        </w:rPr>
      </w:pP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【業務】</w:t>
      </w:r>
      <w:r w:rsidDel="00000000" w:rsidR="00000000" w:rsidRPr="00000000">
        <w:rPr>
          <w:rFonts w:ascii="MS PMincho" w:cs="MS PMincho" w:eastAsia="MS PMincho" w:hAnsi="MS PMincho"/>
          <w:rtl w:val="0"/>
        </w:rPr>
        <w:t xml:space="preserve">　　　　</w:t>
      </w: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w:t>
      </w:r>
      <w:r w:rsidDel="00000000" w:rsidR="00000000" w:rsidRPr="00000000">
        <w:rPr>
          <w:rFonts w:ascii="MS PMincho" w:cs="MS PMincho" w:eastAsia="MS PMincho" w:hAnsi="MS PMincho"/>
          <w:rtl w:val="0"/>
        </w:rPr>
        <w:t xml:space="preserve">　一般事務／自社製品開発／サービスの開発・販売／ODM・共同開発</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16"/>
        </w:tabs>
        <w:spacing w:after="0" w:before="0" w:line="240" w:lineRule="auto"/>
        <w:ind w:left="170" w:right="0" w:firstLine="0"/>
        <w:jc w:val="both"/>
        <w:rPr>
          <w:rFonts w:ascii="MS PMincho" w:cs="MS PMincho" w:eastAsia="MS PMincho" w:hAnsi="MS PMincho"/>
          <w:i w:val="0"/>
          <w:iCs w:val="0"/>
          <w:smallCaps w:val="0"/>
          <w:strike w:val="0"/>
          <w:color w:val="000000"/>
          <w:sz w:val="20"/>
          <w:szCs w:val="20"/>
          <w:u w:val="single"/>
          <w:shd w:fill="auto" w:val="clear"/>
          <w:vertAlign w:val="baseline"/>
        </w:rPr>
      </w:pP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【資産】</w:t>
      </w:r>
      <w:r w:rsidDel="00000000" w:rsidR="00000000" w:rsidRPr="00000000">
        <w:rPr>
          <w:rFonts w:ascii="MS PMincho" w:cs="MS PMincho" w:eastAsia="MS PMincho" w:hAnsi="MS PMincho"/>
          <w:rtl w:val="0"/>
        </w:rPr>
        <w:t xml:space="preserve">　　　　</w:t>
      </w: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w:t>
      </w:r>
      <w:r w:rsidDel="00000000" w:rsidR="00000000" w:rsidRPr="00000000">
        <w:rPr>
          <w:rFonts w:ascii="MS PMincho" w:cs="MS PMincho" w:eastAsia="MS PMincho" w:hAnsi="MS PMincho"/>
          <w:rtl w:val="0"/>
        </w:rPr>
        <w:t xml:space="preserve">　</w:t>
      </w: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上記業務</w:t>
      </w:r>
      <w:r w:rsidDel="00000000" w:rsidR="00000000" w:rsidRPr="00000000">
        <w:rPr>
          <w:rFonts w:ascii="MS PMincho" w:cs="MS PMincho" w:eastAsia="MS PMincho" w:hAnsi="MS PMincho"/>
          <w:rtl w:val="0"/>
        </w:rPr>
        <w:t xml:space="preserve">情報</w:t>
      </w: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、サービスにかかわる書類、データ、情報システム</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16"/>
        </w:tabs>
        <w:spacing w:after="0" w:before="0" w:line="240" w:lineRule="auto"/>
        <w:ind w:left="170" w:right="0" w:firstLine="0"/>
        <w:jc w:val="both"/>
        <w:rPr>
          <w:rFonts w:ascii="MS PMincho" w:cs="MS PMincho" w:eastAsia="MS PMincho" w:hAnsi="MS PMincho"/>
          <w:sz w:val="21"/>
          <w:szCs w:val="21"/>
        </w:rPr>
      </w:pP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【ネットワーク】：</w:t>
      </w:r>
      <w:r w:rsidDel="00000000" w:rsidR="00000000" w:rsidRPr="00000000">
        <w:rPr>
          <w:rFonts w:ascii="MS PMincho" w:cs="MS PMincho" w:eastAsia="MS PMincho" w:hAnsi="MS PMincho"/>
          <w:rtl w:val="0"/>
        </w:rPr>
        <w:t xml:space="preserve">　クラウドサービス、社内</w:t>
      </w: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ネットワーク</w:t>
        <w:br w:type="textWrapp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16"/>
        </w:tabs>
        <w:spacing w:after="0" w:before="0" w:line="240" w:lineRule="auto"/>
        <w:ind w:left="0" w:right="0" w:firstLine="0"/>
        <w:jc w:val="both"/>
        <w:rPr>
          <w:rFonts w:ascii="MS PMincho" w:cs="MS PMincho" w:eastAsia="MS PMincho" w:hAnsi="MS PMincho"/>
          <w:sz w:val="21"/>
          <w:szCs w:val="21"/>
        </w:rPr>
      </w:pPr>
      <w:r w:rsidDel="00000000" w:rsidR="00000000" w:rsidRPr="00000000">
        <w:rPr>
          <w:rFonts w:ascii="MS PMincho" w:cs="MS PMincho" w:eastAsia="MS PMincho" w:hAnsi="MS PMincho"/>
          <w:sz w:val="21"/>
          <w:szCs w:val="21"/>
          <w:rtl w:val="0"/>
        </w:rPr>
        <w:t xml:space="preserve">5</w:t>
      </w: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 実施事項</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3"/>
        </w:tabs>
        <w:spacing w:after="0" w:before="0" w:line="240" w:lineRule="auto"/>
        <w:ind w:left="720" w:right="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情報セキュリティ管理体制構築</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0" w:line="240" w:lineRule="auto"/>
        <w:ind w:left="720" w:right="0" w:firstLine="0"/>
        <w:jc w:val="both"/>
        <w:rPr>
          <w:rFonts w:ascii="MS PMincho" w:cs="MS PMincho" w:eastAsia="MS PMincho" w:hAnsi="MS PMincho"/>
        </w:rPr>
      </w:pPr>
      <w:r w:rsidDel="00000000" w:rsidR="00000000" w:rsidRPr="00000000">
        <w:rPr>
          <w:rFonts w:ascii="MS PMincho" w:cs="MS PMincho" w:eastAsia="MS PMincho" w:hAnsi="MS PMincho"/>
          <w:rtl w:val="0"/>
        </w:rPr>
        <w:t xml:space="preserve">適応範囲にある全ての情報資産に対し、脅威（不正アクセス、漏えい、改ざん、紛失・破損）からの保護に努めます。</w:t>
      </w:r>
    </w:p>
    <w:p w:rsidR="00000000" w:rsidDel="00000000" w:rsidP="00000000" w:rsidRDefault="00000000" w:rsidRPr="00000000" w14:paraId="00000020">
      <w:pPr>
        <w:widowControl w:val="0"/>
        <w:numPr>
          <w:ilvl w:val="0"/>
          <w:numId w:val="4"/>
        </w:numPr>
        <w:tabs>
          <w:tab w:val="left" w:leader="none" w:pos="483"/>
        </w:tabs>
        <w:ind w:left="72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セキュリティ規程の策定</w:t>
      </w:r>
    </w:p>
    <w:p w:rsidR="00000000" w:rsidDel="00000000" w:rsidP="00000000" w:rsidRDefault="00000000" w:rsidRPr="00000000" w14:paraId="00000021">
      <w:pPr>
        <w:widowControl w:val="0"/>
        <w:tabs>
          <w:tab w:val="left" w:leader="none" w:pos="483"/>
        </w:tabs>
        <w:ind w:left="720" w:firstLine="0"/>
        <w:jc w:val="both"/>
        <w:rPr>
          <w:rFonts w:ascii="MS PMincho" w:cs="MS PMincho" w:eastAsia="MS PMincho" w:hAnsi="MS PMincho"/>
        </w:rPr>
      </w:pPr>
      <w:r w:rsidDel="00000000" w:rsidR="00000000" w:rsidRPr="00000000">
        <w:rPr>
          <w:rFonts w:ascii="MS PMincho" w:cs="MS PMincho" w:eastAsia="MS PMincho" w:hAnsi="MS PMincho"/>
          <w:rtl w:val="0"/>
        </w:rPr>
        <w:t xml:space="preserve">組織のセキュリティレベルを統一することで、組織のセキュリティ意識が高まり、一貫性のある信頼性の高い製品・サービスを提供します。</w:t>
      </w:r>
    </w:p>
    <w:p w:rsidR="00000000" w:rsidDel="00000000" w:rsidP="00000000" w:rsidRDefault="00000000" w:rsidRPr="00000000" w14:paraId="00000022">
      <w:pPr>
        <w:widowControl w:val="0"/>
        <w:numPr>
          <w:ilvl w:val="0"/>
          <w:numId w:val="4"/>
        </w:numPr>
        <w:tabs>
          <w:tab w:val="left" w:leader="none" w:pos="483"/>
        </w:tabs>
        <w:ind w:left="72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セキュア開発</w:t>
      </w:r>
    </w:p>
    <w:p w:rsidR="00000000" w:rsidDel="00000000" w:rsidP="00000000" w:rsidRDefault="00000000" w:rsidRPr="00000000" w14:paraId="00000023">
      <w:pPr>
        <w:widowControl w:val="0"/>
        <w:tabs>
          <w:tab w:val="left" w:leader="none" w:pos="483"/>
        </w:tabs>
        <w:ind w:left="720" w:firstLine="0"/>
        <w:jc w:val="both"/>
        <w:rPr>
          <w:rFonts w:ascii="MS PMincho" w:cs="MS PMincho" w:eastAsia="MS PMincho" w:hAnsi="MS PMincho"/>
        </w:rPr>
      </w:pPr>
      <w:r w:rsidDel="00000000" w:rsidR="00000000" w:rsidRPr="00000000">
        <w:rPr>
          <w:rFonts w:ascii="MS PMincho" w:cs="MS PMincho" w:eastAsia="MS PMincho" w:hAnsi="MS PMincho"/>
          <w:rtl w:val="0"/>
        </w:rPr>
        <w:t xml:space="preserve">開発工程において、セキュリティを意識した設計、開発、テストを行うことで、セキュリティが配慮された製品・サービスを提供します。</w:t>
      </w:r>
    </w:p>
    <w:p w:rsidR="00000000" w:rsidDel="00000000" w:rsidP="00000000" w:rsidRDefault="00000000" w:rsidRPr="00000000" w14:paraId="00000024">
      <w:pPr>
        <w:widowControl w:val="0"/>
        <w:numPr>
          <w:ilvl w:val="0"/>
          <w:numId w:val="4"/>
        </w:numPr>
        <w:tabs>
          <w:tab w:val="left" w:leader="none" w:pos="483"/>
        </w:tabs>
        <w:ind w:left="72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継続したセキュリティ監視</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0" w:line="240" w:lineRule="auto"/>
        <w:ind w:left="720" w:right="0" w:firstLine="0"/>
        <w:jc w:val="both"/>
        <w:rPr>
          <w:rFonts w:ascii="MS PMincho" w:cs="MS PMincho" w:eastAsia="MS PMincho" w:hAnsi="MS PMincho"/>
        </w:rPr>
      </w:pPr>
      <w:r w:rsidDel="00000000" w:rsidR="00000000" w:rsidRPr="00000000">
        <w:rPr>
          <w:rFonts w:ascii="MS PMincho" w:cs="MS PMincho" w:eastAsia="MS PMincho" w:hAnsi="MS PMincho"/>
          <w:rtl w:val="0"/>
        </w:rPr>
        <w:t xml:space="preserve">組織がセキュリティリスクに対処するため、最新の脆弱性情報の入手しサイバー攻撃に素早く対応することで、情報資産への早期保護を行います。</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3"/>
        </w:tabs>
        <w:spacing w:after="0" w:before="0" w:line="240" w:lineRule="auto"/>
        <w:ind w:left="720" w:right="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継続した情報セキュリティ管理の改善</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0" w:line="240" w:lineRule="auto"/>
        <w:ind w:left="720" w:right="0" w:firstLine="0"/>
        <w:jc w:val="both"/>
        <w:rPr>
          <w:rFonts w:ascii="MS PMincho" w:cs="MS PMincho" w:eastAsia="MS PMincho" w:hAnsi="MS PMincho"/>
        </w:rPr>
      </w:pPr>
      <w:r w:rsidDel="00000000" w:rsidR="00000000" w:rsidRPr="00000000">
        <w:rPr>
          <w:rFonts w:ascii="MS PMincho" w:cs="MS PMincho" w:eastAsia="MS PMincho" w:hAnsi="MS PMincho"/>
          <w:rtl w:val="0"/>
        </w:rPr>
        <w:t xml:space="preserve">技術の発展や、組織環境の変化に柔軟に対応するため、定期的にセキュリティ規程の見直しを行います。</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3"/>
        </w:tabs>
        <w:spacing w:after="0" w:before="0" w:line="240" w:lineRule="auto"/>
        <w:ind w:left="720" w:right="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ゴリラー</w:t>
      </w:r>
      <w:r w:rsidDel="00000000" w:rsidR="00000000" w:rsidRPr="00000000">
        <w:rPr>
          <w:rFonts w:ascii="MS PMincho" w:cs="MS PMincho" w:eastAsia="MS PMincho" w:hAnsi="MS PMincho"/>
          <w:rtl w:val="0"/>
        </w:rPr>
        <w:t xml:space="preserve">のセキュリティ意識向上</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0" w:line="240" w:lineRule="auto"/>
        <w:ind w:left="720" w:right="0" w:firstLine="0"/>
        <w:jc w:val="both"/>
        <w:rPr>
          <w:rFonts w:ascii="MS PMincho" w:cs="MS PMincho" w:eastAsia="MS PMincho" w:hAnsi="MS PMincho"/>
        </w:rPr>
      </w:pPr>
      <w:r w:rsidDel="00000000" w:rsidR="00000000" w:rsidRPr="00000000">
        <w:rPr>
          <w:rFonts w:ascii="MS PMincho" w:cs="MS PMincho" w:eastAsia="MS PMincho" w:hAnsi="MS PMincho"/>
          <w:rtl w:val="0"/>
        </w:rPr>
        <w:t xml:space="preserve">ゴリラーに対して定期的なセキュリティ教育や訓練を行い、ゴリラー一人一人のセキュリティ意識を高めます。</w:t>
      </w:r>
    </w:p>
    <w:p w:rsidR="00000000" w:rsidDel="00000000" w:rsidP="00000000" w:rsidRDefault="00000000" w:rsidRPr="00000000" w14:paraId="0000002A">
      <w:pPr>
        <w:widowControl w:val="0"/>
        <w:numPr>
          <w:ilvl w:val="0"/>
          <w:numId w:val="4"/>
        </w:numPr>
        <w:tabs>
          <w:tab w:val="left" w:leader="none" w:pos="483"/>
        </w:tabs>
        <w:ind w:left="72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法令遵守</w:t>
      </w:r>
    </w:p>
    <w:p w:rsidR="00000000" w:rsidDel="00000000" w:rsidP="00000000" w:rsidRDefault="00000000" w:rsidRPr="00000000" w14:paraId="0000002B">
      <w:pPr>
        <w:widowControl w:val="0"/>
        <w:tabs>
          <w:tab w:val="left" w:leader="none" w:pos="483"/>
        </w:tabs>
        <w:ind w:left="720" w:firstLine="0"/>
        <w:jc w:val="both"/>
        <w:rPr>
          <w:rFonts w:ascii="MS PMincho" w:cs="MS PMincho" w:eastAsia="MS PMincho" w:hAnsi="MS PMincho"/>
          <w:i w:val="0"/>
          <w:iCs w:val="0"/>
          <w:smallCaps w:val="0"/>
          <w:strike w:val="0"/>
          <w:color w:val="000000"/>
          <w:sz w:val="20"/>
          <w:szCs w:val="20"/>
          <w:u w:val="none"/>
          <w:shd w:fill="auto" w:val="clear"/>
          <w:vertAlign w:val="baseline"/>
        </w:rPr>
      </w:pPr>
      <w:r w:rsidDel="00000000" w:rsidR="00000000" w:rsidRPr="00000000">
        <w:rPr>
          <w:rFonts w:ascii="MS PMincho" w:cs="MS PMincho" w:eastAsia="MS PMincho" w:hAnsi="MS PMincho"/>
          <w:rtl w:val="0"/>
        </w:rPr>
        <w:t xml:space="preserve">情報セキュリティに関する法令、契約上の義務、社会的規範を遵守します。</w:t>
      </w:r>
      <w:r w:rsidDel="00000000" w:rsidR="00000000" w:rsidRPr="00000000">
        <w:rPr>
          <w:rtl w:val="0"/>
        </w:rPr>
      </w:r>
    </w:p>
    <w:p w:rsidR="00000000" w:rsidDel="00000000" w:rsidP="00000000" w:rsidRDefault="00000000" w:rsidRPr="00000000" w14:paraId="0000002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74" w:before="172" w:line="240" w:lineRule="auto"/>
        <w:ind w:left="0" w:right="0" w:firstLine="0"/>
        <w:jc w:val="both"/>
        <w:rPr>
          <w:rFonts w:ascii="MS PMincho" w:cs="MS PMincho" w:eastAsia="MS PMincho" w:hAnsi="MS PMincho"/>
          <w:i w:val="0"/>
          <w:iCs w:val="0"/>
          <w:smallCaps w:val="0"/>
          <w:strike w:val="0"/>
          <w:color w:val="000000"/>
          <w:sz w:val="21"/>
          <w:szCs w:val="21"/>
          <w:u w:val="none"/>
          <w:shd w:fill="auto" w:val="clear"/>
          <w:vertAlign w:val="baseline"/>
        </w:rPr>
      </w:pPr>
      <w:r w:rsidDel="00000000" w:rsidR="00000000" w:rsidRPr="00000000">
        <w:rPr>
          <w:rFonts w:ascii="MS PMincho" w:cs="MS PMincho" w:eastAsia="MS PMincho" w:hAnsi="MS PMincho"/>
          <w:sz w:val="21"/>
          <w:szCs w:val="21"/>
          <w:rtl w:val="0"/>
        </w:rPr>
        <w:t xml:space="preserve">6</w:t>
      </w: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 責任と義務及び罰則</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83"/>
        </w:tabs>
        <w:spacing w:after="0" w:before="0" w:line="240" w:lineRule="auto"/>
        <w:ind w:left="720" w:right="0" w:hanging="360"/>
        <w:jc w:val="both"/>
        <w:rPr>
          <w:rFonts w:ascii="MS PMincho" w:cs="MS PMincho" w:eastAsia="MS PMincho" w:hAnsi="MS PMincho"/>
          <w:i w:val="0"/>
          <w:iCs w:val="0"/>
          <w:smallCaps w:val="0"/>
          <w:strike w:val="0"/>
          <w:color w:val="000000"/>
          <w:sz w:val="20"/>
          <w:szCs w:val="20"/>
          <w:shd w:fill="auto" w:val="clear"/>
          <w:vertAlign w:val="baseline"/>
        </w:rPr>
      </w:pP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情報セキュリティの責任は、代表取締役が負う。そのために代表取締役は、適用範囲の</w:t>
      </w:r>
      <w:r w:rsidDel="00000000" w:rsidR="00000000" w:rsidRPr="00000000">
        <w:rPr>
          <w:rFonts w:ascii="MS PMincho" w:cs="MS PMincho" w:eastAsia="MS PMincho" w:hAnsi="MS PMincho"/>
          <w:rtl w:val="0"/>
        </w:rPr>
        <w:t xml:space="preserve">ゴリラー</w:t>
      </w: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が必要とする資源を提供するものとする。</w:t>
      </w:r>
    </w:p>
    <w:p w:rsidR="00000000" w:rsidDel="00000000" w:rsidP="00000000" w:rsidRDefault="00000000" w:rsidRPr="00000000" w14:paraId="0000002E">
      <w:pPr>
        <w:widowControl w:val="0"/>
        <w:numPr>
          <w:ilvl w:val="0"/>
          <w:numId w:val="2"/>
        </w:numPr>
        <w:tabs>
          <w:tab w:val="left" w:leader="none" w:pos="483"/>
        </w:tabs>
        <w:ind w:left="72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適用範囲のゴリラーは、お客さま情報を守る義務があるものとする。</w:t>
      </w:r>
    </w:p>
    <w:p w:rsidR="00000000" w:rsidDel="00000000" w:rsidP="00000000" w:rsidRDefault="00000000" w:rsidRPr="00000000" w14:paraId="0000002F">
      <w:pPr>
        <w:widowControl w:val="0"/>
        <w:numPr>
          <w:ilvl w:val="0"/>
          <w:numId w:val="2"/>
        </w:numPr>
        <w:tabs>
          <w:tab w:val="left" w:leader="none" w:pos="483"/>
        </w:tabs>
        <w:ind w:left="72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適用範囲のゴリラーは、本方針を維持するため策定された手順に従わなければならないものとする。</w:t>
      </w:r>
    </w:p>
    <w:p w:rsidR="00000000" w:rsidDel="00000000" w:rsidP="00000000" w:rsidRDefault="00000000" w:rsidRPr="00000000" w14:paraId="00000030">
      <w:pPr>
        <w:widowControl w:val="0"/>
        <w:numPr>
          <w:ilvl w:val="0"/>
          <w:numId w:val="2"/>
        </w:numPr>
        <w:tabs>
          <w:tab w:val="left" w:leader="none" w:pos="483"/>
        </w:tabs>
        <w:ind w:left="72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適用範囲のゴリラーは、情報セキュリティに対する事故及び弱点を報告する責任を有するものとする。</w:t>
      </w:r>
    </w:p>
    <w:p w:rsidR="00000000" w:rsidDel="00000000" w:rsidP="00000000" w:rsidRDefault="00000000" w:rsidRPr="00000000" w14:paraId="00000031">
      <w:pPr>
        <w:widowControl w:val="0"/>
        <w:numPr>
          <w:ilvl w:val="0"/>
          <w:numId w:val="2"/>
        </w:numPr>
        <w:tabs>
          <w:tab w:val="left" w:leader="none" w:pos="510"/>
        </w:tabs>
        <w:ind w:left="720" w:hanging="360"/>
        <w:jc w:val="both"/>
        <w:rPr>
          <w:rFonts w:ascii="MS PMincho" w:cs="MS PMincho" w:eastAsia="MS PMincho" w:hAnsi="MS PMincho"/>
        </w:rPr>
      </w:pPr>
      <w:r w:rsidDel="00000000" w:rsidR="00000000" w:rsidRPr="00000000">
        <w:rPr>
          <w:rFonts w:ascii="MS PMincho" w:cs="MS PMincho" w:eastAsia="MS PMincho" w:hAnsi="MS PMincho"/>
          <w:rtl w:val="0"/>
        </w:rPr>
        <w:t xml:space="preserve">適用範囲のゴリラーが、お客さま情報に限らず当社が取り扱う情報資産の保護を危うくする行為を行なった場合は、社員就業規則に従い処分を行なうものとする。</w:t>
      </w:r>
      <w:r w:rsidDel="00000000" w:rsidR="00000000" w:rsidRPr="00000000">
        <w:rPr>
          <w:rtl w:val="0"/>
        </w:rPr>
      </w:r>
    </w:p>
    <w:p w:rsidR="00000000" w:rsidDel="00000000" w:rsidP="00000000" w:rsidRDefault="00000000" w:rsidRPr="00000000" w14:paraId="0000003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74" w:before="172" w:line="240" w:lineRule="auto"/>
        <w:ind w:left="0" w:right="0" w:firstLine="0"/>
        <w:jc w:val="both"/>
        <w:rPr>
          <w:rFonts w:ascii="MS PMincho" w:cs="MS PMincho" w:eastAsia="MS PMincho" w:hAnsi="MS PMincho"/>
          <w:i w:val="0"/>
          <w:iCs w:val="0"/>
          <w:smallCaps w:val="0"/>
          <w:strike w:val="0"/>
          <w:color w:val="000000"/>
          <w:sz w:val="21"/>
          <w:szCs w:val="21"/>
          <w:u w:val="none"/>
          <w:shd w:fill="auto" w:val="clear"/>
          <w:vertAlign w:val="baseline"/>
        </w:rPr>
      </w:pPr>
      <w:r w:rsidDel="00000000" w:rsidR="00000000" w:rsidRPr="00000000">
        <w:rPr>
          <w:rFonts w:ascii="MS PMincho" w:cs="MS PMincho" w:eastAsia="MS PMincho" w:hAnsi="MS PMincho"/>
          <w:sz w:val="21"/>
          <w:szCs w:val="21"/>
          <w:rtl w:val="0"/>
        </w:rPr>
        <w:t xml:space="preserve">7</w:t>
      </w: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 定期的見直し</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4"/>
          <w:tab w:val="left" w:leader="none" w:pos="4632"/>
        </w:tabs>
        <w:spacing w:after="0" w:before="0" w:line="240" w:lineRule="auto"/>
        <w:ind w:left="170" w:right="0" w:firstLine="0"/>
        <w:jc w:val="both"/>
        <w:rPr>
          <w:rFonts w:ascii="MS PMincho" w:cs="MS PMincho" w:eastAsia="MS PMincho" w:hAnsi="MS PMincho"/>
          <w:i w:val="0"/>
          <w:iCs w:val="0"/>
          <w:smallCaps w:val="0"/>
          <w:strike w:val="0"/>
          <w:color w:val="000000"/>
          <w:sz w:val="20"/>
          <w:szCs w:val="20"/>
          <w:u w:val="none"/>
          <w:shd w:fill="auto" w:val="clear"/>
          <w:vertAlign w:val="baseline"/>
        </w:rPr>
      </w:pPr>
      <w:r w:rsidDel="00000000" w:rsidR="00000000" w:rsidRPr="00000000">
        <w:rPr>
          <w:rFonts w:ascii="MS PMincho" w:cs="MS PMincho" w:eastAsia="MS PMincho" w:hAnsi="MS PMincho"/>
          <w:i w:val="0"/>
          <w:iCs w:val="0"/>
          <w:smallCaps w:val="0"/>
          <w:strike w:val="0"/>
          <w:color w:val="000000"/>
          <w:sz w:val="20"/>
          <w:szCs w:val="20"/>
          <w:u w:val="none"/>
          <w:shd w:fill="auto" w:val="clear"/>
          <w:vertAlign w:val="baseline"/>
          <w:rtl w:val="0"/>
        </w:rPr>
        <w:t xml:space="preserve">情報セキュリティマネジメントシステムの見直しは、環境変化に合わせるため定期的に実施するものとする。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PMincho" w:cs="MS PMincho" w:eastAsia="MS PMincho" w:hAnsi="MS PMincho"/>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11"/>
        </w:tabs>
        <w:spacing w:after="0" w:before="0" w:line="240" w:lineRule="auto"/>
        <w:ind w:left="5187" w:right="0" w:firstLine="200"/>
        <w:jc w:val="both"/>
        <w:rPr>
          <w:rFonts w:ascii="MS PMincho" w:cs="MS PMincho" w:eastAsia="MS PMincho" w:hAnsi="MS PMincho"/>
          <w:i w:val="0"/>
          <w:iCs w:val="0"/>
          <w:smallCaps w:val="0"/>
          <w:strike w:val="0"/>
          <w:color w:val="000000"/>
          <w:sz w:val="21"/>
          <w:szCs w:val="21"/>
          <w:u w:val="none"/>
          <w:shd w:fill="auto" w:val="clear"/>
          <w:vertAlign w:val="baseline"/>
        </w:rPr>
      </w:pP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日付　</w:t>
      </w:r>
      <w:r w:rsidDel="00000000" w:rsidR="00000000" w:rsidRPr="00000000">
        <w:rPr>
          <w:rFonts w:ascii="MS PMincho" w:cs="MS PMincho" w:eastAsia="MS PMincho" w:hAnsi="MS PMincho"/>
          <w:sz w:val="21"/>
          <w:szCs w:val="21"/>
          <w:rtl w:val="0"/>
        </w:rPr>
        <w:t xml:space="preserve">令和</w:t>
      </w: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　　</w:t>
      </w:r>
      <w:r w:rsidDel="00000000" w:rsidR="00000000" w:rsidRPr="00000000">
        <w:rPr>
          <w:rFonts w:ascii="MS PMincho" w:cs="MS PMincho" w:eastAsia="MS PMincho" w:hAnsi="MS PMincho"/>
          <w:sz w:val="21"/>
          <w:szCs w:val="21"/>
          <w:rtl w:val="0"/>
        </w:rPr>
        <w:t xml:space="preserve">6</w:t>
      </w: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年</w:t>
      </w:r>
      <w:r w:rsidDel="00000000" w:rsidR="00000000" w:rsidRPr="00000000">
        <w:rPr>
          <w:rFonts w:ascii="MS PMincho" w:cs="MS PMincho" w:eastAsia="MS PMincho" w:hAnsi="MS PMincho"/>
          <w:sz w:val="21"/>
          <w:szCs w:val="21"/>
          <w:rtl w:val="0"/>
        </w:rPr>
        <w:t xml:space="preserve">4</w:t>
      </w: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月</w:t>
      </w:r>
      <w:r w:rsidDel="00000000" w:rsidR="00000000" w:rsidRPr="00000000">
        <w:rPr>
          <w:rFonts w:ascii="MS PMincho" w:cs="MS PMincho" w:eastAsia="MS PMincho" w:hAnsi="MS PMincho"/>
          <w:sz w:val="21"/>
          <w:szCs w:val="21"/>
          <w:rtl w:val="0"/>
        </w:rPr>
        <w:t xml:space="preserve">1</w:t>
      </w: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日</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11"/>
        </w:tabs>
        <w:spacing w:after="0" w:before="0" w:line="240" w:lineRule="auto"/>
        <w:ind w:left="5187" w:right="0" w:firstLine="600"/>
        <w:jc w:val="both"/>
        <w:rPr>
          <w:rFonts w:ascii="MS PMincho" w:cs="MS PMincho" w:eastAsia="MS PMincho" w:hAnsi="MS PMincho"/>
          <w:i w:val="0"/>
          <w:iCs w:val="0"/>
          <w:smallCaps w:val="0"/>
          <w:strike w:val="0"/>
          <w:color w:val="000000"/>
          <w:sz w:val="21"/>
          <w:szCs w:val="21"/>
          <w:u w:val="none"/>
          <w:shd w:fill="auto" w:val="clear"/>
          <w:vertAlign w:val="baseline"/>
        </w:rPr>
      </w:pP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役職　</w:t>
      </w:r>
      <w:r w:rsidDel="00000000" w:rsidR="00000000" w:rsidRPr="00000000">
        <w:rPr>
          <w:rFonts w:ascii="MS PMincho" w:cs="MS PMincho" w:eastAsia="MS PMincho" w:hAnsi="MS PMincho"/>
          <w:sz w:val="21"/>
          <w:szCs w:val="21"/>
          <w:rtl w:val="0"/>
        </w:rPr>
        <w:t xml:space="preserve">代表取締役</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11"/>
        </w:tabs>
        <w:spacing w:after="0" w:before="0" w:line="240" w:lineRule="auto"/>
        <w:ind w:left="5187" w:right="0" w:firstLine="600"/>
        <w:jc w:val="both"/>
        <w:rPr>
          <w:rFonts w:ascii="MS PMincho" w:cs="MS PMincho" w:eastAsia="MS PMincho" w:hAnsi="MS PMincho"/>
          <w:i w:val="0"/>
          <w:iCs w:val="0"/>
          <w:smallCaps w:val="0"/>
          <w:strike w:val="0"/>
          <w:color w:val="000000"/>
          <w:sz w:val="21"/>
          <w:szCs w:val="21"/>
          <w:u w:val="none"/>
          <w:shd w:fill="auto" w:val="clear"/>
          <w:vertAlign w:val="baseline"/>
        </w:rPr>
      </w:pPr>
      <w:r w:rsidDel="00000000" w:rsidR="00000000" w:rsidRPr="00000000">
        <w:rPr>
          <w:rFonts w:ascii="MS PMincho" w:cs="MS PMincho" w:eastAsia="MS PMincho" w:hAnsi="MS PMincho"/>
          <w:i w:val="0"/>
          <w:iCs w:val="0"/>
          <w:smallCaps w:val="0"/>
          <w:strike w:val="0"/>
          <w:color w:val="000000"/>
          <w:sz w:val="21"/>
          <w:szCs w:val="21"/>
          <w:u w:val="none"/>
          <w:shd w:fill="auto" w:val="clear"/>
          <w:vertAlign w:val="baseline"/>
          <w:rtl w:val="0"/>
        </w:rPr>
        <w:t xml:space="preserve">署名　</w:t>
      </w:r>
      <w:r w:rsidDel="00000000" w:rsidR="00000000" w:rsidRPr="00000000">
        <w:rPr>
          <w:rFonts w:ascii="MS PMincho" w:cs="MS PMincho" w:eastAsia="MS PMincho" w:hAnsi="MS PMincho"/>
          <w:sz w:val="21"/>
          <w:szCs w:val="21"/>
          <w:rtl w:val="0"/>
        </w:rPr>
        <w:t xml:space="preserve">井口　一輝</w:t>
      </w:r>
      <w:r w:rsidDel="00000000" w:rsidR="00000000" w:rsidRPr="00000000">
        <w:rPr>
          <w:rtl w:val="0"/>
        </w:rPr>
      </w:r>
    </w:p>
    <w:sectPr>
      <w:headerReference r:id="rId6" w:type="default"/>
      <w:footerReference r:id="rId7" w:type="default"/>
      <w:pgSz w:h="16838" w:w="11906" w:orient="portrait"/>
      <w:pgMar w:bottom="1418" w:top="1418" w:left="1701" w:right="1701" w:header="1106" w:footer="133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PMincho"/>
  <w:font w:name="MS Mincho"/>
  <w:font w:name="Arial"/>
  <w:font w:name="Arial Unicode MS"/>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改：20</w:t>
    </w:r>
    <w:r w:rsidDel="00000000" w:rsidR="00000000" w:rsidRPr="00000000">
      <w:rPr>
        <w:rFonts w:ascii="Arial" w:cs="Arial" w:eastAsia="Arial" w:hAnsi="Arial"/>
        <w:sz w:val="16"/>
        <w:szCs w:val="16"/>
        <w:rtl w:val="0"/>
      </w:rPr>
      <w:t xml:space="preserve">25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sz w:val="16"/>
        <w:szCs w:val="16"/>
        <w:rtl w:val="0"/>
      </w:rPr>
      <w:t xml:space="preserve">07</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sz w:val="16"/>
        <w:szCs w:val="16"/>
        <w:rtl w:val="0"/>
      </w:rPr>
      <w:t xml:space="preserve">15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ISMS-001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