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center"/>
        <w:rPr>
          <w:sz w:val="28"/>
          <w:szCs w:val="28"/>
        </w:rPr>
      </w:pPr>
      <w:r w:rsidDel="00000000" w:rsidR="00000000" w:rsidRPr="00000000">
        <w:rPr>
          <w:b w:val="1"/>
          <w:bCs w:val="1"/>
          <w:sz w:val="28"/>
          <w:szCs w:val="28"/>
          <w:rtl w:val="0"/>
        </w:rPr>
        <w:t xml:space="preserve">リスクアセスメント管理規程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3">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680"/>
        </w:tabs>
        <w:spacing w:after="0" w:before="0" w:line="240" w:lineRule="auto"/>
        <w:ind w:left="0" w:right="0" w:firstLine="0"/>
        <w:jc w:val="both"/>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1　総則</w:t>
      </w:r>
    </w:p>
    <w:p w:rsidR="00000000" w:rsidDel="00000000" w:rsidP="00000000" w:rsidRDefault="00000000" w:rsidRPr="00000000" w14:paraId="00000004">
      <w:pPr>
        <w:keepNext w:val="1"/>
        <w:keepLines w:val="0"/>
        <w:pageBreakBefore w:val="0"/>
        <w:widowControl w:val="0"/>
        <w:pBdr>
          <w:top w:space="0" w:sz="0" w:val="nil"/>
          <w:left w:space="0" w:sz="0" w:val="nil"/>
          <w:bottom w:space="0" w:sz="0" w:val="nil"/>
          <w:right w:space="0" w:sz="0" w:val="nil"/>
          <w:between w:space="0" w:sz="0" w:val="nil"/>
        </w:pBdr>
        <w:shd w:fill="auto" w:val="clear"/>
        <w:spacing w:after="180" w:before="36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1.1　規程の位置付け</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i w:val="0"/>
          <w:iCs w:val="0"/>
          <w:smallCaps w:val="0"/>
          <w:strike w:val="0"/>
          <w:color w:val="000000"/>
          <w:sz w:val="18"/>
          <w:szCs w:val="18"/>
          <w:u w:val="none"/>
          <w:shd w:fill="auto" w:val="clear"/>
          <w:vertAlign w:val="baseline"/>
        </w:rPr>
      </w:pPr>
      <w:bookmarkStart w:colFirst="0" w:colLast="0" w:name="_3znysh7" w:id="0"/>
      <w:bookmarkEnd w:id="0"/>
      <w:r w:rsidDel="00000000" w:rsidR="00000000" w:rsidRPr="00000000">
        <w:rPr>
          <w:i w:val="0"/>
          <w:iCs w:val="0"/>
          <w:smallCaps w:val="0"/>
          <w:strike w:val="0"/>
          <w:color w:val="000000"/>
          <w:sz w:val="18"/>
          <w:szCs w:val="18"/>
          <w:u w:val="none"/>
          <w:shd w:fill="auto" w:val="clear"/>
          <w:vertAlign w:val="baseline"/>
          <w:rtl w:val="0"/>
        </w:rPr>
        <w:t xml:space="preserve">本規程は、情報セキュリティマネジメントシステムの基本規程である</w:t>
      </w:r>
      <w:r w:rsidDel="00000000" w:rsidR="00000000" w:rsidRPr="00000000">
        <w:rPr>
          <w:b w:val="1"/>
          <w:bCs w:val="1"/>
          <w:i w:val="0"/>
          <w:iCs w:val="0"/>
          <w:smallCaps w:val="0"/>
          <w:strike w:val="0"/>
          <w:color w:val="000000"/>
          <w:sz w:val="18"/>
          <w:szCs w:val="18"/>
          <w:u w:val="none"/>
          <w:shd w:fill="auto" w:val="clear"/>
          <w:vertAlign w:val="baseline"/>
          <w:rtl w:val="0"/>
        </w:rPr>
        <w:t xml:space="preserve">「</w:t>
      </w:r>
      <w:hyperlink r:id="rId6">
        <w:r w:rsidDel="00000000" w:rsidR="00000000" w:rsidRPr="00000000">
          <w:rPr>
            <w:b w:val="1"/>
            <w:bCs w:val="1"/>
            <w:i w:val="0"/>
            <w:iCs w:val="0"/>
            <w:smallCaps w:val="0"/>
            <w:strike w:val="0"/>
            <w:color w:val="1155cc"/>
            <w:sz w:val="18"/>
            <w:szCs w:val="18"/>
            <w:u w:val="single"/>
            <w:shd w:fill="auto" w:val="clear"/>
            <w:vertAlign w:val="baseline"/>
            <w:rtl w:val="0"/>
          </w:rPr>
          <w:t xml:space="preserve">ISMSマニュアル</w:t>
        </w:r>
      </w:hyperlink>
      <w:r w:rsidDel="00000000" w:rsidR="00000000" w:rsidRPr="00000000">
        <w:rPr>
          <w:b w:val="1"/>
          <w:bCs w:val="1"/>
          <w:i w:val="0"/>
          <w:iCs w:val="0"/>
          <w:smallCaps w:val="0"/>
          <w:strike w:val="0"/>
          <w:color w:val="000000"/>
          <w:sz w:val="18"/>
          <w:szCs w:val="18"/>
          <w:u w:val="none"/>
          <w:shd w:fill="auto" w:val="clear"/>
          <w:vertAlign w:val="baseline"/>
          <w:rtl w:val="0"/>
        </w:rPr>
        <w:t xml:space="preserve">」</w:t>
      </w:r>
      <w:r w:rsidDel="00000000" w:rsidR="00000000" w:rsidRPr="00000000">
        <w:rPr>
          <w:i w:val="0"/>
          <w:iCs w:val="0"/>
          <w:smallCaps w:val="0"/>
          <w:strike w:val="0"/>
          <w:color w:val="000000"/>
          <w:sz w:val="18"/>
          <w:szCs w:val="18"/>
          <w:u w:val="none"/>
          <w:shd w:fill="auto" w:val="clear"/>
          <w:vertAlign w:val="baseline"/>
          <w:rtl w:val="0"/>
        </w:rPr>
        <w:t xml:space="preserve">に基づき、当社おける情報セキュリティ対策を実施、及び改善、維持するためのリスク管理のプロセスと手法及び責任について定めた規程である。</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bookmarkStart w:colFirst="0" w:colLast="0" w:name="_2et92p0" w:id="1"/>
      <w:bookmarkEnd w:id="1"/>
      <w:r w:rsidDel="00000000" w:rsidR="00000000" w:rsidRPr="00000000">
        <w:rPr>
          <w:rtl w:val="0"/>
        </w:rPr>
      </w:r>
    </w:p>
    <w:p w:rsidR="00000000" w:rsidDel="00000000" w:rsidP="00000000" w:rsidRDefault="00000000" w:rsidRPr="00000000" w14:paraId="00000007">
      <w:pPr>
        <w:keepNext w:val="1"/>
        <w:keepLines w:val="0"/>
        <w:pageBreakBefore w:val="0"/>
        <w:widowControl w:val="0"/>
        <w:pBdr>
          <w:top w:space="0" w:sz="0" w:val="nil"/>
          <w:left w:space="0" w:sz="0" w:val="nil"/>
          <w:bottom w:space="0" w:sz="0" w:val="nil"/>
          <w:right w:space="0" w:sz="0" w:val="nil"/>
          <w:between w:space="0" w:sz="0" w:val="nil"/>
        </w:pBdr>
        <w:shd w:fill="auto" w:val="clear"/>
        <w:spacing w:after="180" w:before="36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1.2　目的</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本規程は、当社様々な形態で存在する情報資産を明確にし、対象となる情報資産の重要度、及び脅威・脆弱性に基づいてセキュリティ管理策を決定し、残留リスクを勘案した上でリスク管理を実施する。また、その手順を明確化することにより、セキュリティ管理を維持・改善しその有効性を評価していくことを本規程の目的とする。</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bookmarkStart w:colFirst="0" w:colLast="0" w:name="_tyjcwt" w:id="2"/>
      <w:bookmarkEnd w:id="2"/>
      <w:r w:rsidDel="00000000" w:rsidR="00000000" w:rsidRPr="00000000">
        <w:rPr>
          <w:rtl w:val="0"/>
        </w:rPr>
      </w:r>
    </w:p>
    <w:p w:rsidR="00000000" w:rsidDel="00000000" w:rsidP="00000000" w:rsidRDefault="00000000" w:rsidRPr="00000000" w14:paraId="0000000A">
      <w:pPr>
        <w:keepNext w:val="1"/>
        <w:keepLines w:val="0"/>
        <w:pageBreakBefore w:val="0"/>
        <w:widowControl w:val="0"/>
        <w:pBdr>
          <w:top w:space="0" w:sz="0" w:val="nil"/>
          <w:left w:space="0" w:sz="0" w:val="nil"/>
          <w:bottom w:space="0" w:sz="0" w:val="nil"/>
          <w:right w:space="0" w:sz="0" w:val="nil"/>
          <w:between w:space="0" w:sz="0" w:val="nil"/>
        </w:pBdr>
        <w:shd w:fill="auto" w:val="clear"/>
        <w:spacing w:after="180" w:before="36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1.3　適用範囲</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1"/>
        <w:jc w:val="both"/>
        <w:rPr>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w:t>
      </w:r>
      <w:hyperlink r:id="rId7">
        <w:r w:rsidDel="00000000" w:rsidR="00000000" w:rsidRPr="00000000">
          <w:rPr>
            <w:b w:val="1"/>
            <w:bCs w:val="1"/>
            <w:i w:val="0"/>
            <w:iCs w:val="0"/>
            <w:smallCaps w:val="0"/>
            <w:strike w:val="0"/>
            <w:color w:val="1155cc"/>
            <w:sz w:val="18"/>
            <w:szCs w:val="18"/>
            <w:u w:val="single"/>
            <w:shd w:fill="auto" w:val="clear"/>
            <w:vertAlign w:val="baseline"/>
            <w:rtl w:val="0"/>
          </w:rPr>
          <w:t xml:space="preserve">ISMSマニュアル</w:t>
        </w:r>
      </w:hyperlink>
      <w:r w:rsidDel="00000000" w:rsidR="00000000" w:rsidRPr="00000000">
        <w:rPr>
          <w:b w:val="1"/>
          <w:bCs w:val="1"/>
          <w:i w:val="0"/>
          <w:iCs w:val="0"/>
          <w:smallCaps w:val="0"/>
          <w:strike w:val="0"/>
          <w:color w:val="000000"/>
          <w:sz w:val="18"/>
          <w:szCs w:val="18"/>
          <w:u w:val="none"/>
          <w:shd w:fill="auto" w:val="clear"/>
          <w:vertAlign w:val="baseline"/>
          <w:rtl w:val="0"/>
        </w:rPr>
        <w:t xml:space="preserve">－1.2適用」</w:t>
      </w:r>
      <w:r w:rsidDel="00000000" w:rsidR="00000000" w:rsidRPr="00000000">
        <w:rPr>
          <w:i w:val="0"/>
          <w:iCs w:val="0"/>
          <w:smallCaps w:val="0"/>
          <w:strike w:val="0"/>
          <w:color w:val="000000"/>
          <w:sz w:val="18"/>
          <w:szCs w:val="18"/>
          <w:u w:val="none"/>
          <w:shd w:fill="auto" w:val="clear"/>
          <w:vertAlign w:val="baseline"/>
          <w:rtl w:val="0"/>
        </w:rPr>
        <w:t xml:space="preserve">で行われるリスクアセスメントの管理に適用される。</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i w:val="0"/>
          <w:iCs w:val="0"/>
          <w:smallCaps w:val="0"/>
          <w:strike w:val="0"/>
          <w:color w:val="000000"/>
          <w:sz w:val="18"/>
          <w:szCs w:val="18"/>
          <w:u w:val="none"/>
          <w:shd w:fill="auto" w:val="clear"/>
          <w:vertAlign w:val="baseline"/>
        </w:rPr>
      </w:pPr>
      <w:bookmarkStart w:colFirst="0" w:colLast="0" w:name="_3dy6vkm" w:id="3"/>
      <w:bookmarkEnd w:id="3"/>
      <w:r w:rsidDel="00000000" w:rsidR="00000000" w:rsidRPr="00000000">
        <w:rPr>
          <w:rtl w:val="0"/>
        </w:rPr>
      </w:r>
    </w:p>
    <w:p w:rsidR="00000000" w:rsidDel="00000000" w:rsidP="00000000" w:rsidRDefault="00000000" w:rsidRPr="00000000" w14:paraId="0000000D">
      <w:pPr>
        <w:keepNext w:val="1"/>
        <w:keepLines w:val="0"/>
        <w:pageBreakBefore w:val="0"/>
        <w:widowControl w:val="0"/>
        <w:pBdr>
          <w:top w:space="0" w:sz="0" w:val="nil"/>
          <w:left w:space="0" w:sz="0" w:val="nil"/>
          <w:bottom w:space="0" w:sz="0" w:val="nil"/>
          <w:right w:space="0" w:sz="0" w:val="nil"/>
          <w:between w:space="0" w:sz="0" w:val="nil"/>
        </w:pBdr>
        <w:shd w:fill="auto" w:val="clear"/>
        <w:spacing w:after="180" w:before="36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1.4　対象者</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1"/>
        <w:jc w:val="both"/>
        <w:rPr>
          <w:i w:val="0"/>
          <w:iCs w:val="0"/>
          <w:smallCaps w:val="0"/>
          <w:strike w:val="1"/>
          <w:color w:val="ff0000"/>
          <w:sz w:val="18"/>
          <w:szCs w:val="18"/>
          <w:u w:val="none"/>
          <w:shd w:fill="auto" w:val="clear"/>
          <w:vertAlign w:val="baseline"/>
        </w:rPr>
      </w:pPr>
      <w:hyperlink r:id="rId8">
        <w:r w:rsidDel="00000000" w:rsidR="00000000" w:rsidRPr="00000000">
          <w:rPr>
            <w:b w:val="1"/>
            <w:bCs w:val="1"/>
            <w:i w:val="0"/>
            <w:iCs w:val="0"/>
            <w:smallCaps w:val="0"/>
            <w:strike w:val="0"/>
            <w:color w:val="1155cc"/>
            <w:sz w:val="18"/>
            <w:szCs w:val="18"/>
            <w:u w:val="single"/>
            <w:shd w:fill="auto" w:val="clear"/>
            <w:vertAlign w:val="baseline"/>
            <w:rtl w:val="0"/>
          </w:rPr>
          <w:t xml:space="preserve">ISMSマニュアル</w:t>
        </w:r>
      </w:hyperlink>
      <w:r w:rsidDel="00000000" w:rsidR="00000000" w:rsidRPr="00000000">
        <w:rPr>
          <w:b w:val="1"/>
          <w:bCs w:val="1"/>
          <w:i w:val="0"/>
          <w:iCs w:val="0"/>
          <w:smallCaps w:val="0"/>
          <w:strike w:val="0"/>
          <w:color w:val="000000"/>
          <w:sz w:val="18"/>
          <w:szCs w:val="18"/>
          <w:u w:val="none"/>
          <w:shd w:fill="auto" w:val="clear"/>
          <w:vertAlign w:val="baseline"/>
          <w:rtl w:val="0"/>
        </w:rPr>
        <w:t xml:space="preserve">－1.2適用」</w:t>
      </w:r>
      <w:r w:rsidDel="00000000" w:rsidR="00000000" w:rsidRPr="00000000">
        <w:rPr>
          <w:i w:val="0"/>
          <w:iCs w:val="0"/>
          <w:smallCaps w:val="0"/>
          <w:strike w:val="0"/>
          <w:color w:val="000000"/>
          <w:sz w:val="18"/>
          <w:szCs w:val="18"/>
          <w:u w:val="none"/>
          <w:shd w:fill="auto" w:val="clear"/>
          <w:vertAlign w:val="baseline"/>
          <w:rtl w:val="0"/>
        </w:rPr>
        <w:t xml:space="preserve">で定める当組織のすべての社員等とする。</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bookmarkStart w:colFirst="0" w:colLast="0" w:name="_1t3h5sf" w:id="4"/>
      <w:bookmarkEnd w:id="4"/>
      <w:r w:rsidDel="00000000" w:rsidR="00000000" w:rsidRPr="00000000">
        <w:rPr>
          <w:rtl w:val="0"/>
        </w:rPr>
      </w:r>
    </w:p>
    <w:p w:rsidR="00000000" w:rsidDel="00000000" w:rsidP="00000000" w:rsidRDefault="00000000" w:rsidRPr="00000000" w14:paraId="00000010">
      <w:pPr>
        <w:keepNext w:val="1"/>
        <w:keepLines w:val="0"/>
        <w:pageBreakBefore w:val="0"/>
        <w:widowControl w:val="0"/>
        <w:pBdr>
          <w:top w:space="0" w:sz="0" w:val="nil"/>
          <w:left w:space="0" w:sz="0" w:val="nil"/>
          <w:bottom w:space="0" w:sz="0" w:val="nil"/>
          <w:right w:space="0" w:sz="0" w:val="nil"/>
          <w:between w:space="0" w:sz="0" w:val="nil"/>
        </w:pBdr>
        <w:shd w:fill="auto" w:val="clear"/>
        <w:spacing w:after="180" w:before="36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1.5　用語の定義</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本規程内で用いる用語の定義は</w:t>
      </w:r>
      <w:r w:rsidDel="00000000" w:rsidR="00000000" w:rsidRPr="00000000">
        <w:rPr>
          <w:b w:val="1"/>
          <w:bCs w:val="1"/>
          <w:i w:val="0"/>
          <w:iCs w:val="0"/>
          <w:smallCaps w:val="0"/>
          <w:strike w:val="0"/>
          <w:color w:val="000000"/>
          <w:sz w:val="18"/>
          <w:szCs w:val="18"/>
          <w:u w:val="none"/>
          <w:shd w:fill="auto" w:val="clear"/>
          <w:vertAlign w:val="baseline"/>
          <w:rtl w:val="0"/>
        </w:rPr>
        <w:t xml:space="preserve">「</w:t>
      </w:r>
      <w:hyperlink r:id="rId9">
        <w:r w:rsidDel="00000000" w:rsidR="00000000" w:rsidRPr="00000000">
          <w:rPr>
            <w:b w:val="1"/>
            <w:bCs w:val="1"/>
            <w:i w:val="0"/>
            <w:iCs w:val="0"/>
            <w:smallCaps w:val="0"/>
            <w:strike w:val="0"/>
            <w:color w:val="1155cc"/>
            <w:sz w:val="18"/>
            <w:szCs w:val="18"/>
            <w:u w:val="single"/>
            <w:shd w:fill="auto" w:val="clear"/>
            <w:vertAlign w:val="baseline"/>
            <w:rtl w:val="0"/>
          </w:rPr>
          <w:t xml:space="preserve">ISMSマニュアル</w:t>
        </w:r>
      </w:hyperlink>
      <w:r w:rsidDel="00000000" w:rsidR="00000000" w:rsidRPr="00000000">
        <w:rPr>
          <w:b w:val="1"/>
          <w:bCs w:val="1"/>
          <w:i w:val="0"/>
          <w:iCs w:val="0"/>
          <w:smallCaps w:val="0"/>
          <w:strike w:val="0"/>
          <w:color w:val="000000"/>
          <w:sz w:val="18"/>
          <w:szCs w:val="18"/>
          <w:u w:val="none"/>
          <w:shd w:fill="auto" w:val="clear"/>
          <w:vertAlign w:val="baseline"/>
          <w:rtl w:val="0"/>
        </w:rPr>
        <w:t xml:space="preserve">－3.用語の定義」</w:t>
      </w:r>
      <w:r w:rsidDel="00000000" w:rsidR="00000000" w:rsidRPr="00000000">
        <w:rPr>
          <w:i w:val="0"/>
          <w:iCs w:val="0"/>
          <w:smallCaps w:val="0"/>
          <w:strike w:val="0"/>
          <w:color w:val="000000"/>
          <w:sz w:val="18"/>
          <w:szCs w:val="18"/>
          <w:u w:val="none"/>
          <w:shd w:fill="auto" w:val="clear"/>
          <w:vertAlign w:val="baseline"/>
          <w:rtl w:val="0"/>
        </w:rPr>
        <w:t xml:space="preserve">に従う。</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bookmarkStart w:colFirst="0" w:colLast="0" w:name="_9fytsbxbc9br" w:id="5"/>
      <w:bookmarkEnd w:id="5"/>
      <w:r w:rsidDel="00000000" w:rsidR="00000000" w:rsidRPr="00000000">
        <w:br w:type="page"/>
      </w:r>
      <w:r w:rsidDel="00000000" w:rsidR="00000000" w:rsidRPr="00000000">
        <w:rPr>
          <w:rtl w:val="0"/>
        </w:rPr>
      </w:r>
    </w:p>
    <w:p w:rsidR="00000000" w:rsidDel="00000000" w:rsidP="00000000" w:rsidRDefault="00000000" w:rsidRPr="00000000" w14:paraId="00000015">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680"/>
        </w:tabs>
        <w:spacing w:after="0" w:before="0" w:line="240" w:lineRule="auto"/>
        <w:ind w:left="0" w:right="0" w:firstLine="0"/>
        <w:jc w:val="both"/>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2　情報資産の洗出し</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当社として保有する資産の洗出しから重要資産の抽出までの手順を次の通り定める。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450" w:right="0" w:hanging="27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w:t>
        <w:tab/>
        <w:t xml:space="preserve">資産の保護責任</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すべての資産に対して適切な保護を実施するため、資産管理者を決定し、各資産について保有者を明確にする。</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450" w:right="0" w:hanging="27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(2)</w:t>
        <w:tab/>
        <w:t xml:space="preserve">資産の調査</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6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①資産の洗出し範囲</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各社員等は、適用範囲における各社員が保有する資産について、②の分類に従い洗い出しを行う。</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6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②資産の分類</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4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調査に際しては、資産を次のとおり分類する。</w:t>
      </w:r>
    </w:p>
    <w:tbl>
      <w:tblPr>
        <w:tblStyle w:val="Table1"/>
        <w:tblW w:w="7954.0" w:type="dxa"/>
        <w:jc w:val="left"/>
        <w:tblInd w:w="58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1"/>
        <w:gridCol w:w="6693"/>
        <w:tblGridChange w:id="0">
          <w:tblGrid>
            <w:gridCol w:w="1261"/>
            <w:gridCol w:w="6693"/>
          </w:tblGrid>
        </w:tblGridChange>
      </w:tblGrid>
      <w:tr>
        <w:trPr>
          <w:cantSplit w:val="1"/>
          <w:trHeight w:val="569" w:hRule="atLeast"/>
          <w:tblHeader w:val="0"/>
        </w:trPr>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分類</w:t>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資産例</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情報</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見積書、設計図、仕様書、議事録、計画書、依頼書、契約書、</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提案書、発注書など</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ソフトウェア</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個別で使用しているソフトウェア（</w:t>
            </w:r>
            <w:r w:rsidDel="00000000" w:rsidR="00000000" w:rsidRPr="00000000">
              <w:rPr>
                <w:sz w:val="18"/>
                <w:szCs w:val="18"/>
                <w:rtl w:val="0"/>
              </w:rPr>
              <w:t xml:space="preserve">クラウド会計ソフト freee</w:t>
            </w:r>
            <w:r w:rsidDel="00000000" w:rsidR="00000000" w:rsidRPr="00000000">
              <w:rPr>
                <w:i w:val="0"/>
                <w:iCs w:val="0"/>
                <w:smallCaps w:val="0"/>
                <w:strike w:val="0"/>
                <w:color w:val="000000"/>
                <w:sz w:val="18"/>
                <w:szCs w:val="18"/>
                <w:u w:val="none"/>
                <w:shd w:fill="auto" w:val="clear"/>
                <w:vertAlign w:val="baseline"/>
                <w:rtl w:val="0"/>
              </w:rPr>
              <w:t xml:space="preserve">など）、</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フリーソフト、シェアソフト、OS、Officeなど</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ハードウェア</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個別パソコン、サーバー、外付けHDD、モデム、ルータ、FD、MO、CD、USBメモリ</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スキャナー、複写機、FAX、携帯電話、プリンタ、空調、電源など</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個人情報</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社員リスト、履歴書、アドレス帳、お客様情報リスト、申込書</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36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③調査・記録</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40" w:right="0" w:firstLine="0"/>
        <w:jc w:val="both"/>
        <w:rPr>
          <w:i w:val="0"/>
          <w:iCs w:val="0"/>
          <w:smallCaps w:val="0"/>
          <w:strike w:val="0"/>
          <w:color w:val="000000"/>
          <w:sz w:val="18"/>
          <w:szCs w:val="18"/>
          <w:u w:val="none"/>
          <w:shd w:fill="auto" w:val="clear"/>
          <w:vertAlign w:val="baseline"/>
        </w:rPr>
      </w:pPr>
      <w:bookmarkStart w:colFirst="0" w:colLast="0" w:name="_2s8eyo1" w:id="6"/>
      <w:bookmarkEnd w:id="6"/>
      <w:r w:rsidDel="00000000" w:rsidR="00000000" w:rsidRPr="00000000">
        <w:rPr>
          <w:i w:val="0"/>
          <w:iCs w:val="0"/>
          <w:smallCaps w:val="0"/>
          <w:strike w:val="0"/>
          <w:color w:val="000000"/>
          <w:sz w:val="18"/>
          <w:szCs w:val="18"/>
          <w:u w:val="none"/>
          <w:shd w:fill="auto" w:val="clear"/>
          <w:vertAlign w:val="baseline"/>
          <w:rtl w:val="0"/>
        </w:rPr>
        <w:t xml:space="preserve">当社の各社員等は、</w:t>
      </w:r>
      <w:r w:rsidDel="00000000" w:rsidR="00000000" w:rsidRPr="00000000">
        <w:rPr>
          <w:b w:val="1"/>
          <w:bCs w:val="1"/>
          <w:i w:val="0"/>
          <w:iCs w:val="0"/>
          <w:smallCaps w:val="0"/>
          <w:strike w:val="0"/>
          <w:color w:val="000000"/>
          <w:sz w:val="18"/>
          <w:szCs w:val="18"/>
          <w:u w:val="none"/>
          <w:shd w:fill="auto" w:val="clear"/>
          <w:vertAlign w:val="baseline"/>
          <w:rtl w:val="0"/>
        </w:rPr>
        <w:t xml:space="preserve">「</w:t>
      </w:r>
      <w:hyperlink r:id="rId10">
        <w:r w:rsidDel="00000000" w:rsidR="00000000" w:rsidRPr="00000000">
          <w:rPr>
            <w:b w:val="1"/>
            <w:bCs w:val="1"/>
            <w:i w:val="0"/>
            <w:iCs w:val="0"/>
            <w:smallCaps w:val="0"/>
            <w:strike w:val="0"/>
            <w:color w:val="1155cc"/>
            <w:sz w:val="18"/>
            <w:szCs w:val="18"/>
            <w:u w:val="single"/>
            <w:shd w:fill="auto" w:val="clear"/>
            <w:vertAlign w:val="baseline"/>
            <w:rtl w:val="0"/>
          </w:rPr>
          <w:t xml:space="preserve">情報資産台帳</w:t>
        </w:r>
      </w:hyperlink>
      <w:r w:rsidDel="00000000" w:rsidR="00000000" w:rsidRPr="00000000">
        <w:rPr>
          <w:b w:val="1"/>
          <w:bCs w:val="1"/>
          <w:i w:val="0"/>
          <w:iCs w:val="0"/>
          <w:smallCaps w:val="0"/>
          <w:strike w:val="0"/>
          <w:color w:val="000000"/>
          <w:sz w:val="18"/>
          <w:szCs w:val="18"/>
          <w:u w:val="none"/>
          <w:shd w:fill="auto" w:val="clear"/>
          <w:vertAlign w:val="baseline"/>
          <w:rtl w:val="0"/>
        </w:rPr>
        <w:t xml:space="preserve">」</w:t>
      </w:r>
      <w:r w:rsidDel="00000000" w:rsidR="00000000" w:rsidRPr="00000000">
        <w:rPr>
          <w:i w:val="0"/>
          <w:iCs w:val="0"/>
          <w:smallCaps w:val="0"/>
          <w:strike w:val="0"/>
          <w:color w:val="000000"/>
          <w:sz w:val="18"/>
          <w:szCs w:val="18"/>
          <w:u w:val="none"/>
          <w:shd w:fill="auto" w:val="clear"/>
          <w:vertAlign w:val="baseline"/>
          <w:rtl w:val="0"/>
        </w:rPr>
        <w:t xml:space="preserve">を用いて保護すべき資産の保管形態、保管場所、利用者の範囲等について明確にする。</w:t>
      </w:r>
    </w:p>
    <w:tbl>
      <w:tblPr>
        <w:tblStyle w:val="Table2"/>
        <w:tblW w:w="7950.0" w:type="dxa"/>
        <w:jc w:val="left"/>
        <w:tblInd w:w="58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5"/>
        <w:gridCol w:w="6795"/>
        <w:tblGridChange w:id="0">
          <w:tblGrid>
            <w:gridCol w:w="1155"/>
            <w:gridCol w:w="6795"/>
          </w:tblGrid>
        </w:tblGridChange>
      </w:tblGrid>
      <w:tr>
        <w:trPr>
          <w:cantSplit w:val="1"/>
          <w:trHeight w:val="569" w:hRule="atLeast"/>
          <w:tblHeader w:val="0"/>
        </w:trPr>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属性</w:t>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説明</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保管形態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資産の保管されている状態</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内容が同じ情報が複数種類の形態で保管されている場合、それらを明確にする。</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例）データ、用紙、ハードウェア、ソフトウェア 等</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9900ff"/>
                <w:sz w:val="18"/>
                <w:szCs w:val="18"/>
                <w:u w:val="none"/>
                <w:shd w:fill="auto" w:val="clear"/>
                <w:vertAlign w:val="baseline"/>
              </w:rPr>
            </w:pPr>
            <w:r w:rsidDel="00000000" w:rsidR="00000000" w:rsidRPr="00000000">
              <w:rPr>
                <w:color w:val="9900ff"/>
                <w:sz w:val="18"/>
                <w:szCs w:val="18"/>
                <w:rtl w:val="0"/>
              </w:rPr>
              <w:t xml:space="preserve">社外持出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9900ff"/>
                <w:sz w:val="18"/>
                <w:szCs w:val="18"/>
              </w:rPr>
            </w:pPr>
            <w:r w:rsidDel="00000000" w:rsidR="00000000" w:rsidRPr="00000000">
              <w:rPr>
                <w:color w:val="9900ff"/>
                <w:sz w:val="18"/>
                <w:szCs w:val="18"/>
                <w:rtl w:val="0"/>
              </w:rPr>
              <w:t xml:space="preserve">資産の社外への持ち出しが可能なのか。</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9900ff"/>
                <w:sz w:val="18"/>
                <w:szCs w:val="18"/>
              </w:rPr>
            </w:pPr>
            <w:r w:rsidDel="00000000" w:rsidR="00000000" w:rsidRPr="00000000">
              <w:rPr>
                <w:color w:val="9900ff"/>
                <w:sz w:val="18"/>
                <w:szCs w:val="18"/>
                <w:rtl w:val="0"/>
              </w:rPr>
              <w:t xml:space="preserve">例）社外への持ち出しが可能であれば〇、それ以外は無記名</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保管場所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資産が通常保管されている場所</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例）</w:t>
            </w:r>
            <w:r w:rsidDel="00000000" w:rsidR="00000000" w:rsidRPr="00000000">
              <w:rPr>
                <w:color w:val="9900ff"/>
                <w:sz w:val="18"/>
                <w:szCs w:val="18"/>
                <w:rtl w:val="0"/>
              </w:rPr>
              <w:t xml:space="preserve">クラウド、サーバー</w:t>
            </w:r>
            <w:r w:rsidDel="00000000" w:rsidR="00000000" w:rsidRPr="00000000">
              <w:rPr>
                <w:sz w:val="18"/>
                <w:szCs w:val="18"/>
                <w:rtl w:val="0"/>
              </w:rPr>
              <w:t xml:space="preserve">、</w:t>
            </w:r>
            <w:r w:rsidDel="00000000" w:rsidR="00000000" w:rsidRPr="00000000">
              <w:rPr>
                <w:i w:val="0"/>
                <w:iCs w:val="0"/>
                <w:smallCaps w:val="0"/>
                <w:strike w:val="0"/>
                <w:color w:val="000000"/>
                <w:sz w:val="18"/>
                <w:szCs w:val="18"/>
                <w:u w:val="none"/>
                <w:shd w:fill="auto" w:val="clear"/>
                <w:vertAlign w:val="baseline"/>
                <w:rtl w:val="0"/>
              </w:rPr>
              <w:t xml:space="preserve">キャビネット、個人机の引き出し等</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widowControl w:val="0"/>
              <w:jc w:val="both"/>
              <w:rPr>
                <w:color w:val="9900ff"/>
                <w:sz w:val="18"/>
                <w:szCs w:val="18"/>
              </w:rPr>
            </w:pPr>
            <w:r w:rsidDel="00000000" w:rsidR="00000000" w:rsidRPr="00000000">
              <w:rPr>
                <w:color w:val="9900ff"/>
                <w:sz w:val="18"/>
                <w:szCs w:val="18"/>
                <w:rtl w:val="0"/>
              </w:rPr>
              <w:t xml:space="preserve">保管場所名</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widowControl w:val="0"/>
              <w:jc w:val="both"/>
              <w:rPr>
                <w:color w:val="9900ff"/>
                <w:sz w:val="18"/>
                <w:szCs w:val="18"/>
              </w:rPr>
            </w:pPr>
            <w:r w:rsidDel="00000000" w:rsidR="00000000" w:rsidRPr="00000000">
              <w:rPr>
                <w:color w:val="9900ff"/>
                <w:sz w:val="18"/>
                <w:szCs w:val="18"/>
                <w:rtl w:val="0"/>
              </w:rPr>
              <w:t xml:space="preserve">資産が通常保管されている場所の名前</w:t>
            </w:r>
          </w:p>
          <w:p w:rsidR="00000000" w:rsidDel="00000000" w:rsidP="00000000" w:rsidRDefault="00000000" w:rsidRPr="00000000" w14:paraId="0000003B">
            <w:pPr>
              <w:widowControl w:val="0"/>
              <w:jc w:val="both"/>
              <w:rPr>
                <w:color w:val="9900ff"/>
                <w:sz w:val="18"/>
                <w:szCs w:val="18"/>
              </w:rPr>
            </w:pPr>
            <w:r w:rsidDel="00000000" w:rsidR="00000000" w:rsidRPr="00000000">
              <w:rPr>
                <w:color w:val="9900ff"/>
                <w:sz w:val="18"/>
                <w:szCs w:val="18"/>
                <w:rtl w:val="0"/>
              </w:rPr>
              <w:t xml:space="preserve">例）「Google Drive」、エリア全体であれば「-」等</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保管期間</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資産を保管しておかなければならない期間。</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例）「~○/○/○/」、「○年保存」、</w:t>
            </w:r>
            <w:r w:rsidDel="00000000" w:rsidR="00000000" w:rsidRPr="00000000">
              <w:rPr>
                <w:i w:val="0"/>
                <w:iCs w:val="0"/>
                <w:smallCaps w:val="0"/>
                <w:strike w:val="0"/>
                <w:color w:val="9900ff"/>
                <w:sz w:val="18"/>
                <w:szCs w:val="18"/>
                <w:u w:val="none"/>
                <w:shd w:fill="auto" w:val="clear"/>
                <w:vertAlign w:val="baseline"/>
                <w:rtl w:val="0"/>
              </w:rPr>
              <w:t xml:space="preserve">「</w:t>
            </w:r>
            <w:r w:rsidDel="00000000" w:rsidR="00000000" w:rsidRPr="00000000">
              <w:rPr>
                <w:color w:val="9900ff"/>
                <w:sz w:val="18"/>
                <w:szCs w:val="18"/>
                <w:rtl w:val="0"/>
              </w:rPr>
              <w:t xml:space="preserve">期限なし</w:t>
            </w:r>
            <w:r w:rsidDel="00000000" w:rsidR="00000000" w:rsidRPr="00000000">
              <w:rPr>
                <w:i w:val="0"/>
                <w:iCs w:val="0"/>
                <w:smallCaps w:val="0"/>
                <w:strike w:val="0"/>
                <w:color w:val="9900ff"/>
                <w:sz w:val="18"/>
                <w:szCs w:val="18"/>
                <w:u w:val="none"/>
                <w:shd w:fill="auto" w:val="clear"/>
                <w:vertAlign w:val="baseline"/>
                <w:rtl w:val="0"/>
              </w:rPr>
              <w:t xml:space="preserve">」</w:t>
            </w:r>
            <w:r w:rsidDel="00000000" w:rsidR="00000000" w:rsidRPr="00000000">
              <w:rPr>
                <w:i w:val="0"/>
                <w:iCs w:val="0"/>
                <w:smallCaps w:val="0"/>
                <w:strike w:val="0"/>
                <w:color w:val="000000"/>
                <w:sz w:val="18"/>
                <w:szCs w:val="18"/>
                <w:u w:val="none"/>
                <w:shd w:fill="auto" w:val="clear"/>
                <w:vertAlign w:val="baseline"/>
                <w:rtl w:val="0"/>
              </w:rPr>
              <w:t xml:space="preserve"> 等</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widowControl w:val="0"/>
              <w:jc w:val="both"/>
              <w:rPr>
                <w:color w:val="9900ff"/>
                <w:sz w:val="18"/>
                <w:szCs w:val="18"/>
              </w:rPr>
            </w:pPr>
            <w:r w:rsidDel="00000000" w:rsidR="00000000" w:rsidRPr="00000000">
              <w:rPr>
                <w:color w:val="9900ff"/>
                <w:sz w:val="18"/>
                <w:szCs w:val="18"/>
                <w:rtl w:val="0"/>
              </w:rPr>
              <w:t xml:space="preserve">廃棄方法</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widowControl w:val="0"/>
              <w:jc w:val="both"/>
              <w:rPr>
                <w:color w:val="9900ff"/>
                <w:sz w:val="18"/>
                <w:szCs w:val="18"/>
              </w:rPr>
            </w:pPr>
            <w:r w:rsidDel="00000000" w:rsidR="00000000" w:rsidRPr="00000000">
              <w:rPr>
                <w:color w:val="9900ff"/>
                <w:sz w:val="18"/>
                <w:szCs w:val="18"/>
                <w:rtl w:val="0"/>
              </w:rPr>
              <w:t xml:space="preserve">資産の廃棄方法。</w:t>
            </w:r>
          </w:p>
          <w:p w:rsidR="00000000" w:rsidDel="00000000" w:rsidP="00000000" w:rsidRDefault="00000000" w:rsidRPr="00000000" w14:paraId="00000041">
            <w:pPr>
              <w:widowControl w:val="0"/>
              <w:jc w:val="both"/>
              <w:rPr>
                <w:color w:val="9900ff"/>
                <w:sz w:val="18"/>
                <w:szCs w:val="18"/>
              </w:rPr>
            </w:pPr>
            <w:r w:rsidDel="00000000" w:rsidR="00000000" w:rsidRPr="00000000">
              <w:rPr>
                <w:color w:val="9900ff"/>
                <w:sz w:val="18"/>
                <w:szCs w:val="18"/>
                <w:rtl w:val="0"/>
              </w:rPr>
              <w:t xml:space="preserve">例）「削除」、「廃棄」 等</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利用者の</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範囲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資産を配布する社員の範囲、或いはその情報資産に対してアクセス権限を持つ</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利用者の範囲。</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例）「</w:t>
            </w:r>
            <w:r w:rsidDel="00000000" w:rsidR="00000000" w:rsidRPr="00000000">
              <w:rPr>
                <w:color w:val="9900ff"/>
                <w:sz w:val="18"/>
                <w:szCs w:val="18"/>
                <w:rtl w:val="0"/>
              </w:rPr>
              <w:t xml:space="preserve">開発部</w:t>
            </w:r>
            <w:r w:rsidDel="00000000" w:rsidR="00000000" w:rsidRPr="00000000">
              <w:rPr>
                <w:i w:val="0"/>
                <w:iCs w:val="0"/>
                <w:smallCaps w:val="0"/>
                <w:strike w:val="0"/>
                <w:color w:val="000000"/>
                <w:sz w:val="18"/>
                <w:szCs w:val="18"/>
                <w:u w:val="none"/>
                <w:shd w:fill="auto" w:val="clear"/>
                <w:vertAlign w:val="baseline"/>
                <w:rtl w:val="0"/>
              </w:rPr>
              <w:t xml:space="preserve">」、「社内限り」 等</w:t>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bookmarkStart w:colFirst="0" w:colLast="0" w:name="_17dp8vu" w:id="7"/>
      <w:bookmarkEnd w:id="7"/>
      <w:r w:rsidDel="00000000" w:rsidR="00000000" w:rsidRPr="00000000">
        <w:rPr>
          <w:rtl w:val="0"/>
        </w:rPr>
      </w:r>
    </w:p>
    <w:p w:rsidR="00000000" w:rsidDel="00000000" w:rsidP="00000000" w:rsidRDefault="00000000" w:rsidRPr="00000000" w14:paraId="00000049">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680"/>
        </w:tabs>
        <w:spacing w:after="0" w:before="0" w:line="240" w:lineRule="auto"/>
        <w:ind w:left="0" w:right="0" w:firstLine="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A">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680"/>
        </w:tabs>
        <w:spacing w:after="0" w:before="0" w:line="240" w:lineRule="auto"/>
        <w:ind w:left="0" w:right="0" w:firstLine="0"/>
        <w:jc w:val="both"/>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3　資産の評価</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0"/>
        </w:tabs>
        <w:spacing w:after="0" w:before="12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ab/>
        <w:t xml:space="preserve">(1) 評価範囲</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当社の各社員は、すべての資産に対して評価を行う。</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450" w:right="0" w:hanging="27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 (２) 評価基準</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評価の際には、資産を次のとおり評価する。</w:t>
      </w:r>
    </w:p>
    <w:tbl>
      <w:tblPr>
        <w:tblStyle w:val="Table3"/>
        <w:tblW w:w="8148.000000000001" w:type="dxa"/>
        <w:jc w:val="left"/>
        <w:tblInd w:w="388.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1"/>
        <w:gridCol w:w="6887"/>
        <w:tblGridChange w:id="0">
          <w:tblGrid>
            <w:gridCol w:w="1261"/>
            <w:gridCol w:w="6887"/>
          </w:tblGrid>
        </w:tblGridChange>
      </w:tblGrid>
      <w:tr>
        <w:trPr>
          <w:cantSplit w:val="1"/>
          <w:trHeight w:val="569" w:hRule="atLeast"/>
          <w:tblHeader w:val="0"/>
        </w:trPr>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評価項目</w:t>
            </w:r>
          </w:p>
        </w:tc>
        <w:tc>
          <w:tcPr>
            <w:tcBorders>
              <w:top w:color="000000" w:space="0" w:sz="4" w:val="single"/>
              <w:left w:color="000000" w:space="0" w:sz="4" w:val="single"/>
              <w:right w:color="000000" w:space="0" w:sz="4" w:val="single"/>
            </w:tcBorders>
            <w:shd w:fill="f3f3f3" w:val="cle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評価内容</w:t>
            </w:r>
          </w:p>
        </w:tc>
      </w:tr>
      <w:tr>
        <w:trPr>
          <w:cantSplit w:val="1"/>
          <w:trHeight w:val="411"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機密性</w:t>
            </w:r>
          </w:p>
        </w:tc>
        <w:tc>
          <w:tcP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i w:val="0"/>
                <w:iCs w:val="0"/>
                <w:smallCaps w:val="0"/>
                <w:strike w:val="0"/>
                <w:sz w:val="18"/>
                <w:szCs w:val="18"/>
                <w:u w:val="none"/>
                <w:shd w:fill="auto" w:val="clear"/>
                <w:vertAlign w:val="baseline"/>
                <w:rtl w:val="0"/>
              </w:rPr>
              <w:t xml:space="preserve">認可されていないエンティティ又はプロセスに対して、</w:t>
              <w:br w:type="textWrapping"/>
              <w:t xml:space="preserve">情報を使用不可又は非公開にする特性</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i w:val="0"/>
                <w:iCs w:val="0"/>
                <w:smallCaps w:val="0"/>
                <w:strike w:val="0"/>
                <w:sz w:val="18"/>
                <w:szCs w:val="18"/>
                <w:u w:val="none"/>
                <w:shd w:fill="auto" w:val="clear"/>
                <w:vertAlign w:val="baseline"/>
                <w:rtl w:val="0"/>
              </w:rPr>
              <w:t xml:space="preserve">⇒　「アクセス権を持つ者」だけが、情報に「アクセスできる」こと</w:t>
            </w:r>
          </w:p>
        </w:tc>
      </w:tr>
      <w:tr>
        <w:trPr>
          <w:cantSplit w:val="1"/>
          <w:trHeight w:val="411"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完全性</w:t>
            </w:r>
          </w:p>
        </w:tc>
        <w:tc>
          <w:tcP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i w:val="0"/>
                <w:iCs w:val="0"/>
                <w:smallCaps w:val="0"/>
                <w:strike w:val="0"/>
                <w:sz w:val="18"/>
                <w:szCs w:val="18"/>
                <w:u w:val="none"/>
                <w:shd w:fill="auto" w:val="clear"/>
                <w:vertAlign w:val="baseline"/>
                <w:rtl w:val="0"/>
              </w:rPr>
              <w:t xml:space="preserve">資産の完全さ及び正確さを保護する特性</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i w:val="0"/>
                <w:iCs w:val="0"/>
                <w:smallCaps w:val="0"/>
                <w:strike w:val="0"/>
                <w:sz w:val="18"/>
                <w:szCs w:val="18"/>
                <w:u w:val="none"/>
                <w:shd w:fill="auto" w:val="clear"/>
                <w:vertAlign w:val="baseline"/>
                <w:rtl w:val="0"/>
              </w:rPr>
              <w:t xml:space="preserve">⇒　「情報」および処理方法が「正確である」ことおよび完全であることを保護する</w:t>
            </w:r>
          </w:p>
        </w:tc>
      </w:tr>
      <w:tr>
        <w:trPr>
          <w:cantSplit w:val="1"/>
          <w:trHeight w:val="411"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可用性</w:t>
            </w:r>
          </w:p>
        </w:tc>
        <w:tc>
          <w:tcP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i w:val="0"/>
                <w:iCs w:val="0"/>
                <w:smallCaps w:val="0"/>
                <w:strike w:val="0"/>
                <w:sz w:val="18"/>
                <w:szCs w:val="18"/>
                <w:u w:val="none"/>
                <w:shd w:fill="auto" w:val="clear"/>
                <w:vertAlign w:val="baseline"/>
                <w:rtl w:val="0"/>
              </w:rPr>
              <w:t xml:space="preserve">認可されたエンティティが要求したときに、アクセス及び使用が可能である特性</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i w:val="0"/>
                <w:iCs w:val="0"/>
                <w:smallCaps w:val="0"/>
                <w:strike w:val="0"/>
                <w:sz w:val="18"/>
                <w:szCs w:val="18"/>
                <w:u w:val="none"/>
                <w:shd w:fill="auto" w:val="clear"/>
                <w:vertAlign w:val="baseline"/>
                <w:rtl w:val="0"/>
              </w:rPr>
              <w:t xml:space="preserve">⇒　認可された利用者が、「必要なとき」に、情報および関連する資産に</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i w:val="0"/>
                <w:iCs w:val="0"/>
                <w:smallCaps w:val="0"/>
                <w:strike w:val="0"/>
                <w:sz w:val="18"/>
                <w:szCs w:val="18"/>
                <w:u w:val="none"/>
                <w:shd w:fill="auto" w:val="clear"/>
                <w:vertAlign w:val="baseline"/>
                <w:rtl w:val="0"/>
              </w:rPr>
              <w:t xml:space="preserve">「アクセスできる」ことを確実にする</w:t>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36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評価は以下に示す評価ランクに基づき実施し、評価結果は、</w:t>
      </w:r>
      <w:r w:rsidDel="00000000" w:rsidR="00000000" w:rsidRPr="00000000">
        <w:rPr>
          <w:b w:val="1"/>
          <w:bCs w:val="1"/>
          <w:i w:val="0"/>
          <w:iCs w:val="0"/>
          <w:smallCaps w:val="0"/>
          <w:strike w:val="0"/>
          <w:color w:val="000000"/>
          <w:sz w:val="18"/>
          <w:szCs w:val="18"/>
          <w:u w:val="none"/>
          <w:shd w:fill="auto" w:val="clear"/>
          <w:vertAlign w:val="baseline"/>
          <w:rtl w:val="0"/>
        </w:rPr>
        <w:t xml:space="preserve">「</w:t>
      </w:r>
      <w:hyperlink r:id="rId11">
        <w:r w:rsidDel="00000000" w:rsidR="00000000" w:rsidRPr="00000000">
          <w:rPr>
            <w:b w:val="1"/>
            <w:bCs w:val="1"/>
            <w:i w:val="0"/>
            <w:iCs w:val="0"/>
            <w:smallCaps w:val="0"/>
            <w:strike w:val="0"/>
            <w:color w:val="1155cc"/>
            <w:sz w:val="18"/>
            <w:szCs w:val="18"/>
            <w:u w:val="single"/>
            <w:shd w:fill="auto" w:val="clear"/>
            <w:vertAlign w:val="baseline"/>
            <w:rtl w:val="0"/>
          </w:rPr>
          <w:t xml:space="preserve">情報資産台帳</w:t>
        </w:r>
      </w:hyperlink>
      <w:r w:rsidDel="00000000" w:rsidR="00000000" w:rsidRPr="00000000">
        <w:rPr>
          <w:b w:val="1"/>
          <w:bCs w:val="1"/>
          <w:i w:val="0"/>
          <w:iCs w:val="0"/>
          <w:smallCaps w:val="0"/>
          <w:strike w:val="0"/>
          <w:color w:val="000000"/>
          <w:sz w:val="18"/>
          <w:szCs w:val="18"/>
          <w:u w:val="none"/>
          <w:shd w:fill="auto" w:val="clear"/>
          <w:vertAlign w:val="baseline"/>
          <w:rtl w:val="0"/>
        </w:rPr>
        <w:t xml:space="preserve">」</w:t>
      </w:r>
      <w:r w:rsidDel="00000000" w:rsidR="00000000" w:rsidRPr="00000000">
        <w:rPr>
          <w:i w:val="0"/>
          <w:iCs w:val="0"/>
          <w:smallCaps w:val="0"/>
          <w:strike w:val="0"/>
          <w:color w:val="000000"/>
          <w:sz w:val="18"/>
          <w:szCs w:val="18"/>
          <w:u w:val="none"/>
          <w:shd w:fill="auto" w:val="clear"/>
          <w:vertAlign w:val="baseline"/>
          <w:rtl w:val="0"/>
        </w:rPr>
        <w:t xml:space="preserve">に記録する。</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450" w:right="0" w:hanging="27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(３)</w:t>
        <w:tab/>
        <w:t xml:space="preserve">資産の区分　「情報」、「個人情報」の場合</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6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機密性</w:t>
      </w:r>
    </w:p>
    <w:tbl>
      <w:tblPr>
        <w:tblStyle w:val="Table4"/>
        <w:tblW w:w="8148.000000000001" w:type="dxa"/>
        <w:jc w:val="left"/>
        <w:tblInd w:w="388.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6"/>
        <w:gridCol w:w="970"/>
        <w:gridCol w:w="6402"/>
        <w:tblGridChange w:id="0">
          <w:tblGrid>
            <w:gridCol w:w="776"/>
            <w:gridCol w:w="970"/>
            <w:gridCol w:w="6402"/>
          </w:tblGrid>
        </w:tblGridChange>
      </w:tblGrid>
      <w:tr>
        <w:trPr>
          <w:cantSplit w:val="1"/>
          <w:trHeight w:val="569" w:hRule="atLeast"/>
          <w:tblHeader w:val="0"/>
        </w:trPr>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ランク</w:t>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レベル</w:t>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機密性の分類区分</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極秘</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所定の関係者のみにアクセス可能な資産。漏洩した場合、</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会社全体に影響がでるもの。</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秘密</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特定の関係者のみにアクセス可能な資産。漏洩した場合、</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部門全体に影響が</w:t>
            </w:r>
            <w:r w:rsidDel="00000000" w:rsidR="00000000" w:rsidRPr="00000000">
              <w:rPr>
                <w:sz w:val="18"/>
                <w:szCs w:val="18"/>
                <w:rtl w:val="0"/>
              </w:rPr>
              <w:t xml:space="preserve">でるもの</w:t>
            </w:r>
            <w:r w:rsidDel="00000000" w:rsidR="00000000" w:rsidRPr="00000000">
              <w:rPr>
                <w:i w:val="0"/>
                <w:iCs w:val="0"/>
                <w:smallCaps w:val="0"/>
                <w:strike w:val="0"/>
                <w:color w:val="000000"/>
                <w:sz w:val="18"/>
                <w:szCs w:val="18"/>
                <w:u w:val="none"/>
                <w:shd w:fill="auto" w:val="clear"/>
                <w:vertAlign w:val="baseline"/>
                <w:rtl w:val="0"/>
              </w:rPr>
              <w:t xml:space="preserve">。</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社内</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社内一般にアクセス可能な資産。（社員及び承認されたスタッフのみ使用できる）</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漏洩した場合、自担当のみに影響がでるもの。</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公開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社外一般にアクセス可能な情報。漏洩した場合に、ほとんど影響がないもの。</w:t>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60" w:right="0" w:firstLine="0"/>
        <w:jc w:val="both"/>
        <w:rPr>
          <w:sz w:val="18"/>
          <w:szCs w:val="18"/>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6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完全性</w:t>
      </w:r>
    </w:p>
    <w:tbl>
      <w:tblPr>
        <w:tblStyle w:val="Table5"/>
        <w:tblW w:w="8148.0" w:type="dxa"/>
        <w:jc w:val="left"/>
        <w:tblInd w:w="388.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6"/>
        <w:gridCol w:w="1164"/>
        <w:gridCol w:w="6208"/>
        <w:tblGridChange w:id="0">
          <w:tblGrid>
            <w:gridCol w:w="776"/>
            <w:gridCol w:w="1164"/>
            <w:gridCol w:w="6208"/>
          </w:tblGrid>
        </w:tblGridChange>
      </w:tblGrid>
      <w:tr>
        <w:trPr>
          <w:cantSplit w:val="1"/>
          <w:trHeight w:val="569" w:hRule="atLeast"/>
          <w:tblHeader w:val="0"/>
        </w:trPr>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ランク</w:t>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レベル</w:t>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完全性の分類区分</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非常に高い</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情報の内容を変更された場合、会社全体に影響がでるもの。</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高い</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情報の内容を変更された場合、部門全体に影響がでるもの。</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中程度</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情報の内容を変更された場合、</w:t>
            </w:r>
            <w:r w:rsidDel="00000000" w:rsidR="00000000" w:rsidRPr="00000000">
              <w:rPr>
                <w:i w:val="0"/>
                <w:iCs w:val="0"/>
                <w:smallCaps w:val="0"/>
                <w:strike w:val="0"/>
                <w:color w:val="000000"/>
                <w:sz w:val="18"/>
                <w:szCs w:val="18"/>
                <w:u w:val="none"/>
                <w:shd w:fill="auto" w:val="clear"/>
                <w:vertAlign w:val="baseline"/>
                <w:rtl w:val="0"/>
              </w:rPr>
              <w:t xml:space="preserve">自担当</w:t>
            </w:r>
            <w:r w:rsidDel="00000000" w:rsidR="00000000" w:rsidRPr="00000000">
              <w:rPr>
                <w:i w:val="0"/>
                <w:iCs w:val="0"/>
                <w:smallCaps w:val="0"/>
                <w:strike w:val="0"/>
                <w:color w:val="000000"/>
                <w:sz w:val="18"/>
                <w:szCs w:val="18"/>
                <w:u w:val="none"/>
                <w:shd w:fill="auto" w:val="clear"/>
                <w:vertAlign w:val="baseline"/>
                <w:rtl w:val="0"/>
              </w:rPr>
              <w:t xml:space="preserve">のみに影響がでるもの。</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低い</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情報</w:t>
            </w:r>
            <w:r w:rsidDel="00000000" w:rsidR="00000000" w:rsidRPr="00000000">
              <w:rPr>
                <w:sz w:val="18"/>
                <w:szCs w:val="18"/>
                <w:rtl w:val="0"/>
              </w:rPr>
              <w:t xml:space="preserve">が不正に変更</w:t>
            </w:r>
            <w:r w:rsidDel="00000000" w:rsidR="00000000" w:rsidRPr="00000000">
              <w:rPr>
                <w:i w:val="0"/>
                <w:iCs w:val="0"/>
                <w:smallCaps w:val="0"/>
                <w:strike w:val="0"/>
                <w:color w:val="000000"/>
                <w:sz w:val="18"/>
                <w:szCs w:val="18"/>
                <w:u w:val="none"/>
                <w:shd w:fill="auto" w:val="clear"/>
                <w:vertAlign w:val="baseline"/>
                <w:rtl w:val="0"/>
              </w:rPr>
              <w:t xml:space="preserve">された場合、ほとんど業務の支障はない。</w:t>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60" w:right="0" w:firstLine="0"/>
        <w:jc w:val="both"/>
        <w:rPr>
          <w:sz w:val="18"/>
          <w:szCs w:val="18"/>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6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可用性</w:t>
      </w:r>
    </w:p>
    <w:tbl>
      <w:tblPr>
        <w:tblStyle w:val="Table6"/>
        <w:tblW w:w="8148.0" w:type="dxa"/>
        <w:jc w:val="left"/>
        <w:tblInd w:w="388.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6"/>
        <w:gridCol w:w="1164"/>
        <w:gridCol w:w="6208"/>
        <w:tblGridChange w:id="0">
          <w:tblGrid>
            <w:gridCol w:w="776"/>
            <w:gridCol w:w="1164"/>
            <w:gridCol w:w="6208"/>
          </w:tblGrid>
        </w:tblGridChange>
      </w:tblGrid>
      <w:tr>
        <w:trPr>
          <w:cantSplit w:val="1"/>
          <w:trHeight w:val="569" w:hRule="atLeast"/>
          <w:tblHeader w:val="0"/>
        </w:trPr>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ランク</w:t>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レベル</w:t>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可用性の分類区分</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非常に高い</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利用不可能の場合、会社全体に影響がでるもの。</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高い</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利用不可能の場合、部門全体に影響がでるもの。</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中程度</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利用不可能の場合、自担当のみに影響がでるもの。</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低い</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一日利用不可能でもほとんど業務に影響がでない。</w:t>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450" w:right="0" w:hanging="270"/>
        <w:jc w:val="both"/>
        <w:rPr>
          <w:sz w:val="18"/>
          <w:szCs w:val="18"/>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450" w:right="0" w:hanging="27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(4)</w:t>
        <w:tab/>
        <w:t xml:space="preserve">資産の区分　「情報」、「個人情報」以外の場合</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6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機密性</w:t>
      </w:r>
    </w:p>
    <w:tbl>
      <w:tblPr>
        <w:tblStyle w:val="Table7"/>
        <w:tblW w:w="8148.000000000001" w:type="dxa"/>
        <w:jc w:val="left"/>
        <w:tblInd w:w="388.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6"/>
        <w:gridCol w:w="970"/>
        <w:gridCol w:w="6402"/>
        <w:tblGridChange w:id="0">
          <w:tblGrid>
            <w:gridCol w:w="776"/>
            <w:gridCol w:w="970"/>
            <w:gridCol w:w="6402"/>
          </w:tblGrid>
        </w:tblGridChange>
      </w:tblGrid>
      <w:tr>
        <w:trPr>
          <w:cantSplit w:val="1"/>
          <w:trHeight w:val="569" w:hRule="atLeast"/>
          <w:tblHeader w:val="0"/>
        </w:trPr>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ランク</w:t>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レベル</w:t>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機密性の分類区分</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極秘</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特に厳格な取扱いをしており、限られた者のみが使用可能である。</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許可されてい</w:t>
            </w:r>
            <w:r w:rsidDel="00000000" w:rsidR="00000000" w:rsidRPr="00000000">
              <w:rPr>
                <w:sz w:val="18"/>
                <w:szCs w:val="18"/>
                <w:rtl w:val="0"/>
              </w:rPr>
              <w:t xml:space="preserve">ない者</w:t>
            </w:r>
            <w:r w:rsidDel="00000000" w:rsidR="00000000" w:rsidRPr="00000000">
              <w:rPr>
                <w:i w:val="0"/>
                <w:iCs w:val="0"/>
                <w:smallCaps w:val="0"/>
                <w:strike w:val="0"/>
                <w:color w:val="000000"/>
                <w:sz w:val="18"/>
                <w:szCs w:val="18"/>
                <w:u w:val="none"/>
                <w:shd w:fill="auto" w:val="clear"/>
                <w:vertAlign w:val="baseline"/>
                <w:rtl w:val="0"/>
              </w:rPr>
              <w:t xml:space="preserve">に使用された場合、会社全体に影響がでるもの。</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秘密</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当該事業</w:t>
            </w:r>
            <w:r w:rsidDel="00000000" w:rsidR="00000000" w:rsidRPr="00000000">
              <w:rPr>
                <w:sz w:val="18"/>
                <w:szCs w:val="18"/>
                <w:rtl w:val="0"/>
              </w:rPr>
              <w:t xml:space="preserve">従事者</w:t>
            </w:r>
            <w:r w:rsidDel="00000000" w:rsidR="00000000" w:rsidRPr="00000000">
              <w:rPr>
                <w:i w:val="0"/>
                <w:iCs w:val="0"/>
                <w:smallCaps w:val="0"/>
                <w:strike w:val="0"/>
                <w:color w:val="000000"/>
                <w:sz w:val="18"/>
                <w:szCs w:val="18"/>
                <w:u w:val="none"/>
                <w:shd w:fill="auto" w:val="clear"/>
                <w:vertAlign w:val="baseline"/>
                <w:rtl w:val="0"/>
              </w:rPr>
              <w:t xml:space="preserve">のみ使用可能である。</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許可されていない者に使用された場合、部門全体に影響がでるもの。</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社内</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当社に所属する社員及び承認されたスタッフのみ使用可能である。</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許可されていない者に使用された場合、自担当のみに影響がでるもの。</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公開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利用者を特定していない。使用された場合、ほとんど影響がないもの。</w:t>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60" w:right="0" w:firstLine="0"/>
        <w:jc w:val="both"/>
        <w:rPr>
          <w:sz w:val="18"/>
          <w:szCs w:val="18"/>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6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完全性</w:t>
      </w:r>
    </w:p>
    <w:tbl>
      <w:tblPr>
        <w:tblStyle w:val="Table8"/>
        <w:tblW w:w="8148.0" w:type="dxa"/>
        <w:jc w:val="left"/>
        <w:tblInd w:w="388.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6"/>
        <w:gridCol w:w="1164"/>
        <w:gridCol w:w="6208"/>
        <w:tblGridChange w:id="0">
          <w:tblGrid>
            <w:gridCol w:w="776"/>
            <w:gridCol w:w="1164"/>
            <w:gridCol w:w="6208"/>
          </w:tblGrid>
        </w:tblGridChange>
      </w:tblGrid>
      <w:tr>
        <w:trPr>
          <w:cantSplit w:val="1"/>
          <w:trHeight w:val="569" w:hRule="atLeast"/>
          <w:tblHeader w:val="0"/>
        </w:trPr>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ランク</w:t>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レベル</w:t>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完全性の分類区分</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非常に高い</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正常に動作しない場合、会社全体に影響がでるもの。</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高い</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正常に動作しない場合、限られた部署に影響がでるもの。</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中程度</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正常に動作しない場合、自担当のみに影響がでるもの。</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低い</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正常に動作しない場合、業務の支障はほとんどない。</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60" w:right="0" w:firstLine="0"/>
        <w:jc w:val="both"/>
        <w:rPr>
          <w:sz w:val="18"/>
          <w:szCs w:val="18"/>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6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可用性</w:t>
      </w:r>
    </w:p>
    <w:tbl>
      <w:tblPr>
        <w:tblStyle w:val="Table9"/>
        <w:tblW w:w="8148.0" w:type="dxa"/>
        <w:jc w:val="left"/>
        <w:tblInd w:w="388.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6"/>
        <w:gridCol w:w="1164"/>
        <w:gridCol w:w="6208"/>
        <w:tblGridChange w:id="0">
          <w:tblGrid>
            <w:gridCol w:w="776"/>
            <w:gridCol w:w="1164"/>
            <w:gridCol w:w="6208"/>
          </w:tblGrid>
        </w:tblGridChange>
      </w:tblGrid>
      <w:tr>
        <w:trPr>
          <w:cantSplit w:val="1"/>
          <w:trHeight w:val="569" w:hRule="atLeast"/>
          <w:tblHeader w:val="0"/>
        </w:trPr>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ランク</w:t>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レベル</w:t>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可用性の分類区分</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非常に高い</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利用不可能の場合、会社全体に影響がでるもの。</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高い</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利用不可能の場合、部門全体に影響がでるもの。</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中程度</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利用不可能の場合、自担当のみに影響がでるもの。</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低い</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一日利用不可能でもほとんど業務に影響がでない。</w:t>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450" w:right="0" w:hanging="270"/>
        <w:jc w:val="both"/>
        <w:rPr>
          <w:sz w:val="18"/>
          <w:szCs w:val="18"/>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450" w:right="0" w:hanging="27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(5)</w:t>
        <w:tab/>
        <w:t xml:space="preserve">資産の価値決定</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各社員等は、すべての資産に対し、評価する。</w:t>
        <w:br w:type="textWrapping"/>
        <w:t xml:space="preserve">すべての資産に対して、「機密性」、「完全性」、「可用性」の側面から評価する。</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機密性、完全性の資産価値が≧4の場合、その資産を重要情報資産（重要資産）とする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bookmarkStart w:colFirst="0" w:colLast="0" w:name="_3rdcrjn" w:id="8"/>
      <w:bookmarkEnd w:id="8"/>
      <w:r w:rsidDel="00000000" w:rsidR="00000000" w:rsidRPr="00000000">
        <w:rPr>
          <w:rtl w:val="0"/>
        </w:rPr>
      </w:r>
    </w:p>
    <w:p w:rsidR="00000000" w:rsidDel="00000000" w:rsidP="00000000" w:rsidRDefault="00000000" w:rsidRPr="00000000" w14:paraId="000000D0">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680"/>
        </w:tabs>
        <w:spacing w:after="0" w:before="0" w:line="240" w:lineRule="auto"/>
        <w:ind w:left="0" w:right="0" w:firstLine="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1">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680"/>
        </w:tabs>
        <w:spacing w:after="0" w:before="0" w:line="240" w:lineRule="auto"/>
        <w:ind w:left="0" w:right="0" w:firstLine="0"/>
        <w:jc w:val="both"/>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4　リスクグループ分類</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450" w:right="0" w:hanging="27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w:t>
        <w:tab/>
      </w:r>
      <w:r w:rsidDel="00000000" w:rsidR="00000000" w:rsidRPr="00000000">
        <w:rPr>
          <w:b w:val="1"/>
          <w:bCs w:val="1"/>
          <w:i w:val="0"/>
          <w:iCs w:val="0"/>
          <w:smallCaps w:val="0"/>
          <w:strike w:val="0"/>
          <w:color w:val="000000"/>
          <w:sz w:val="18"/>
          <w:szCs w:val="18"/>
          <w:u w:val="none"/>
          <w:shd w:fill="auto" w:val="clear"/>
          <w:vertAlign w:val="baseline"/>
          <w:rtl w:val="0"/>
        </w:rPr>
        <w:t xml:space="preserve">「</w:t>
      </w:r>
      <w:hyperlink r:id="rId12">
        <w:r w:rsidDel="00000000" w:rsidR="00000000" w:rsidRPr="00000000">
          <w:rPr>
            <w:b w:val="1"/>
            <w:bCs w:val="1"/>
            <w:i w:val="0"/>
            <w:iCs w:val="0"/>
            <w:smallCaps w:val="0"/>
            <w:strike w:val="0"/>
            <w:color w:val="1155cc"/>
            <w:sz w:val="18"/>
            <w:szCs w:val="18"/>
            <w:u w:val="single"/>
            <w:shd w:fill="auto" w:val="clear"/>
            <w:vertAlign w:val="baseline"/>
            <w:rtl w:val="0"/>
          </w:rPr>
          <w:t xml:space="preserve">情報資産台帳</w:t>
        </w:r>
      </w:hyperlink>
      <w:r w:rsidDel="00000000" w:rsidR="00000000" w:rsidRPr="00000000">
        <w:rPr>
          <w:b w:val="1"/>
          <w:bCs w:val="1"/>
          <w:i w:val="0"/>
          <w:iCs w:val="0"/>
          <w:smallCaps w:val="0"/>
          <w:strike w:val="0"/>
          <w:color w:val="000000"/>
          <w:sz w:val="18"/>
          <w:szCs w:val="18"/>
          <w:u w:val="none"/>
          <w:shd w:fill="auto" w:val="clear"/>
          <w:vertAlign w:val="baseline"/>
          <w:rtl w:val="0"/>
        </w:rPr>
        <w:t xml:space="preserve">」</w:t>
      </w:r>
      <w:r w:rsidDel="00000000" w:rsidR="00000000" w:rsidRPr="00000000">
        <w:rPr>
          <w:i w:val="0"/>
          <w:iCs w:val="0"/>
          <w:smallCaps w:val="0"/>
          <w:strike w:val="0"/>
          <w:color w:val="000000"/>
          <w:sz w:val="18"/>
          <w:szCs w:val="18"/>
          <w:u w:val="none"/>
          <w:shd w:fill="auto" w:val="clear"/>
          <w:vertAlign w:val="baseline"/>
          <w:rtl w:val="0"/>
        </w:rPr>
        <w:t xml:space="preserve">を保管形態、保管場所、利用者の範囲等を考慮して、グルーピングを行う。</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450" w:right="0" w:hanging="27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(2)</w:t>
        <w:tab/>
        <w:t xml:space="preserve">また、</w:t>
      </w:r>
      <w:r w:rsidDel="00000000" w:rsidR="00000000" w:rsidRPr="00000000">
        <w:rPr>
          <w:i w:val="0"/>
          <w:iCs w:val="0"/>
          <w:smallCaps w:val="0"/>
          <w:strike w:val="0"/>
          <w:color w:val="000000"/>
          <w:sz w:val="18"/>
          <w:szCs w:val="18"/>
          <w:u w:val="none"/>
          <w:shd w:fill="auto" w:val="clear"/>
          <w:vertAlign w:val="baseline"/>
          <w:rtl w:val="0"/>
        </w:rPr>
        <w:t xml:space="preserve">グルーピング</w:t>
      </w:r>
      <w:r w:rsidDel="00000000" w:rsidR="00000000" w:rsidRPr="00000000">
        <w:rPr>
          <w:i w:val="0"/>
          <w:iCs w:val="0"/>
          <w:smallCaps w:val="0"/>
          <w:strike w:val="0"/>
          <w:color w:val="000000"/>
          <w:sz w:val="18"/>
          <w:szCs w:val="18"/>
          <w:u w:val="none"/>
          <w:shd w:fill="auto" w:val="clear"/>
          <w:vertAlign w:val="baseline"/>
          <w:rtl w:val="0"/>
        </w:rPr>
        <w:t xml:space="preserve">毎に、脅威の識別を行う。</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450" w:right="0" w:hanging="270"/>
        <w:jc w:val="both"/>
        <w:rPr>
          <w:i w:val="0"/>
          <w:iCs w:val="0"/>
          <w:smallCaps w:val="0"/>
          <w:strike w:val="0"/>
          <w:color w:val="000000"/>
          <w:sz w:val="18"/>
          <w:szCs w:val="18"/>
          <w:u w:val="none"/>
          <w:shd w:fill="auto" w:val="clear"/>
          <w:vertAlign w:val="baseline"/>
        </w:rPr>
      </w:pPr>
      <w:bookmarkStart w:colFirst="0" w:colLast="0" w:name="_26in1rg" w:id="9"/>
      <w:bookmarkEnd w:id="9"/>
      <w:r w:rsidDel="00000000" w:rsidR="00000000" w:rsidRPr="00000000">
        <w:rPr>
          <w:i w:val="0"/>
          <w:iCs w:val="0"/>
          <w:smallCaps w:val="0"/>
          <w:strike w:val="0"/>
          <w:color w:val="000000"/>
          <w:sz w:val="18"/>
          <w:szCs w:val="18"/>
          <w:u w:val="none"/>
          <w:shd w:fill="auto" w:val="clear"/>
          <w:vertAlign w:val="baseline"/>
          <w:rtl w:val="0"/>
        </w:rPr>
        <w:t xml:space="preserve">(3)</w:t>
        <w:tab/>
        <w:t xml:space="preserve">グルーピング、脅威の識別結果を</w:t>
      </w:r>
      <w:r w:rsidDel="00000000" w:rsidR="00000000" w:rsidRPr="00000000">
        <w:rPr>
          <w:b w:val="1"/>
          <w:bCs w:val="1"/>
          <w:i w:val="0"/>
          <w:iCs w:val="0"/>
          <w:smallCaps w:val="0"/>
          <w:strike w:val="0"/>
          <w:color w:val="000000"/>
          <w:sz w:val="18"/>
          <w:szCs w:val="18"/>
          <w:u w:val="none"/>
          <w:shd w:fill="auto" w:val="clear"/>
          <w:vertAlign w:val="baseline"/>
          <w:rtl w:val="0"/>
        </w:rPr>
        <w:t xml:space="preserve">「</w:t>
      </w:r>
      <w:hyperlink r:id="rId13">
        <w:r w:rsidDel="00000000" w:rsidR="00000000" w:rsidRPr="00000000">
          <w:rPr>
            <w:b w:val="1"/>
            <w:bCs w:val="1"/>
            <w:i w:val="0"/>
            <w:iCs w:val="0"/>
            <w:smallCaps w:val="0"/>
            <w:strike w:val="0"/>
            <w:color w:val="1155cc"/>
            <w:sz w:val="18"/>
            <w:szCs w:val="18"/>
            <w:u w:val="single"/>
            <w:shd w:fill="auto" w:val="clear"/>
            <w:vertAlign w:val="baseline"/>
            <w:rtl w:val="0"/>
          </w:rPr>
          <w:t xml:space="preserve">リスクグループ分類表</w:t>
        </w:r>
      </w:hyperlink>
      <w:r w:rsidDel="00000000" w:rsidR="00000000" w:rsidRPr="00000000">
        <w:rPr>
          <w:b w:val="1"/>
          <w:bCs w:val="1"/>
          <w:i w:val="0"/>
          <w:iCs w:val="0"/>
          <w:smallCaps w:val="0"/>
          <w:strike w:val="0"/>
          <w:color w:val="000000"/>
          <w:sz w:val="18"/>
          <w:szCs w:val="18"/>
          <w:u w:val="none"/>
          <w:shd w:fill="auto" w:val="clear"/>
          <w:vertAlign w:val="baseline"/>
          <w:rtl w:val="0"/>
        </w:rPr>
        <w:t xml:space="preserve">」</w:t>
      </w:r>
      <w:r w:rsidDel="00000000" w:rsidR="00000000" w:rsidRPr="00000000">
        <w:rPr>
          <w:i w:val="0"/>
          <w:iCs w:val="0"/>
          <w:smallCaps w:val="0"/>
          <w:strike w:val="0"/>
          <w:color w:val="000000"/>
          <w:sz w:val="18"/>
          <w:szCs w:val="18"/>
          <w:u w:val="none"/>
          <w:shd w:fill="auto" w:val="clear"/>
          <w:vertAlign w:val="baseline"/>
          <w:rtl w:val="0"/>
        </w:rPr>
        <w:t xml:space="preserve">に示す。</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450" w:right="0" w:hanging="27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(4)</w:t>
        <w:tab/>
        <w:t xml:space="preserve">リスクグループに分類された分類コードを</w:t>
      </w:r>
      <w:r w:rsidDel="00000000" w:rsidR="00000000" w:rsidRPr="00000000">
        <w:rPr>
          <w:b w:val="1"/>
          <w:bCs w:val="1"/>
          <w:sz w:val="18"/>
          <w:szCs w:val="18"/>
          <w:rtl w:val="0"/>
        </w:rPr>
        <w:t xml:space="preserve">「</w:t>
      </w:r>
      <w:hyperlink r:id="rId14">
        <w:r w:rsidDel="00000000" w:rsidR="00000000" w:rsidRPr="00000000">
          <w:rPr>
            <w:b w:val="1"/>
            <w:bCs w:val="1"/>
            <w:color w:val="1155cc"/>
            <w:sz w:val="18"/>
            <w:szCs w:val="18"/>
            <w:u w:val="single"/>
            <w:rtl w:val="0"/>
          </w:rPr>
          <w:t xml:space="preserve">情報資産台帳</w:t>
        </w:r>
      </w:hyperlink>
      <w:r w:rsidDel="00000000" w:rsidR="00000000" w:rsidRPr="00000000">
        <w:rPr>
          <w:b w:val="1"/>
          <w:bCs w:val="1"/>
          <w:sz w:val="18"/>
          <w:szCs w:val="18"/>
          <w:rtl w:val="0"/>
        </w:rPr>
        <w:t xml:space="preserve">」</w:t>
      </w:r>
      <w:r w:rsidDel="00000000" w:rsidR="00000000" w:rsidRPr="00000000">
        <w:rPr>
          <w:i w:val="0"/>
          <w:iCs w:val="0"/>
          <w:smallCaps w:val="0"/>
          <w:strike w:val="0"/>
          <w:color w:val="000000"/>
          <w:sz w:val="18"/>
          <w:szCs w:val="18"/>
          <w:u w:val="none"/>
          <w:shd w:fill="auto" w:val="clear"/>
          <w:vertAlign w:val="baseline"/>
          <w:rtl w:val="0"/>
        </w:rPr>
        <w:t xml:space="preserve">の分類に記入する。</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450" w:right="0" w:hanging="27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(5)</w:t>
        <w:tab/>
        <w:t xml:space="preserve">資産の登録</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450" w:right="0" w:hanging="270"/>
        <w:jc w:val="both"/>
        <w:rPr>
          <w:i w:val="0"/>
          <w:iCs w:val="0"/>
          <w:smallCaps w:val="0"/>
          <w:strike w:val="0"/>
          <w:color w:val="000000"/>
          <w:sz w:val="18"/>
          <w:szCs w:val="18"/>
          <w:u w:val="none"/>
          <w:shd w:fill="auto" w:val="clear"/>
          <w:vertAlign w:val="baseline"/>
        </w:rPr>
      </w:pPr>
      <w:bookmarkStart w:colFirst="0" w:colLast="0" w:name="_lnxbz9" w:id="10"/>
      <w:bookmarkEnd w:id="10"/>
      <w:r w:rsidDel="00000000" w:rsidR="00000000" w:rsidRPr="00000000">
        <w:rPr>
          <w:i w:val="0"/>
          <w:iCs w:val="0"/>
          <w:smallCaps w:val="0"/>
          <w:strike w:val="0"/>
          <w:color w:val="000000"/>
          <w:sz w:val="18"/>
          <w:szCs w:val="18"/>
          <w:u w:val="none"/>
          <w:shd w:fill="auto" w:val="clear"/>
          <w:vertAlign w:val="baseline"/>
          <w:rtl w:val="0"/>
        </w:rPr>
        <w:t xml:space="preserve">(6)</w:t>
        <w:tab/>
      </w:r>
      <w:r w:rsidDel="00000000" w:rsidR="00000000" w:rsidRPr="00000000">
        <w:rPr>
          <w:b w:val="1"/>
          <w:bCs w:val="1"/>
          <w:i w:val="0"/>
          <w:iCs w:val="0"/>
          <w:smallCaps w:val="0"/>
          <w:strike w:val="0"/>
          <w:color w:val="000000"/>
          <w:sz w:val="18"/>
          <w:szCs w:val="18"/>
          <w:u w:val="none"/>
          <w:shd w:fill="auto" w:val="clear"/>
          <w:vertAlign w:val="baseline"/>
          <w:rtl w:val="0"/>
        </w:rPr>
        <w:t xml:space="preserve">「</w:t>
      </w:r>
      <w:hyperlink r:id="rId15">
        <w:r w:rsidDel="00000000" w:rsidR="00000000" w:rsidRPr="00000000">
          <w:rPr>
            <w:b w:val="1"/>
            <w:bCs w:val="1"/>
            <w:i w:val="0"/>
            <w:iCs w:val="0"/>
            <w:smallCaps w:val="0"/>
            <w:strike w:val="0"/>
            <w:color w:val="1155cc"/>
            <w:sz w:val="18"/>
            <w:szCs w:val="18"/>
            <w:u w:val="single"/>
            <w:shd w:fill="auto" w:val="clear"/>
            <w:vertAlign w:val="baseline"/>
            <w:rtl w:val="0"/>
          </w:rPr>
          <w:t xml:space="preserve">情報資産台帳</w:t>
        </w:r>
      </w:hyperlink>
      <w:r w:rsidDel="00000000" w:rsidR="00000000" w:rsidRPr="00000000">
        <w:rPr>
          <w:b w:val="1"/>
          <w:bCs w:val="1"/>
          <w:i w:val="0"/>
          <w:iCs w:val="0"/>
          <w:smallCaps w:val="0"/>
          <w:strike w:val="0"/>
          <w:color w:val="000000"/>
          <w:sz w:val="18"/>
          <w:szCs w:val="18"/>
          <w:u w:val="none"/>
          <w:shd w:fill="auto" w:val="clear"/>
          <w:vertAlign w:val="baseline"/>
          <w:rtl w:val="0"/>
        </w:rPr>
        <w:t xml:space="preserve">」</w:t>
      </w:r>
      <w:r w:rsidDel="00000000" w:rsidR="00000000" w:rsidRPr="00000000">
        <w:rPr>
          <w:i w:val="0"/>
          <w:iCs w:val="0"/>
          <w:smallCaps w:val="0"/>
          <w:strike w:val="0"/>
          <w:color w:val="000000"/>
          <w:sz w:val="18"/>
          <w:szCs w:val="18"/>
          <w:u w:val="none"/>
          <w:shd w:fill="auto" w:val="clear"/>
          <w:vertAlign w:val="baseline"/>
          <w:rtl w:val="0"/>
        </w:rPr>
        <w:t xml:space="preserve">については、</w:t>
      </w:r>
      <w:r w:rsidDel="00000000" w:rsidR="00000000" w:rsidRPr="00000000">
        <w:rPr>
          <w:b w:val="1"/>
          <w:bCs w:val="1"/>
          <w:i w:val="0"/>
          <w:iCs w:val="0"/>
          <w:smallCaps w:val="0"/>
          <w:strike w:val="0"/>
          <w:color w:val="000000"/>
          <w:sz w:val="18"/>
          <w:szCs w:val="18"/>
          <w:u w:val="none"/>
          <w:shd w:fill="auto" w:val="clear"/>
          <w:vertAlign w:val="baseline"/>
          <w:rtl w:val="0"/>
        </w:rPr>
        <w:t xml:space="preserve">情報セキュリティ委員長</w:t>
      </w:r>
      <w:r w:rsidDel="00000000" w:rsidR="00000000" w:rsidRPr="00000000">
        <w:rPr>
          <w:i w:val="0"/>
          <w:iCs w:val="0"/>
          <w:smallCaps w:val="0"/>
          <w:strike w:val="0"/>
          <w:color w:val="000000"/>
          <w:sz w:val="18"/>
          <w:szCs w:val="18"/>
          <w:u w:val="none"/>
          <w:shd w:fill="auto" w:val="clear"/>
          <w:vertAlign w:val="baseline"/>
          <w:rtl w:val="0"/>
        </w:rPr>
        <w:t xml:space="preserve">の承認を受ける。</w:t>
      </w:r>
    </w:p>
    <w:p w:rsidR="00000000" w:rsidDel="00000000" w:rsidP="00000000" w:rsidRDefault="00000000" w:rsidRPr="00000000" w14:paraId="000000D8">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680"/>
        </w:tabs>
        <w:spacing w:after="0" w:before="0"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D9">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680"/>
        </w:tabs>
        <w:spacing w:after="0" w:before="0" w:line="240" w:lineRule="auto"/>
        <w:ind w:left="0" w:right="0" w:firstLine="0"/>
        <w:jc w:val="both"/>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5　リスクアセスメント</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1"/>
        <w:jc w:val="both"/>
        <w:rPr>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w:t>
      </w:r>
      <w:hyperlink r:id="rId16">
        <w:r w:rsidDel="00000000" w:rsidR="00000000" w:rsidRPr="00000000">
          <w:rPr>
            <w:b w:val="1"/>
            <w:bCs w:val="1"/>
            <w:i w:val="0"/>
            <w:iCs w:val="0"/>
            <w:smallCaps w:val="0"/>
            <w:strike w:val="0"/>
            <w:color w:val="1155cc"/>
            <w:sz w:val="18"/>
            <w:szCs w:val="18"/>
            <w:u w:val="single"/>
            <w:shd w:fill="auto" w:val="clear"/>
            <w:vertAlign w:val="baseline"/>
            <w:rtl w:val="0"/>
          </w:rPr>
          <w:t xml:space="preserve">リスクグループ分類表</w:t>
        </w:r>
      </w:hyperlink>
      <w:r w:rsidDel="00000000" w:rsidR="00000000" w:rsidRPr="00000000">
        <w:rPr>
          <w:b w:val="1"/>
          <w:bCs w:val="1"/>
          <w:i w:val="0"/>
          <w:iCs w:val="0"/>
          <w:smallCaps w:val="0"/>
          <w:strike w:val="0"/>
          <w:color w:val="000000"/>
          <w:sz w:val="18"/>
          <w:szCs w:val="18"/>
          <w:u w:val="none"/>
          <w:shd w:fill="auto" w:val="clear"/>
          <w:vertAlign w:val="baseline"/>
          <w:rtl w:val="0"/>
        </w:rPr>
        <w:t xml:space="preserve">」</w:t>
      </w:r>
      <w:r w:rsidDel="00000000" w:rsidR="00000000" w:rsidRPr="00000000">
        <w:rPr>
          <w:i w:val="0"/>
          <w:iCs w:val="0"/>
          <w:smallCaps w:val="0"/>
          <w:strike w:val="0"/>
          <w:color w:val="000000"/>
          <w:sz w:val="18"/>
          <w:szCs w:val="18"/>
          <w:u w:val="none"/>
          <w:shd w:fill="auto" w:val="clear"/>
          <w:vertAlign w:val="baseline"/>
          <w:rtl w:val="0"/>
        </w:rPr>
        <w:t xml:space="preserve">に基づき、個々のリスクグループに対する脅威・脆弱性を評価する手順を</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次の通り定める。</w:t>
      </w:r>
    </w:p>
    <w:p w:rsidR="00000000" w:rsidDel="00000000" w:rsidP="00000000" w:rsidRDefault="00000000" w:rsidRPr="00000000" w14:paraId="000000DC">
      <w:pPr>
        <w:keepNext w:val="1"/>
        <w:keepLines w:val="0"/>
        <w:pageBreakBefore w:val="0"/>
        <w:widowControl w:val="0"/>
        <w:pBdr>
          <w:top w:space="0" w:sz="0" w:val="nil"/>
          <w:left w:space="0" w:sz="0" w:val="nil"/>
          <w:bottom w:space="0" w:sz="0" w:val="nil"/>
          <w:right w:space="0" w:sz="0" w:val="nil"/>
          <w:between w:space="0" w:sz="0" w:val="nil"/>
        </w:pBdr>
        <w:shd w:fill="auto" w:val="clear"/>
        <w:spacing w:after="180" w:before="36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5.1　評価方法の決定</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450" w:right="0" w:hanging="27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w:t>
        <w:tab/>
        <w:t xml:space="preserve">情報セキュリティの脅威、脆弱性の定義</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①脅威：資産に影響を与え、損失を発生させる直接の要因。</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②脆弱性：脅威を受けた場合の資産の損失を起こしやすく、かつ拡大させる要因。</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450" w:right="0" w:hanging="27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(2)</w:t>
        <w:tab/>
        <w:t xml:space="preserve">リスク評価基準</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各資産の評価基準については、以下に示す。</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6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① 脅威</w:t>
      </w:r>
    </w:p>
    <w:tbl>
      <w:tblPr>
        <w:tblStyle w:val="Table10"/>
        <w:tblW w:w="8148.0" w:type="dxa"/>
        <w:jc w:val="left"/>
        <w:tblInd w:w="388.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6"/>
        <w:gridCol w:w="1164"/>
        <w:gridCol w:w="6208"/>
        <w:tblGridChange w:id="0">
          <w:tblGrid>
            <w:gridCol w:w="776"/>
            <w:gridCol w:w="1164"/>
            <w:gridCol w:w="6208"/>
          </w:tblGrid>
        </w:tblGridChange>
      </w:tblGrid>
      <w:tr>
        <w:trPr>
          <w:cantSplit w:val="1"/>
          <w:trHeight w:val="569" w:hRule="atLeast"/>
          <w:tblHeader w:val="0"/>
        </w:trPr>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ランク</w:t>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レベル</w:t>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脅威の分類区分</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大</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１回/週程度発生する可能性がある。</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color w:val="9900ff"/>
                <w:sz w:val="18"/>
                <w:szCs w:val="18"/>
                <w:rtl w:val="0"/>
              </w:rPr>
              <w:t xml:space="preserve">発生すると、業務停止や取引停止となる。</w:t>
            </w:r>
            <w:r w:rsidDel="00000000" w:rsidR="00000000" w:rsidRPr="00000000">
              <w:rPr>
                <w:rtl w:val="0"/>
              </w:rPr>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中</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１回/月程度発生する可能性がある。</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9900ff"/>
                <w:sz w:val="18"/>
                <w:szCs w:val="18"/>
                <w:u w:val="none"/>
                <w:shd w:fill="auto" w:val="clear"/>
                <w:vertAlign w:val="baseline"/>
              </w:rPr>
            </w:pPr>
            <w:r w:rsidDel="00000000" w:rsidR="00000000" w:rsidRPr="00000000">
              <w:rPr>
                <w:color w:val="9900ff"/>
                <w:sz w:val="18"/>
                <w:szCs w:val="18"/>
                <w:rtl w:val="0"/>
              </w:rPr>
              <w:t xml:space="preserve">発生すると、業務停止や取引停止とならないが、信用がなくなる。</w:t>
            </w:r>
            <w:r w:rsidDel="00000000" w:rsidR="00000000" w:rsidRPr="00000000">
              <w:rPr>
                <w:rtl w:val="0"/>
              </w:rPr>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１回/年程度発生する可能性がある。</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color w:val="9900ff"/>
                <w:sz w:val="18"/>
                <w:szCs w:val="18"/>
                <w:rtl w:val="0"/>
              </w:rPr>
              <w:t xml:space="preserve">発生しても、影響がない。</w:t>
            </w:r>
            <w:r w:rsidDel="00000000" w:rsidR="00000000" w:rsidRPr="00000000">
              <w:rPr>
                <w:rtl w:val="0"/>
              </w:rPr>
            </w:r>
          </w:p>
        </w:tc>
      </w:tr>
    </w:tbl>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故意的脅威（不正アクセス、盗難、破壊、ウイルス等）は脅威ランク＝３とする。</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偶発的脅威（操作ミス、紛失、システム障害等）は脅威ランク＝３とする。</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環境的脅威（自然災害、設備障害等）は脅威ランク＝１とする。</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6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② 脆弱性</w:t>
      </w:r>
    </w:p>
    <w:tbl>
      <w:tblPr>
        <w:tblStyle w:val="Table11"/>
        <w:tblW w:w="8148.0" w:type="dxa"/>
        <w:jc w:val="left"/>
        <w:tblInd w:w="388.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6"/>
        <w:gridCol w:w="1164"/>
        <w:gridCol w:w="6208"/>
        <w:tblGridChange w:id="0">
          <w:tblGrid>
            <w:gridCol w:w="776"/>
            <w:gridCol w:w="1164"/>
            <w:gridCol w:w="6208"/>
          </w:tblGrid>
        </w:tblGridChange>
      </w:tblGrid>
      <w:tr>
        <w:trPr>
          <w:cantSplit w:val="1"/>
          <w:trHeight w:val="569" w:hRule="atLeast"/>
          <w:tblHeader w:val="0"/>
        </w:trPr>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ランク</w:t>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レベル</w:t>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脆弱性の分類区分</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高</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全く管理策が講じられておらず脆弱である。</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中</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管理策の追加等により改善の余地がある。</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低</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適切な管理策が講じられていて安全である。</w:t>
            </w:r>
          </w:p>
        </w:tc>
      </w:tr>
    </w:tbl>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450" w:right="0" w:hanging="27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(3)</w:t>
        <w:tab/>
        <w:t xml:space="preserve">リスクレベルの算出及びリスク対応の決定方法</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リスクレベルの算出方法については、以下に示す。</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60" w:right="0" w:firstLine="0"/>
        <w:jc w:val="both"/>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リスクレベル＝「資産価値（機密性、完全性、可用性）」×「脅威ランク」×「脆弱性ランク」</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450" w:right="0" w:hanging="27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(4)</w:t>
        <w:tab/>
        <w:t xml:space="preserve">受容レベルの決定</w:t>
      </w:r>
    </w:p>
    <w:p w:rsidR="00000000" w:rsidDel="00000000" w:rsidP="00000000" w:rsidRDefault="00000000" w:rsidRPr="00000000" w14:paraId="000001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582" w:right="0" w:hanging="196"/>
        <w:jc w:val="both"/>
        <w:rPr>
          <w:rFonts w:ascii="Century" w:cs="Century" w:eastAsia="Century" w:hAnsi="Century"/>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受容レベルの決定については、以下の〈表１　リスクレベルマトリックス〉を使用する。</w:t>
      </w:r>
    </w:p>
    <w:p w:rsidR="00000000" w:rsidDel="00000000" w:rsidP="00000000" w:rsidRDefault="00000000" w:rsidRPr="00000000" w14:paraId="000001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582" w:right="0" w:hanging="196"/>
        <w:jc w:val="both"/>
        <w:rPr>
          <w:rFonts w:ascii="Century" w:cs="Century" w:eastAsia="Century" w:hAnsi="Century"/>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資産価値が 「４」 であって、脅威ランクが 「１」 であり、脆弱性ランクが 「3」 の場合に対策をとらなければならないと考える。</w:t>
      </w:r>
    </w:p>
    <w:p w:rsidR="00000000" w:rsidDel="00000000" w:rsidP="00000000" w:rsidRDefault="00000000" w:rsidRPr="00000000" w14:paraId="000001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582" w:right="0" w:hanging="196"/>
        <w:jc w:val="both"/>
        <w:rPr>
          <w:rFonts w:ascii="Century" w:cs="Century" w:eastAsia="Century" w:hAnsi="Century"/>
          <w:i w:val="0"/>
          <w:iCs w:val="0"/>
          <w:smallCaps w:val="0"/>
          <w:strike w:val="0"/>
          <w:sz w:val="18"/>
          <w:szCs w:val="18"/>
          <w:shd w:fill="auto" w:val="clear"/>
          <w:vertAlign w:val="baseline"/>
        </w:rPr>
      </w:pPr>
      <w:r w:rsidDel="00000000" w:rsidR="00000000" w:rsidRPr="00000000">
        <w:rPr>
          <w:i w:val="0"/>
          <w:iCs w:val="0"/>
          <w:smallCaps w:val="0"/>
          <w:strike w:val="0"/>
          <w:sz w:val="18"/>
          <w:szCs w:val="18"/>
          <w:u w:val="none"/>
          <w:shd w:fill="auto" w:val="clear"/>
          <w:vertAlign w:val="baseline"/>
          <w:rtl w:val="0"/>
        </w:rPr>
        <w:t xml:space="preserve">表1：網掛けの部分のリスクレベルは対策を必要とする。※網掛け以外の値は受容レベルとする。</w:t>
      </w:r>
    </w:p>
    <w:p w:rsidR="00000000" w:rsidDel="00000000" w:rsidP="00000000" w:rsidRDefault="00000000" w:rsidRPr="00000000" w14:paraId="000001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582" w:right="0" w:hanging="196"/>
        <w:jc w:val="both"/>
        <w:rPr>
          <w:rFonts w:ascii="Century" w:cs="Century" w:eastAsia="Century" w:hAnsi="Century"/>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但し、脆弱性 “1” の場合は、管理策が講じられているので、リスクレベルが上記レベルとなっても管理策は不要とする。</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80808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86" w:right="0" w:firstLine="0"/>
        <w:jc w:val="both"/>
        <w:rPr>
          <w:sz w:val="18"/>
          <w:szCs w:val="18"/>
        </w:rPr>
      </w:pPr>
      <w:r w:rsidDel="00000000" w:rsidR="00000000" w:rsidRPr="00000000">
        <w:rPr>
          <w:i w:val="0"/>
          <w:iCs w:val="0"/>
          <w:smallCaps w:val="0"/>
          <w:strike w:val="0"/>
          <w:color w:val="000000"/>
          <w:sz w:val="18"/>
          <w:szCs w:val="18"/>
          <w:u w:val="none"/>
          <w:shd w:fill="auto" w:val="clear"/>
          <w:vertAlign w:val="baseline"/>
          <w:rtl w:val="0"/>
        </w:rPr>
        <w:t xml:space="preserve">その他の部分は現状の管理を受容し、追加の管理策をとらないこととする。なお、リスク対応の管理策を不要とし、リスクを受容するレベルについては、</w:t>
      </w:r>
      <w:r w:rsidDel="00000000" w:rsidR="00000000" w:rsidRPr="00000000">
        <w:rPr>
          <w:b w:val="1"/>
          <w:bCs w:val="1"/>
          <w:i w:val="0"/>
          <w:iCs w:val="0"/>
          <w:smallCaps w:val="0"/>
          <w:strike w:val="0"/>
          <w:color w:val="000000"/>
          <w:sz w:val="18"/>
          <w:szCs w:val="18"/>
          <w:u w:val="none"/>
          <w:shd w:fill="auto" w:val="clear"/>
          <w:vertAlign w:val="baseline"/>
          <w:rtl w:val="0"/>
        </w:rPr>
        <w:t xml:space="preserve">情報セキュリティ委員長</w:t>
      </w:r>
      <w:r w:rsidDel="00000000" w:rsidR="00000000" w:rsidRPr="00000000">
        <w:rPr>
          <w:i w:val="0"/>
          <w:iCs w:val="0"/>
          <w:smallCaps w:val="0"/>
          <w:strike w:val="0"/>
          <w:color w:val="000000"/>
          <w:sz w:val="18"/>
          <w:szCs w:val="18"/>
          <w:u w:val="none"/>
          <w:shd w:fill="auto" w:val="clear"/>
          <w:vertAlign w:val="baseline"/>
          <w:rtl w:val="0"/>
        </w:rPr>
        <w:t xml:space="preserve">の承認を受ける。</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86" w:right="0" w:firstLine="0"/>
        <w:jc w:val="both"/>
        <w:rPr>
          <w:sz w:val="18"/>
          <w:szCs w:val="18"/>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〈表1　リスクレベルマトリックス〉</w:t>
      </w:r>
    </w:p>
    <w:tbl>
      <w:tblPr>
        <w:tblStyle w:val="Table12"/>
        <w:tblW w:w="8215.000000000002" w:type="dxa"/>
        <w:jc w:val="left"/>
        <w:tblInd w:w="388.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6"/>
        <w:gridCol w:w="747"/>
        <w:gridCol w:w="747"/>
        <w:gridCol w:w="747"/>
        <w:gridCol w:w="747"/>
        <w:gridCol w:w="746"/>
        <w:gridCol w:w="747"/>
        <w:gridCol w:w="747"/>
        <w:gridCol w:w="747"/>
        <w:gridCol w:w="747"/>
        <w:gridCol w:w="747"/>
        <w:tblGridChange w:id="0">
          <w:tblGrid>
            <w:gridCol w:w="746"/>
            <w:gridCol w:w="747"/>
            <w:gridCol w:w="747"/>
            <w:gridCol w:w="747"/>
            <w:gridCol w:w="747"/>
            <w:gridCol w:w="746"/>
            <w:gridCol w:w="747"/>
            <w:gridCol w:w="747"/>
            <w:gridCol w:w="747"/>
            <w:gridCol w:w="747"/>
            <w:gridCol w:w="747"/>
          </w:tblGrid>
        </w:tblGridChange>
      </w:tblGrid>
      <w:tr>
        <w:trPr>
          <w:cantSplit w:val="1"/>
          <w:trHeight w:val="360" w:hRule="atLeast"/>
          <w:tblHeader w:val="0"/>
        </w:trPr>
        <w:tc>
          <w:tcPr>
            <w:gridSpan w:val="2"/>
            <w:shd w:fill="f3f3f3" w:val="clea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脅威</w:t>
            </w:r>
          </w:p>
        </w:tc>
        <w:tc>
          <w:tcPr>
            <w:gridSpan w:val="3"/>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w:t>
            </w:r>
          </w:p>
        </w:tc>
        <w:tc>
          <w:tcPr>
            <w:gridSpan w:val="3"/>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2</w:t>
            </w:r>
          </w:p>
        </w:tc>
        <w:tc>
          <w:tcPr>
            <w:gridSpan w:val="3"/>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3</w:t>
            </w:r>
          </w:p>
        </w:tc>
      </w:tr>
      <w:tr>
        <w:trPr>
          <w:cantSplit w:val="1"/>
          <w:trHeight w:val="360" w:hRule="atLeast"/>
          <w:tblHeader w:val="0"/>
        </w:trPr>
        <w:tc>
          <w:tcPr>
            <w:gridSpan w:val="2"/>
            <w:shd w:fill="f3f3f3" w:val="cle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脆弱性</w:t>
            </w:r>
          </w:p>
        </w:tc>
        <w:tc>
          <w:tcPr>
            <w:tcBorders>
              <w:right w:color="000000" w:space="0" w:sz="4" w:val="dotted"/>
            </w:tcBorders>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w:t>
            </w:r>
          </w:p>
        </w:tc>
        <w:tc>
          <w:tcPr>
            <w:tcBorders>
              <w:left w:color="000000" w:space="0" w:sz="4" w:val="dotted"/>
              <w:right w:color="000000" w:space="0" w:sz="4" w:val="dotted"/>
            </w:tcBorders>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2</w:t>
            </w:r>
          </w:p>
        </w:tc>
        <w:tc>
          <w:tcPr>
            <w:tcBorders>
              <w:left w:color="000000" w:space="0" w:sz="4" w:val="dotted"/>
            </w:tcBorders>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3</w:t>
            </w:r>
          </w:p>
        </w:tc>
        <w:tc>
          <w:tcPr>
            <w:tcBorders>
              <w:right w:color="000000" w:space="0" w:sz="4" w:val="dotted"/>
            </w:tcBorders>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w:t>
            </w:r>
          </w:p>
        </w:tc>
        <w:tc>
          <w:tcPr>
            <w:tcBorders>
              <w:left w:color="000000" w:space="0" w:sz="4" w:val="dotted"/>
              <w:right w:color="000000" w:space="0" w:sz="4" w:val="dotted"/>
            </w:tcBorders>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2</w:t>
            </w:r>
          </w:p>
        </w:tc>
        <w:tc>
          <w:tcPr>
            <w:tcBorders>
              <w:left w:color="000000" w:space="0" w:sz="4" w:val="dotted"/>
            </w:tcBorders>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3</w:t>
            </w:r>
          </w:p>
        </w:tc>
        <w:tc>
          <w:tcPr>
            <w:tcBorders>
              <w:right w:color="000000" w:space="0" w:sz="4" w:val="dotted"/>
            </w:tcBorders>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w:t>
            </w:r>
          </w:p>
        </w:tc>
        <w:tc>
          <w:tcPr>
            <w:tcBorders>
              <w:left w:color="000000" w:space="0" w:sz="4" w:val="dotted"/>
              <w:right w:color="000000" w:space="0" w:sz="4" w:val="dotted"/>
            </w:tcBorders>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2</w:t>
            </w:r>
          </w:p>
        </w:tc>
        <w:tc>
          <w:tcPr>
            <w:tcBorders>
              <w:left w:color="000000" w:space="0" w:sz="4" w:val="dotted"/>
            </w:tcBorders>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3</w:t>
            </w:r>
          </w:p>
        </w:tc>
      </w:tr>
      <w:tr>
        <w:trPr>
          <w:cantSplit w:val="1"/>
          <w:trHeight w:val="360" w:hRule="atLeast"/>
          <w:tblHeader w:val="0"/>
        </w:trPr>
        <w:tc>
          <w:tcPr>
            <w:vMerge w:val="restart"/>
            <w:shd w:fill="f3f3f3" w:val="cle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113"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資産価値</w:t>
            </w:r>
          </w:p>
        </w:tc>
        <w:tc>
          <w:tcP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w:t>
            </w:r>
          </w:p>
        </w:tc>
        <w:tc>
          <w:tcPr>
            <w:tcBorders>
              <w:right w:color="000000" w:space="0" w:sz="4" w:val="dotted"/>
            </w:tcBorders>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w:t>
            </w:r>
          </w:p>
        </w:tc>
        <w:tc>
          <w:tcPr>
            <w:tcBorders>
              <w:left w:color="000000" w:space="0" w:sz="4" w:val="dotted"/>
              <w:right w:color="000000" w:space="0" w:sz="4" w:val="dotted"/>
            </w:tcBorders>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2</w:t>
            </w:r>
          </w:p>
        </w:tc>
        <w:tc>
          <w:tcPr>
            <w:tcBorders>
              <w:left w:color="000000" w:space="0" w:sz="4" w:val="dotted"/>
            </w:tcBorders>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3</w:t>
            </w:r>
          </w:p>
        </w:tc>
        <w:tc>
          <w:tcPr>
            <w:tcBorders>
              <w:bottom w:color="000000" w:space="0" w:sz="4" w:val="single"/>
              <w:right w:color="000000" w:space="0" w:sz="4" w:val="dotted"/>
            </w:tcBorders>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2</w:t>
            </w:r>
          </w:p>
        </w:tc>
        <w:tc>
          <w:tcPr>
            <w:tcBorders>
              <w:left w:color="000000" w:space="0" w:sz="4" w:val="dotted"/>
              <w:bottom w:color="000000" w:space="0" w:sz="4" w:val="single"/>
              <w:right w:color="000000" w:space="0" w:sz="4" w:val="dotted"/>
            </w:tcBorders>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4</w:t>
            </w:r>
          </w:p>
        </w:tc>
        <w:tc>
          <w:tcPr>
            <w:tcBorders>
              <w:left w:color="000000" w:space="0" w:sz="4" w:val="dotted"/>
              <w:bottom w:color="000000" w:space="0" w:sz="4" w:val="single"/>
            </w:tcBorders>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6</w:t>
            </w:r>
          </w:p>
        </w:tc>
        <w:tc>
          <w:tcPr>
            <w:tcBorders>
              <w:right w:color="000000" w:space="0" w:sz="4" w:val="dotted"/>
            </w:tcBorders>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3</w:t>
            </w:r>
          </w:p>
        </w:tc>
        <w:tc>
          <w:tcPr>
            <w:tcBorders>
              <w:left w:color="000000" w:space="0" w:sz="4" w:val="dotted"/>
              <w:bottom w:color="000000" w:space="0" w:sz="4" w:val="single"/>
              <w:right w:color="000000" w:space="0" w:sz="4" w:val="dotted"/>
            </w:tcBorders>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6</w:t>
            </w:r>
          </w:p>
        </w:tc>
        <w:tc>
          <w:tcPr>
            <w:tcBorders>
              <w:left w:color="000000" w:space="0" w:sz="4" w:val="dotted"/>
              <w:bottom w:color="000000" w:space="0" w:sz="4" w:val="single"/>
            </w:tcBorders>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9</w:t>
            </w:r>
          </w:p>
        </w:tc>
      </w:tr>
      <w:tr>
        <w:trPr>
          <w:cantSplit w:val="1"/>
          <w:trHeight w:val="360" w:hRule="atLeast"/>
          <w:tblHeader w:val="0"/>
        </w:trPr>
        <w:tc>
          <w:tcPr>
            <w:vMerge w:val="continue"/>
            <w:shd w:fill="f3f3f3" w:val="cle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2</w:t>
            </w:r>
          </w:p>
        </w:tc>
        <w:tc>
          <w:tcPr>
            <w:tcBorders>
              <w:right w:color="000000" w:space="0" w:sz="4" w:val="dotted"/>
            </w:tcBorders>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2</w:t>
            </w:r>
          </w:p>
        </w:tc>
        <w:tc>
          <w:tcPr>
            <w:tcBorders>
              <w:left w:color="000000" w:space="0" w:sz="4" w:val="dotted"/>
              <w:right w:color="000000" w:space="0" w:sz="4" w:val="dotted"/>
            </w:tcBorders>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4</w:t>
            </w:r>
          </w:p>
        </w:tc>
        <w:tc>
          <w:tcPr>
            <w:tcBorders>
              <w:left w:color="000000" w:space="0" w:sz="4" w:val="dotted"/>
            </w:tcBorders>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6</w:t>
            </w:r>
          </w:p>
        </w:tc>
        <w:tc>
          <w:tcPr>
            <w:tcBorders>
              <w:right w:color="000000" w:space="0" w:sz="4" w:val="dotted"/>
            </w:tcBorders>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4</w:t>
            </w:r>
          </w:p>
        </w:tc>
        <w:tc>
          <w:tcPr>
            <w:tcBorders>
              <w:left w:color="000000" w:space="0" w:sz="4" w:val="dotted"/>
              <w:bottom w:color="000000" w:space="0" w:sz="4" w:val="single"/>
              <w:right w:color="000000" w:space="0" w:sz="4" w:val="dotted"/>
            </w:tcBorders>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8</w:t>
            </w:r>
          </w:p>
        </w:tc>
        <w:tc>
          <w:tcPr>
            <w:tcBorders>
              <w:left w:color="000000" w:space="0" w:sz="4" w:val="dotted"/>
              <w:bottom w:color="000000" w:space="0" w:sz="4" w:val="single"/>
            </w:tcBorders>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12</w:t>
            </w:r>
          </w:p>
        </w:tc>
        <w:tc>
          <w:tcPr>
            <w:tcBorders>
              <w:right w:color="000000" w:space="0" w:sz="4" w:val="dotted"/>
            </w:tcBorders>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6</w:t>
            </w:r>
          </w:p>
        </w:tc>
        <w:tc>
          <w:tcPr>
            <w:tcBorders>
              <w:left w:color="000000" w:space="0" w:sz="4" w:val="dotted"/>
              <w:bottom w:color="000000" w:space="0" w:sz="4" w:val="single"/>
              <w:right w:color="000000" w:space="0" w:sz="4" w:val="dotted"/>
            </w:tcBorders>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12</w:t>
            </w:r>
          </w:p>
        </w:tc>
        <w:tc>
          <w:tcPr>
            <w:tcBorders>
              <w:left w:color="000000" w:space="0" w:sz="4" w:val="dotted"/>
            </w:tcBorders>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18</w:t>
            </w:r>
          </w:p>
        </w:tc>
      </w:tr>
      <w:tr>
        <w:trPr>
          <w:cantSplit w:val="1"/>
          <w:trHeight w:val="360" w:hRule="atLeast"/>
          <w:tblHeader w:val="0"/>
        </w:trPr>
        <w:tc>
          <w:tcPr>
            <w:vMerge w:val="continue"/>
            <w:shd w:fill="f3f3f3" w:val="cle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3</w:t>
            </w:r>
          </w:p>
        </w:tc>
        <w:tc>
          <w:tcPr>
            <w:tcBorders>
              <w:right w:color="000000" w:space="0" w:sz="4" w:val="dotted"/>
            </w:tcBorders>
            <w:shd w:fill="auto" w:val="cle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3</w:t>
            </w:r>
          </w:p>
        </w:tc>
        <w:tc>
          <w:tcPr>
            <w:tcBorders>
              <w:left w:color="000000" w:space="0" w:sz="4" w:val="dotted"/>
              <w:right w:color="000000" w:space="0" w:sz="4" w:val="dotted"/>
            </w:tcBorders>
            <w:shd w:fill="auto" w:val="clear"/>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6</w:t>
            </w:r>
          </w:p>
        </w:tc>
        <w:tc>
          <w:tcPr>
            <w:tcBorders>
              <w:left w:color="000000" w:space="0" w:sz="4" w:val="dotted"/>
              <w:bottom w:color="000000" w:space="0" w:sz="4" w:val="single"/>
            </w:tcBorders>
            <w:shd w:fill="auto" w:val="clear"/>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9</w:t>
            </w:r>
          </w:p>
        </w:tc>
        <w:tc>
          <w:tcPr>
            <w:tcBorders>
              <w:bottom w:color="000000" w:space="0" w:sz="4" w:val="single"/>
              <w:right w:color="000000" w:space="0" w:sz="4" w:val="dotted"/>
            </w:tcBorders>
            <w:shd w:fill="auto" w:val="cle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6</w:t>
            </w:r>
          </w:p>
        </w:tc>
        <w:tc>
          <w:tcPr>
            <w:tcBorders>
              <w:left w:color="000000" w:space="0" w:sz="4" w:val="dotted"/>
              <w:bottom w:color="000000" w:space="0" w:sz="4" w:val="single"/>
              <w:right w:color="000000" w:space="0" w:sz="4" w:val="dotted"/>
            </w:tcBorders>
            <w:shd w:fill="auto" w:val="cle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12</w:t>
            </w:r>
          </w:p>
        </w:tc>
        <w:tc>
          <w:tcPr>
            <w:tcBorders>
              <w:left w:color="000000" w:space="0" w:sz="4" w:val="dotted"/>
            </w:tcBorders>
            <w:shd w:fill="auto" w:val="cle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18</w:t>
            </w:r>
          </w:p>
        </w:tc>
        <w:tc>
          <w:tcPr>
            <w:tcBorders>
              <w:right w:color="000000" w:space="0" w:sz="4" w:val="dotted"/>
            </w:tcBorders>
            <w:shd w:fill="auto" w:val="clea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9</w:t>
            </w:r>
          </w:p>
        </w:tc>
        <w:tc>
          <w:tcPr>
            <w:tcBorders>
              <w:left w:color="000000" w:space="0" w:sz="4" w:val="dotted"/>
              <w:right w:color="000000" w:space="0" w:sz="4" w:val="dotted"/>
            </w:tcBorders>
            <w:shd w:fill="auto" w:val="cle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18</w:t>
            </w:r>
          </w:p>
        </w:tc>
        <w:tc>
          <w:tcPr>
            <w:tcBorders>
              <w:left w:color="000000" w:space="0" w:sz="4" w:val="dotted"/>
            </w:tcBorders>
            <w:shd w:fill="ccffcc" w:val="clea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27</w:t>
            </w:r>
          </w:p>
        </w:tc>
      </w:tr>
      <w:tr>
        <w:trPr>
          <w:cantSplit w:val="1"/>
          <w:trHeight w:val="360" w:hRule="atLeast"/>
          <w:tblHeader w:val="0"/>
        </w:trPr>
        <w:tc>
          <w:tcPr>
            <w:vMerge w:val="continue"/>
            <w:shd w:fill="f3f3f3" w:val="cle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4</w:t>
            </w:r>
          </w:p>
        </w:tc>
        <w:tc>
          <w:tcPr>
            <w:tcBorders>
              <w:right w:color="000000" w:space="0" w:sz="4" w:val="dotted"/>
            </w:tcBorders>
            <w:shd w:fill="auto" w:val="cle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4</w:t>
            </w:r>
          </w:p>
        </w:tc>
        <w:tc>
          <w:tcPr>
            <w:tcBorders>
              <w:left w:color="000000" w:space="0" w:sz="4" w:val="dotted"/>
              <w:right w:color="000000" w:space="0" w:sz="4" w:val="dotted"/>
            </w:tcBorders>
            <w:shd w:fill="auto" w:val="clea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8</w:t>
            </w:r>
          </w:p>
        </w:tc>
        <w:tc>
          <w:tcPr>
            <w:tcBorders>
              <w:left w:color="000000" w:space="0" w:sz="4" w:val="dotted"/>
            </w:tcBorders>
            <w:shd w:fill="ccffcc" w:val="clea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12</w:t>
            </w:r>
          </w:p>
        </w:tc>
        <w:tc>
          <w:tcPr>
            <w:tcBorders>
              <w:right w:color="000000" w:space="0" w:sz="4" w:val="dotted"/>
            </w:tcBorders>
            <w:shd w:fill="auto" w:val="clea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8</w:t>
            </w:r>
          </w:p>
        </w:tc>
        <w:tc>
          <w:tcPr>
            <w:tcBorders>
              <w:left w:color="000000" w:space="0" w:sz="4" w:val="dotted"/>
              <w:right w:color="000000" w:space="0" w:sz="4" w:val="dotted"/>
            </w:tcBorders>
            <w:shd w:fill="auto" w:val="cle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16</w:t>
            </w:r>
          </w:p>
        </w:tc>
        <w:tc>
          <w:tcPr>
            <w:tcBorders>
              <w:left w:color="000000" w:space="0" w:sz="4" w:val="dotted"/>
            </w:tcBorders>
            <w:shd w:fill="ccffcc" w:val="clear"/>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24</w:t>
            </w:r>
          </w:p>
        </w:tc>
        <w:tc>
          <w:tcPr>
            <w:tcBorders>
              <w:right w:color="000000" w:space="0" w:sz="4" w:val="dotted"/>
            </w:tcBorders>
            <w:shd w:fill="auto" w:val="clear"/>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12</w:t>
            </w:r>
          </w:p>
        </w:tc>
        <w:tc>
          <w:tcPr>
            <w:tcBorders>
              <w:left w:color="000000" w:space="0" w:sz="4" w:val="dotted"/>
              <w:right w:color="000000" w:space="0" w:sz="4" w:val="dotted"/>
            </w:tcBorders>
            <w:shd w:fill="auto" w:val="clear"/>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24</w:t>
            </w:r>
          </w:p>
        </w:tc>
        <w:tc>
          <w:tcPr>
            <w:tcBorders>
              <w:left w:color="000000" w:space="0" w:sz="4" w:val="dotted"/>
            </w:tcBorders>
            <w:shd w:fill="ccffcc" w:val="clear"/>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36</w:t>
            </w:r>
          </w:p>
        </w:tc>
      </w:tr>
    </w:tbl>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bookmarkStart w:colFirst="0" w:colLast="0" w:name="_1ksv4uv" w:id="11"/>
      <w:bookmarkEnd w:id="11"/>
      <w:r w:rsidDel="00000000" w:rsidR="00000000" w:rsidRPr="00000000">
        <w:rPr>
          <w:rtl w:val="0"/>
        </w:rPr>
      </w:r>
    </w:p>
    <w:p w:rsidR="00000000" w:rsidDel="00000000" w:rsidP="00000000" w:rsidRDefault="00000000" w:rsidRPr="00000000" w14:paraId="00000152">
      <w:pPr>
        <w:keepNext w:val="1"/>
        <w:keepLines w:val="0"/>
        <w:pageBreakBefore w:val="0"/>
        <w:widowControl w:val="0"/>
        <w:pBdr>
          <w:top w:space="0" w:sz="0" w:val="nil"/>
          <w:left w:space="0" w:sz="0" w:val="nil"/>
          <w:bottom w:space="0" w:sz="0" w:val="nil"/>
          <w:right w:space="0" w:sz="0" w:val="nil"/>
          <w:between w:space="0" w:sz="0" w:val="nil"/>
        </w:pBdr>
        <w:shd w:fill="auto" w:val="clear"/>
        <w:spacing w:after="180" w:before="36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5.2　詳細リスクアセスメント</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1"/>
        <w:jc w:val="both"/>
        <w:rPr>
          <w:i w:val="0"/>
          <w:iCs w:val="0"/>
          <w:smallCaps w:val="0"/>
          <w:strike w:val="0"/>
          <w:color w:val="000000"/>
          <w:sz w:val="18"/>
          <w:szCs w:val="18"/>
          <w:u w:val="none"/>
          <w:shd w:fill="auto" w:val="clear"/>
          <w:vertAlign w:val="baseline"/>
        </w:rPr>
      </w:pPr>
      <w:bookmarkStart w:colFirst="0" w:colLast="0" w:name="_44sinio" w:id="12"/>
      <w:bookmarkEnd w:id="12"/>
      <w:r w:rsidDel="00000000" w:rsidR="00000000" w:rsidRPr="00000000">
        <w:rPr>
          <w:b w:val="1"/>
          <w:bCs w:val="1"/>
          <w:i w:val="0"/>
          <w:iCs w:val="0"/>
          <w:smallCaps w:val="0"/>
          <w:strike w:val="0"/>
          <w:color w:val="000000"/>
          <w:sz w:val="18"/>
          <w:szCs w:val="18"/>
          <w:u w:val="none"/>
          <w:shd w:fill="auto" w:val="clear"/>
          <w:vertAlign w:val="baseline"/>
          <w:rtl w:val="0"/>
        </w:rPr>
        <w:t xml:space="preserve">「</w:t>
      </w:r>
      <w:hyperlink r:id="rId17">
        <w:r w:rsidDel="00000000" w:rsidR="00000000" w:rsidRPr="00000000">
          <w:rPr>
            <w:b w:val="1"/>
            <w:bCs w:val="1"/>
            <w:i w:val="0"/>
            <w:iCs w:val="0"/>
            <w:smallCaps w:val="0"/>
            <w:strike w:val="0"/>
            <w:color w:val="1155cc"/>
            <w:sz w:val="18"/>
            <w:szCs w:val="18"/>
            <w:u w:val="single"/>
            <w:shd w:fill="auto" w:val="clear"/>
            <w:vertAlign w:val="baseline"/>
            <w:rtl w:val="0"/>
          </w:rPr>
          <w:t xml:space="preserve">情報資産台帳</w:t>
        </w:r>
      </w:hyperlink>
      <w:r w:rsidDel="00000000" w:rsidR="00000000" w:rsidRPr="00000000">
        <w:rPr>
          <w:b w:val="1"/>
          <w:bCs w:val="1"/>
          <w:i w:val="0"/>
          <w:iCs w:val="0"/>
          <w:smallCaps w:val="0"/>
          <w:strike w:val="0"/>
          <w:color w:val="000000"/>
          <w:sz w:val="18"/>
          <w:szCs w:val="18"/>
          <w:u w:val="none"/>
          <w:shd w:fill="auto" w:val="clear"/>
          <w:vertAlign w:val="baseline"/>
          <w:rtl w:val="0"/>
        </w:rPr>
        <w:t xml:space="preserve">」</w:t>
      </w:r>
      <w:r w:rsidDel="00000000" w:rsidR="00000000" w:rsidRPr="00000000">
        <w:rPr>
          <w:i w:val="0"/>
          <w:iCs w:val="0"/>
          <w:smallCaps w:val="0"/>
          <w:strike w:val="0"/>
          <w:color w:val="000000"/>
          <w:sz w:val="18"/>
          <w:szCs w:val="18"/>
          <w:u w:val="none"/>
          <w:shd w:fill="auto" w:val="clear"/>
          <w:vertAlign w:val="baseline"/>
          <w:rtl w:val="0"/>
        </w:rPr>
        <w:t xml:space="preserve">における脅威、脆弱性の評価を行い、情報セキュリティ対策を検討する。</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　詳細リスクアセスメントフロー</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Pr>
        <w:drawing>
          <wp:inline distB="0" distT="0" distL="114300" distR="114300">
            <wp:extent cx="5144135" cy="3010535"/>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144135" cy="301053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8">
      <w:pPr>
        <w:keepNext w:val="1"/>
        <w:keepLines w:val="0"/>
        <w:pageBreakBefore w:val="0"/>
        <w:widowControl w:val="0"/>
        <w:pBdr>
          <w:top w:space="0" w:sz="0" w:val="nil"/>
          <w:left w:space="0" w:sz="0" w:val="nil"/>
          <w:bottom w:space="0" w:sz="0" w:val="nil"/>
          <w:right w:space="0" w:sz="0" w:val="nil"/>
          <w:between w:space="0" w:sz="0" w:val="nil"/>
        </w:pBdr>
        <w:shd w:fill="auto" w:val="clear"/>
        <w:spacing w:after="108" w:before="18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5.2.1　リスクグループ分析</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450" w:right="0" w:hanging="27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w:t>
        <w:tab/>
        <w:t xml:space="preserve">脆弱性分析の実施</w:t>
      </w:r>
    </w:p>
    <w:p w:rsidR="00000000" w:rsidDel="00000000" w:rsidP="00000000" w:rsidRDefault="00000000" w:rsidRPr="00000000" w14:paraId="0000015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585" w:right="0" w:hanging="199"/>
        <w:jc w:val="both"/>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w:t>
      </w:r>
      <w:hyperlink r:id="rId19">
        <w:r w:rsidDel="00000000" w:rsidR="00000000" w:rsidRPr="00000000">
          <w:rPr>
            <w:b w:val="1"/>
            <w:bCs w:val="1"/>
            <w:i w:val="0"/>
            <w:iCs w:val="0"/>
            <w:smallCaps w:val="0"/>
            <w:strike w:val="0"/>
            <w:color w:val="1155cc"/>
            <w:sz w:val="18"/>
            <w:szCs w:val="18"/>
            <w:u w:val="single"/>
            <w:shd w:fill="auto" w:val="clear"/>
            <w:vertAlign w:val="baseline"/>
            <w:rtl w:val="0"/>
          </w:rPr>
          <w:t xml:space="preserve">リスクグループ分類表</w:t>
        </w:r>
      </w:hyperlink>
      <w:r w:rsidDel="00000000" w:rsidR="00000000" w:rsidRPr="00000000">
        <w:rPr>
          <w:b w:val="1"/>
          <w:bCs w:val="1"/>
          <w:i w:val="0"/>
          <w:iCs w:val="0"/>
          <w:smallCaps w:val="0"/>
          <w:strike w:val="0"/>
          <w:color w:val="000000"/>
          <w:sz w:val="18"/>
          <w:szCs w:val="18"/>
          <w:u w:val="none"/>
          <w:shd w:fill="auto" w:val="clear"/>
          <w:vertAlign w:val="baseline"/>
          <w:rtl w:val="0"/>
        </w:rPr>
        <w:t xml:space="preserve">」</w:t>
      </w:r>
      <w:r w:rsidDel="00000000" w:rsidR="00000000" w:rsidRPr="00000000">
        <w:rPr>
          <w:i w:val="0"/>
          <w:iCs w:val="0"/>
          <w:smallCaps w:val="0"/>
          <w:strike w:val="0"/>
          <w:color w:val="000000"/>
          <w:sz w:val="18"/>
          <w:szCs w:val="18"/>
          <w:u w:val="none"/>
          <w:shd w:fill="auto" w:val="clear"/>
          <w:vertAlign w:val="baseline"/>
          <w:rtl w:val="0"/>
        </w:rPr>
        <w:t xml:space="preserve">をもとに、</w:t>
      </w:r>
      <w:r w:rsidDel="00000000" w:rsidR="00000000" w:rsidRPr="00000000">
        <w:rPr>
          <w:b w:val="1"/>
          <w:bCs w:val="1"/>
          <w:i w:val="0"/>
          <w:iCs w:val="0"/>
          <w:smallCaps w:val="0"/>
          <w:strike w:val="0"/>
          <w:color w:val="000000"/>
          <w:sz w:val="18"/>
          <w:szCs w:val="18"/>
          <w:u w:val="none"/>
          <w:shd w:fill="auto" w:val="clear"/>
          <w:vertAlign w:val="baseline"/>
          <w:rtl w:val="0"/>
        </w:rPr>
        <w:t xml:space="preserve">ISMS管理者</w:t>
      </w:r>
      <w:r w:rsidDel="00000000" w:rsidR="00000000" w:rsidRPr="00000000">
        <w:rPr>
          <w:i w:val="0"/>
          <w:iCs w:val="0"/>
          <w:smallCaps w:val="0"/>
          <w:strike w:val="0"/>
          <w:color w:val="000000"/>
          <w:sz w:val="18"/>
          <w:szCs w:val="18"/>
          <w:u w:val="none"/>
          <w:shd w:fill="auto" w:val="clear"/>
          <w:vertAlign w:val="baseline"/>
          <w:rtl w:val="0"/>
        </w:rPr>
        <w:t xml:space="preserve">が分担し、リスクグループごとに、</w:t>
        <w:br w:type="textWrapping"/>
        <w:t xml:space="preserve">情報セキュリティの脆弱性について評価をする。</w:t>
      </w:r>
    </w:p>
    <w:p w:rsidR="00000000" w:rsidDel="00000000" w:rsidP="00000000" w:rsidRDefault="00000000" w:rsidRPr="00000000" w14:paraId="0000015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585" w:right="0" w:hanging="199"/>
        <w:jc w:val="both"/>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評価については、</w:t>
      </w:r>
      <w:r w:rsidDel="00000000" w:rsidR="00000000" w:rsidRPr="00000000">
        <w:rPr>
          <w:b w:val="1"/>
          <w:bCs w:val="1"/>
          <w:i w:val="0"/>
          <w:iCs w:val="0"/>
          <w:smallCaps w:val="0"/>
          <w:strike w:val="0"/>
          <w:color w:val="000000"/>
          <w:sz w:val="18"/>
          <w:szCs w:val="18"/>
          <w:u w:val="none"/>
          <w:shd w:fill="auto" w:val="clear"/>
          <w:vertAlign w:val="baseline"/>
          <w:rtl w:val="0"/>
        </w:rPr>
        <w:t xml:space="preserve">3の(2)項</w:t>
      </w:r>
      <w:r w:rsidDel="00000000" w:rsidR="00000000" w:rsidRPr="00000000">
        <w:rPr>
          <w:i w:val="0"/>
          <w:iCs w:val="0"/>
          <w:smallCaps w:val="0"/>
          <w:strike w:val="0"/>
          <w:color w:val="000000"/>
          <w:sz w:val="18"/>
          <w:szCs w:val="18"/>
          <w:u w:val="none"/>
          <w:shd w:fill="auto" w:val="clear"/>
          <w:vertAlign w:val="baseline"/>
          <w:rtl w:val="0"/>
        </w:rPr>
        <w:t xml:space="preserve">における評価基準を使用する。</w:t>
      </w:r>
    </w:p>
    <w:p w:rsidR="00000000" w:rsidDel="00000000" w:rsidP="00000000" w:rsidRDefault="00000000" w:rsidRPr="00000000" w14:paraId="000001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585" w:right="0" w:hanging="199"/>
        <w:jc w:val="both"/>
        <w:rPr>
          <w:rFonts w:ascii="MS PMincho" w:cs="MS PMincho" w:eastAsia="MS PMincho" w:hAnsi="MS PMincho"/>
          <w:b w:val="0"/>
          <w:bCs w:val="0"/>
          <w:i w:val="0"/>
          <w:iCs w:val="0"/>
          <w:smallCaps w:val="0"/>
          <w:strike w:val="0"/>
          <w:color w:val="000000"/>
          <w:sz w:val="18"/>
          <w:szCs w:val="18"/>
          <w:u w:val="none"/>
          <w:shd w:fill="auto" w:val="clear"/>
          <w:vertAlign w:val="baseline"/>
        </w:rPr>
      </w:pPr>
      <w:bookmarkStart w:colFirst="0" w:colLast="0" w:name="_2jxsxqh" w:id="13"/>
      <w:bookmarkEnd w:id="13"/>
      <w:r w:rsidDel="00000000" w:rsidR="00000000" w:rsidRPr="00000000">
        <w:rPr>
          <w:i w:val="0"/>
          <w:iCs w:val="0"/>
          <w:smallCaps w:val="0"/>
          <w:strike w:val="0"/>
          <w:color w:val="000000"/>
          <w:sz w:val="18"/>
          <w:szCs w:val="18"/>
          <w:u w:val="none"/>
          <w:shd w:fill="auto" w:val="clear"/>
          <w:vertAlign w:val="baseline"/>
          <w:rtl w:val="0"/>
        </w:rPr>
        <w:t xml:space="preserve">評価結果については、</w:t>
      </w:r>
      <w:r w:rsidDel="00000000" w:rsidR="00000000" w:rsidRPr="00000000">
        <w:rPr>
          <w:b w:val="1"/>
          <w:bCs w:val="1"/>
          <w:i w:val="0"/>
          <w:iCs w:val="0"/>
          <w:smallCaps w:val="0"/>
          <w:strike w:val="0"/>
          <w:color w:val="000000"/>
          <w:sz w:val="18"/>
          <w:szCs w:val="18"/>
          <w:u w:val="none"/>
          <w:shd w:fill="auto" w:val="clear"/>
          <w:vertAlign w:val="baseline"/>
          <w:rtl w:val="0"/>
        </w:rPr>
        <w:t xml:space="preserve">「</w:t>
      </w:r>
      <w:hyperlink r:id="rId20">
        <w:r w:rsidDel="00000000" w:rsidR="00000000" w:rsidRPr="00000000">
          <w:rPr>
            <w:b w:val="1"/>
            <w:bCs w:val="1"/>
            <w:i w:val="0"/>
            <w:iCs w:val="0"/>
            <w:smallCaps w:val="0"/>
            <w:strike w:val="0"/>
            <w:color w:val="1155cc"/>
            <w:sz w:val="18"/>
            <w:szCs w:val="18"/>
            <w:u w:val="single"/>
            <w:shd w:fill="auto" w:val="clear"/>
            <w:vertAlign w:val="baseline"/>
            <w:rtl w:val="0"/>
          </w:rPr>
          <w:t xml:space="preserve">リスクアセスメントシート</w:t>
        </w:r>
      </w:hyperlink>
      <w:r w:rsidDel="00000000" w:rsidR="00000000" w:rsidRPr="00000000">
        <w:rPr>
          <w:b w:val="1"/>
          <w:bCs w:val="1"/>
          <w:i w:val="0"/>
          <w:iCs w:val="0"/>
          <w:smallCaps w:val="0"/>
          <w:strike w:val="0"/>
          <w:color w:val="000000"/>
          <w:sz w:val="18"/>
          <w:szCs w:val="18"/>
          <w:u w:val="none"/>
          <w:shd w:fill="auto" w:val="clear"/>
          <w:vertAlign w:val="baseline"/>
          <w:rtl w:val="0"/>
        </w:rPr>
        <w:t xml:space="preserve">」</w:t>
      </w:r>
      <w:r w:rsidDel="00000000" w:rsidR="00000000" w:rsidRPr="00000000">
        <w:rPr>
          <w:i w:val="0"/>
          <w:iCs w:val="0"/>
          <w:smallCaps w:val="0"/>
          <w:strike w:val="0"/>
          <w:color w:val="000000"/>
          <w:sz w:val="18"/>
          <w:szCs w:val="18"/>
          <w:u w:val="none"/>
          <w:shd w:fill="auto" w:val="clear"/>
          <w:vertAlign w:val="baseline"/>
          <w:rtl w:val="0"/>
        </w:rPr>
        <w:t xml:space="preserve">に示す。</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450" w:right="0" w:hanging="27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(2)</w:t>
        <w:tab/>
        <w:t xml:space="preserve">評価の確認、見直し</w:t>
      </w:r>
    </w:p>
    <w:p w:rsidR="00000000" w:rsidDel="00000000" w:rsidP="00000000" w:rsidRDefault="00000000" w:rsidRPr="00000000" w14:paraId="000001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585" w:right="0" w:hanging="199"/>
        <w:jc w:val="both"/>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ISMS管理者</w:t>
      </w:r>
      <w:r w:rsidDel="00000000" w:rsidR="00000000" w:rsidRPr="00000000">
        <w:rPr>
          <w:i w:val="0"/>
          <w:iCs w:val="0"/>
          <w:smallCaps w:val="0"/>
          <w:strike w:val="0"/>
          <w:color w:val="000000"/>
          <w:sz w:val="18"/>
          <w:szCs w:val="18"/>
          <w:u w:val="none"/>
          <w:shd w:fill="auto" w:val="clear"/>
          <w:vertAlign w:val="baseline"/>
          <w:rtl w:val="0"/>
        </w:rPr>
        <w:t xml:space="preserve">が必要に応じて、評価の確認、見直しを行う。</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450" w:right="0" w:hanging="27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(3)</w:t>
        <w:tab/>
        <w:t xml:space="preserve">管理対象の決定</w:t>
      </w:r>
    </w:p>
    <w:p w:rsidR="00000000" w:rsidDel="00000000" w:rsidP="00000000" w:rsidRDefault="00000000" w:rsidRPr="00000000" w14:paraId="000001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585" w:right="0" w:hanging="199"/>
        <w:jc w:val="both"/>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3の(4)項</w:t>
      </w:r>
      <w:r w:rsidDel="00000000" w:rsidR="00000000" w:rsidRPr="00000000">
        <w:rPr>
          <w:i w:val="0"/>
          <w:iCs w:val="0"/>
          <w:smallCaps w:val="0"/>
          <w:strike w:val="0"/>
          <w:color w:val="000000"/>
          <w:sz w:val="18"/>
          <w:szCs w:val="18"/>
          <w:u w:val="none"/>
          <w:shd w:fill="auto" w:val="clear"/>
          <w:vertAlign w:val="baseline"/>
          <w:rtl w:val="0"/>
        </w:rPr>
        <w:t xml:space="preserve">における受容レベルの決定に従い、管理対象を決定する。</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450" w:right="0" w:hanging="27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(4)</w:t>
        <w:tab/>
        <w:t xml:space="preserve">対策の検討</w:t>
      </w:r>
    </w:p>
    <w:p w:rsidR="00000000" w:rsidDel="00000000" w:rsidP="00000000" w:rsidRDefault="00000000" w:rsidRPr="00000000" w14:paraId="000001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585" w:right="0" w:hanging="199"/>
        <w:jc w:val="both"/>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管理対象について、対策の検討を行い、</w:t>
      </w:r>
      <w:r w:rsidDel="00000000" w:rsidR="00000000" w:rsidRPr="00000000">
        <w:rPr>
          <w:b w:val="1"/>
          <w:bCs w:val="1"/>
          <w:i w:val="0"/>
          <w:iCs w:val="0"/>
          <w:smallCaps w:val="0"/>
          <w:strike w:val="0"/>
          <w:color w:val="000000"/>
          <w:sz w:val="18"/>
          <w:szCs w:val="18"/>
          <w:u w:val="none"/>
          <w:shd w:fill="auto" w:val="clear"/>
          <w:vertAlign w:val="baseline"/>
          <w:rtl w:val="0"/>
        </w:rPr>
        <w:t xml:space="preserve">「</w:t>
      </w:r>
      <w:hyperlink r:id="rId21">
        <w:r w:rsidDel="00000000" w:rsidR="00000000" w:rsidRPr="00000000">
          <w:rPr>
            <w:b w:val="1"/>
            <w:bCs w:val="1"/>
            <w:i w:val="0"/>
            <w:iCs w:val="0"/>
            <w:smallCaps w:val="0"/>
            <w:strike w:val="0"/>
            <w:color w:val="1155cc"/>
            <w:sz w:val="18"/>
            <w:szCs w:val="18"/>
            <w:u w:val="single"/>
            <w:shd w:fill="auto" w:val="clear"/>
            <w:vertAlign w:val="baseline"/>
            <w:rtl w:val="0"/>
          </w:rPr>
          <w:t xml:space="preserve">リスクアセスメントシート</w:t>
        </w:r>
      </w:hyperlink>
      <w:r w:rsidDel="00000000" w:rsidR="00000000" w:rsidRPr="00000000">
        <w:rPr>
          <w:b w:val="1"/>
          <w:bCs w:val="1"/>
          <w:i w:val="0"/>
          <w:iCs w:val="0"/>
          <w:smallCaps w:val="0"/>
          <w:strike w:val="0"/>
          <w:color w:val="000000"/>
          <w:sz w:val="18"/>
          <w:szCs w:val="18"/>
          <w:u w:val="none"/>
          <w:shd w:fill="auto" w:val="clear"/>
          <w:vertAlign w:val="baseline"/>
          <w:rtl w:val="0"/>
        </w:rPr>
        <w:t xml:space="preserve">」</w:t>
      </w:r>
      <w:r w:rsidDel="00000000" w:rsidR="00000000" w:rsidRPr="00000000">
        <w:rPr>
          <w:i w:val="0"/>
          <w:iCs w:val="0"/>
          <w:smallCaps w:val="0"/>
          <w:strike w:val="0"/>
          <w:color w:val="000000"/>
          <w:sz w:val="18"/>
          <w:szCs w:val="18"/>
          <w:u w:val="none"/>
          <w:shd w:fill="auto" w:val="clear"/>
          <w:vertAlign w:val="baseline"/>
          <w:rtl w:val="0"/>
        </w:rPr>
        <w:t xml:space="preserve">の作成を行う。</w:t>
      </w:r>
    </w:p>
    <w:p w:rsidR="00000000" w:rsidDel="00000000" w:rsidP="00000000" w:rsidRDefault="00000000" w:rsidRPr="00000000" w14:paraId="000001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585" w:right="0" w:hanging="199"/>
        <w:jc w:val="both"/>
        <w:rPr>
          <w:rFonts w:ascii="Century" w:cs="Century" w:eastAsia="Century" w:hAnsi="Century"/>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検討した対策でリスクが低減できない場合は、リスクが受容レベルまで低減できる対策を検討する。</w:t>
      </w:r>
    </w:p>
    <w:p w:rsidR="00000000" w:rsidDel="00000000" w:rsidP="00000000" w:rsidRDefault="00000000" w:rsidRPr="00000000" w14:paraId="000001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540" w:right="0" w:hanging="360"/>
        <w:jc w:val="both"/>
        <w:rPr>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リスク対応計画</w:t>
      </w:r>
    </w:p>
    <w:p w:rsidR="00000000" w:rsidDel="00000000" w:rsidP="00000000" w:rsidRDefault="00000000" w:rsidRPr="00000000" w14:paraId="000001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585" w:right="0" w:hanging="199"/>
        <w:jc w:val="both"/>
        <w:rPr>
          <w:rFonts w:ascii="MS PMincho" w:cs="MS PMincho" w:eastAsia="MS PMincho" w:hAnsi="MS PMincho"/>
          <w:b w:val="0"/>
          <w:bCs w:val="0"/>
          <w:i w:val="0"/>
          <w:iCs w:val="0"/>
          <w:smallCaps w:val="0"/>
          <w:strike w:val="0"/>
          <w:color w:val="000000"/>
          <w:sz w:val="18"/>
          <w:szCs w:val="18"/>
          <w:u w:val="none"/>
          <w:shd w:fill="auto" w:val="clear"/>
          <w:vertAlign w:val="baseline"/>
        </w:rPr>
      </w:pPr>
      <w:bookmarkStart w:colFirst="0" w:colLast="0" w:name="_z337ya" w:id="14"/>
      <w:bookmarkEnd w:id="14"/>
      <w:r w:rsidDel="00000000" w:rsidR="00000000" w:rsidRPr="00000000">
        <w:rPr>
          <w:i w:val="0"/>
          <w:iCs w:val="0"/>
          <w:smallCaps w:val="0"/>
          <w:strike w:val="0"/>
          <w:color w:val="000000"/>
          <w:sz w:val="18"/>
          <w:szCs w:val="18"/>
          <w:u w:val="none"/>
          <w:shd w:fill="auto" w:val="clear"/>
          <w:vertAlign w:val="baseline"/>
          <w:rtl w:val="0"/>
        </w:rPr>
        <w:t xml:space="preserve">リスク対応計画は実施時期を含めて</w:t>
      </w:r>
      <w:r w:rsidDel="00000000" w:rsidR="00000000" w:rsidRPr="00000000">
        <w:rPr>
          <w:b w:val="1"/>
          <w:bCs w:val="1"/>
          <w:i w:val="0"/>
          <w:iCs w:val="0"/>
          <w:smallCaps w:val="0"/>
          <w:strike w:val="0"/>
          <w:color w:val="000000"/>
          <w:sz w:val="18"/>
          <w:szCs w:val="18"/>
          <w:u w:val="none"/>
          <w:shd w:fill="auto" w:val="clear"/>
          <w:vertAlign w:val="baseline"/>
          <w:rtl w:val="0"/>
        </w:rPr>
        <w:t xml:space="preserve">「</w:t>
      </w:r>
      <w:hyperlink r:id="rId22">
        <w:r w:rsidDel="00000000" w:rsidR="00000000" w:rsidRPr="00000000">
          <w:rPr>
            <w:b w:val="1"/>
            <w:bCs w:val="1"/>
            <w:i w:val="0"/>
            <w:iCs w:val="0"/>
            <w:smallCaps w:val="0"/>
            <w:strike w:val="0"/>
            <w:color w:val="1155cc"/>
            <w:sz w:val="18"/>
            <w:szCs w:val="18"/>
            <w:u w:val="single"/>
            <w:shd w:fill="auto" w:val="clear"/>
            <w:vertAlign w:val="baseline"/>
            <w:rtl w:val="0"/>
          </w:rPr>
          <w:t xml:space="preserve">リスクアセスメントシート</w:t>
        </w:r>
      </w:hyperlink>
      <w:r w:rsidDel="00000000" w:rsidR="00000000" w:rsidRPr="00000000">
        <w:rPr>
          <w:b w:val="1"/>
          <w:bCs w:val="1"/>
          <w:i w:val="0"/>
          <w:iCs w:val="0"/>
          <w:smallCaps w:val="0"/>
          <w:strike w:val="0"/>
          <w:color w:val="000000"/>
          <w:sz w:val="18"/>
          <w:szCs w:val="18"/>
          <w:u w:val="none"/>
          <w:shd w:fill="auto" w:val="clear"/>
          <w:vertAlign w:val="baseline"/>
          <w:rtl w:val="0"/>
        </w:rPr>
        <w:t xml:space="preserve">」</w:t>
      </w:r>
      <w:r w:rsidDel="00000000" w:rsidR="00000000" w:rsidRPr="00000000">
        <w:rPr>
          <w:i w:val="0"/>
          <w:iCs w:val="0"/>
          <w:smallCaps w:val="0"/>
          <w:strike w:val="0"/>
          <w:color w:val="000000"/>
          <w:sz w:val="18"/>
          <w:szCs w:val="18"/>
          <w:u w:val="none"/>
          <w:shd w:fill="auto" w:val="clear"/>
          <w:vertAlign w:val="baseline"/>
          <w:rtl w:val="0"/>
        </w:rPr>
        <w:t xml:space="preserve">に記載する。</w:t>
      </w:r>
    </w:p>
    <w:p w:rsidR="00000000" w:rsidDel="00000000" w:rsidP="00000000" w:rsidRDefault="00000000" w:rsidRPr="00000000" w14:paraId="0000016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585" w:right="0" w:hanging="199"/>
        <w:jc w:val="both"/>
        <w:rPr>
          <w:rFonts w:ascii="MS PMincho" w:cs="MS PMincho" w:eastAsia="MS PMincho" w:hAnsi="MS PMincho"/>
          <w:b w:val="0"/>
          <w:bCs w:val="0"/>
          <w:i w:val="0"/>
          <w:iCs w:val="0"/>
          <w:smallCaps w:val="0"/>
          <w:strike w:val="0"/>
          <w:color w:val="000000"/>
          <w:sz w:val="18"/>
          <w:szCs w:val="18"/>
          <w:u w:val="none"/>
          <w:shd w:fill="auto" w:val="clear"/>
          <w:vertAlign w:val="baseline"/>
        </w:rPr>
      </w:pPr>
      <w:bookmarkStart w:colFirst="0" w:colLast="0" w:name="_3j2qqm3" w:id="15"/>
      <w:bookmarkEnd w:id="15"/>
      <w:r w:rsidDel="00000000" w:rsidR="00000000" w:rsidRPr="00000000">
        <w:rPr>
          <w:i w:val="0"/>
          <w:iCs w:val="0"/>
          <w:smallCaps w:val="0"/>
          <w:strike w:val="0"/>
          <w:color w:val="000000"/>
          <w:sz w:val="18"/>
          <w:szCs w:val="18"/>
          <w:u w:val="none"/>
          <w:shd w:fill="auto" w:val="clear"/>
          <w:vertAlign w:val="baseline"/>
          <w:rtl w:val="0"/>
        </w:rPr>
        <w:t xml:space="preserve">管理策実現のために投資額が大きく、1ヶ月～3ヶ月以上期間が必要なものについては、</w:t>
        <w:br w:type="textWrapping"/>
        <w:t xml:space="preserve">別様式の</w:t>
      </w:r>
      <w:r w:rsidDel="00000000" w:rsidR="00000000" w:rsidRPr="00000000">
        <w:rPr>
          <w:b w:val="1"/>
          <w:bCs w:val="1"/>
          <w:i w:val="0"/>
          <w:iCs w:val="0"/>
          <w:smallCaps w:val="0"/>
          <w:strike w:val="0"/>
          <w:color w:val="000000"/>
          <w:sz w:val="18"/>
          <w:szCs w:val="18"/>
          <w:u w:val="none"/>
          <w:shd w:fill="auto" w:val="clear"/>
          <w:vertAlign w:val="baseline"/>
          <w:rtl w:val="0"/>
        </w:rPr>
        <w:t xml:space="preserve">「</w:t>
      </w:r>
      <w:hyperlink r:id="rId23">
        <w:r w:rsidDel="00000000" w:rsidR="00000000" w:rsidRPr="00000000">
          <w:rPr>
            <w:b w:val="1"/>
            <w:bCs w:val="1"/>
            <w:i w:val="0"/>
            <w:iCs w:val="0"/>
            <w:smallCaps w:val="0"/>
            <w:strike w:val="0"/>
            <w:color w:val="1155cc"/>
            <w:sz w:val="18"/>
            <w:szCs w:val="18"/>
            <w:u w:val="single"/>
            <w:shd w:fill="auto" w:val="clear"/>
            <w:vertAlign w:val="baseline"/>
            <w:rtl w:val="0"/>
          </w:rPr>
          <w:t xml:space="preserve">個別リスク対応計画書</w:t>
        </w:r>
      </w:hyperlink>
      <w:r w:rsidDel="00000000" w:rsidR="00000000" w:rsidRPr="00000000">
        <w:rPr>
          <w:b w:val="1"/>
          <w:bCs w:val="1"/>
          <w:i w:val="0"/>
          <w:iCs w:val="0"/>
          <w:smallCaps w:val="0"/>
          <w:strike w:val="0"/>
          <w:color w:val="000000"/>
          <w:sz w:val="18"/>
          <w:szCs w:val="18"/>
          <w:u w:val="none"/>
          <w:shd w:fill="auto" w:val="clear"/>
          <w:vertAlign w:val="baseline"/>
          <w:rtl w:val="0"/>
        </w:rPr>
        <w:t xml:space="preserve">」</w:t>
      </w:r>
      <w:r w:rsidDel="00000000" w:rsidR="00000000" w:rsidRPr="00000000">
        <w:rPr>
          <w:i w:val="0"/>
          <w:iCs w:val="0"/>
          <w:smallCaps w:val="0"/>
          <w:strike w:val="0"/>
          <w:color w:val="000000"/>
          <w:sz w:val="18"/>
          <w:szCs w:val="18"/>
          <w:u w:val="none"/>
          <w:shd w:fill="auto" w:val="clear"/>
          <w:vertAlign w:val="baseline"/>
          <w:rtl w:val="0"/>
        </w:rPr>
        <w:t xml:space="preserve">に記載し、優先度等を考慮して実行する。</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450" w:right="0" w:hanging="27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(6)</w:t>
        <w:tab/>
      </w:r>
      <w:r w:rsidDel="00000000" w:rsidR="00000000" w:rsidRPr="00000000">
        <w:rPr>
          <w:b w:val="1"/>
          <w:bCs w:val="1"/>
          <w:i w:val="0"/>
          <w:iCs w:val="0"/>
          <w:smallCaps w:val="0"/>
          <w:strike w:val="0"/>
          <w:color w:val="000000"/>
          <w:sz w:val="18"/>
          <w:szCs w:val="18"/>
          <w:u w:val="none"/>
          <w:shd w:fill="auto" w:val="clear"/>
          <w:vertAlign w:val="baseline"/>
          <w:rtl w:val="0"/>
        </w:rPr>
        <w:t xml:space="preserve">「</w:t>
      </w:r>
      <w:hyperlink r:id="rId24">
        <w:r w:rsidDel="00000000" w:rsidR="00000000" w:rsidRPr="00000000">
          <w:rPr>
            <w:b w:val="1"/>
            <w:bCs w:val="1"/>
            <w:i w:val="0"/>
            <w:iCs w:val="0"/>
            <w:smallCaps w:val="0"/>
            <w:strike w:val="0"/>
            <w:color w:val="1155cc"/>
            <w:sz w:val="18"/>
            <w:szCs w:val="18"/>
            <w:u w:val="single"/>
            <w:shd w:fill="auto" w:val="clear"/>
            <w:vertAlign w:val="baseline"/>
            <w:rtl w:val="0"/>
          </w:rPr>
          <w:t xml:space="preserve">リスクアセスメントシート</w:t>
        </w:r>
      </w:hyperlink>
      <w:r w:rsidDel="00000000" w:rsidR="00000000" w:rsidRPr="00000000">
        <w:rPr>
          <w:b w:val="1"/>
          <w:bCs w:val="1"/>
          <w:i w:val="0"/>
          <w:iCs w:val="0"/>
          <w:smallCaps w:val="0"/>
          <w:strike w:val="0"/>
          <w:color w:val="000000"/>
          <w:sz w:val="18"/>
          <w:szCs w:val="18"/>
          <w:u w:val="none"/>
          <w:shd w:fill="auto" w:val="clear"/>
          <w:vertAlign w:val="baseline"/>
          <w:rtl w:val="0"/>
        </w:rPr>
        <w:t xml:space="preserve">」</w:t>
      </w:r>
      <w:r w:rsidDel="00000000" w:rsidR="00000000" w:rsidRPr="00000000">
        <w:rPr>
          <w:i w:val="0"/>
          <w:iCs w:val="0"/>
          <w:smallCaps w:val="0"/>
          <w:strike w:val="0"/>
          <w:color w:val="000000"/>
          <w:sz w:val="18"/>
          <w:szCs w:val="18"/>
          <w:u w:val="none"/>
          <w:shd w:fill="auto" w:val="clear"/>
          <w:vertAlign w:val="baseline"/>
          <w:rtl w:val="0"/>
        </w:rPr>
        <w:t xml:space="preserve">及び</w:t>
      </w:r>
      <w:r w:rsidDel="00000000" w:rsidR="00000000" w:rsidRPr="00000000">
        <w:rPr>
          <w:b w:val="1"/>
          <w:bCs w:val="1"/>
          <w:i w:val="0"/>
          <w:iCs w:val="0"/>
          <w:smallCaps w:val="0"/>
          <w:strike w:val="0"/>
          <w:color w:val="000000"/>
          <w:sz w:val="18"/>
          <w:szCs w:val="18"/>
          <w:u w:val="none"/>
          <w:shd w:fill="auto" w:val="clear"/>
          <w:vertAlign w:val="baseline"/>
          <w:rtl w:val="0"/>
        </w:rPr>
        <w:t xml:space="preserve">「</w:t>
      </w:r>
      <w:hyperlink r:id="rId25">
        <w:r w:rsidDel="00000000" w:rsidR="00000000" w:rsidRPr="00000000">
          <w:rPr>
            <w:b w:val="1"/>
            <w:bCs w:val="1"/>
            <w:i w:val="0"/>
            <w:iCs w:val="0"/>
            <w:smallCaps w:val="0"/>
            <w:strike w:val="0"/>
            <w:color w:val="1155cc"/>
            <w:sz w:val="18"/>
            <w:szCs w:val="18"/>
            <w:u w:val="single"/>
            <w:shd w:fill="auto" w:val="clear"/>
            <w:vertAlign w:val="baseline"/>
            <w:rtl w:val="0"/>
          </w:rPr>
          <w:t xml:space="preserve">個別リスク対応計画</w:t>
        </w:r>
      </w:hyperlink>
      <w:r w:rsidDel="00000000" w:rsidR="00000000" w:rsidRPr="00000000">
        <w:rPr>
          <w:b w:val="1"/>
          <w:bCs w:val="1"/>
          <w:i w:val="0"/>
          <w:iCs w:val="0"/>
          <w:smallCaps w:val="0"/>
          <w:strike w:val="0"/>
          <w:color w:val="000000"/>
          <w:sz w:val="18"/>
          <w:szCs w:val="18"/>
          <w:u w:val="none"/>
          <w:shd w:fill="auto" w:val="clear"/>
          <w:vertAlign w:val="baseline"/>
          <w:rtl w:val="0"/>
        </w:rPr>
        <w:t xml:space="preserve">」</w:t>
      </w:r>
      <w:r w:rsidDel="00000000" w:rsidR="00000000" w:rsidRPr="00000000">
        <w:rPr>
          <w:i w:val="0"/>
          <w:iCs w:val="0"/>
          <w:smallCaps w:val="0"/>
          <w:strike w:val="0"/>
          <w:color w:val="000000"/>
          <w:sz w:val="18"/>
          <w:szCs w:val="18"/>
          <w:u w:val="none"/>
          <w:shd w:fill="auto" w:val="clear"/>
          <w:vertAlign w:val="baseline"/>
          <w:rtl w:val="0"/>
        </w:rPr>
        <w:t xml:space="preserve">の承認</w:t>
      </w:r>
    </w:p>
    <w:p w:rsidR="00000000" w:rsidDel="00000000" w:rsidP="00000000" w:rsidRDefault="00000000" w:rsidRPr="00000000" w14:paraId="000001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585" w:right="0" w:hanging="199"/>
        <w:jc w:val="both"/>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前項までのリスクアセスメントにより、作成された</w:t>
      </w:r>
      <w:r w:rsidDel="00000000" w:rsidR="00000000" w:rsidRPr="00000000">
        <w:rPr>
          <w:b w:val="1"/>
          <w:bCs w:val="1"/>
          <w:i w:val="0"/>
          <w:iCs w:val="0"/>
          <w:smallCaps w:val="0"/>
          <w:strike w:val="0"/>
          <w:color w:val="000000"/>
          <w:sz w:val="18"/>
          <w:szCs w:val="18"/>
          <w:u w:val="none"/>
          <w:shd w:fill="auto" w:val="clear"/>
          <w:vertAlign w:val="baseline"/>
          <w:rtl w:val="0"/>
        </w:rPr>
        <w:t xml:space="preserve">「</w:t>
      </w:r>
      <w:hyperlink r:id="rId26">
        <w:r w:rsidDel="00000000" w:rsidR="00000000" w:rsidRPr="00000000">
          <w:rPr>
            <w:b w:val="1"/>
            <w:bCs w:val="1"/>
            <w:i w:val="0"/>
            <w:iCs w:val="0"/>
            <w:smallCaps w:val="0"/>
            <w:strike w:val="0"/>
            <w:color w:val="1155cc"/>
            <w:sz w:val="18"/>
            <w:szCs w:val="18"/>
            <w:u w:val="single"/>
            <w:shd w:fill="auto" w:val="clear"/>
            <w:vertAlign w:val="baseline"/>
            <w:rtl w:val="0"/>
          </w:rPr>
          <w:t xml:space="preserve">リスクアセスメントシート</w:t>
        </w:r>
      </w:hyperlink>
      <w:r w:rsidDel="00000000" w:rsidR="00000000" w:rsidRPr="00000000">
        <w:rPr>
          <w:b w:val="1"/>
          <w:bCs w:val="1"/>
          <w:i w:val="0"/>
          <w:iCs w:val="0"/>
          <w:smallCaps w:val="0"/>
          <w:strike w:val="0"/>
          <w:color w:val="000000"/>
          <w:sz w:val="18"/>
          <w:szCs w:val="18"/>
          <w:u w:val="none"/>
          <w:shd w:fill="auto" w:val="clear"/>
          <w:vertAlign w:val="baseline"/>
          <w:rtl w:val="0"/>
        </w:rPr>
        <w:t xml:space="preserve">」</w:t>
      </w:r>
      <w:r w:rsidDel="00000000" w:rsidR="00000000" w:rsidRPr="00000000">
        <w:rPr>
          <w:i w:val="0"/>
          <w:iCs w:val="0"/>
          <w:smallCaps w:val="0"/>
          <w:strike w:val="0"/>
          <w:color w:val="000000"/>
          <w:sz w:val="18"/>
          <w:szCs w:val="18"/>
          <w:u w:val="none"/>
          <w:shd w:fill="auto" w:val="clear"/>
          <w:vertAlign w:val="baseline"/>
          <w:rtl w:val="0"/>
        </w:rPr>
        <w:t xml:space="preserve">について、リスク評価後、受容レベル以下となっていることを確認し、また残留リスク内容を精査確認し、</w:t>
      </w:r>
      <w:r w:rsidDel="00000000" w:rsidR="00000000" w:rsidRPr="00000000">
        <w:rPr>
          <w:b w:val="1"/>
          <w:bCs w:val="1"/>
          <w:i w:val="0"/>
          <w:iCs w:val="0"/>
          <w:smallCaps w:val="0"/>
          <w:strike w:val="0"/>
          <w:color w:val="000000"/>
          <w:sz w:val="18"/>
          <w:szCs w:val="18"/>
          <w:u w:val="none"/>
          <w:shd w:fill="auto" w:val="clear"/>
          <w:vertAlign w:val="baseline"/>
          <w:rtl w:val="0"/>
        </w:rPr>
        <w:t xml:space="preserve">「</w:t>
      </w:r>
      <w:hyperlink r:id="rId27">
        <w:r w:rsidDel="00000000" w:rsidR="00000000" w:rsidRPr="00000000">
          <w:rPr>
            <w:b w:val="1"/>
            <w:bCs w:val="1"/>
            <w:i w:val="0"/>
            <w:iCs w:val="0"/>
            <w:smallCaps w:val="0"/>
            <w:strike w:val="0"/>
            <w:color w:val="1155cc"/>
            <w:sz w:val="18"/>
            <w:szCs w:val="18"/>
            <w:u w:val="single"/>
            <w:shd w:fill="auto" w:val="clear"/>
            <w:vertAlign w:val="baseline"/>
            <w:rtl w:val="0"/>
          </w:rPr>
          <w:t xml:space="preserve">リスクアセスメントシート</w:t>
        </w:r>
      </w:hyperlink>
      <w:r w:rsidDel="00000000" w:rsidR="00000000" w:rsidRPr="00000000">
        <w:rPr>
          <w:b w:val="1"/>
          <w:bCs w:val="1"/>
          <w:i w:val="0"/>
          <w:iCs w:val="0"/>
          <w:smallCaps w:val="0"/>
          <w:strike w:val="0"/>
          <w:color w:val="000000"/>
          <w:sz w:val="18"/>
          <w:szCs w:val="18"/>
          <w:u w:val="none"/>
          <w:shd w:fill="auto" w:val="clear"/>
          <w:vertAlign w:val="baseline"/>
          <w:rtl w:val="0"/>
        </w:rPr>
        <w:t xml:space="preserve">」</w:t>
      </w:r>
      <w:r w:rsidDel="00000000" w:rsidR="00000000" w:rsidRPr="00000000">
        <w:rPr>
          <w:i w:val="0"/>
          <w:iCs w:val="0"/>
          <w:smallCaps w:val="0"/>
          <w:strike w:val="0"/>
          <w:color w:val="000000"/>
          <w:sz w:val="18"/>
          <w:szCs w:val="18"/>
          <w:u w:val="none"/>
          <w:shd w:fill="auto" w:val="clear"/>
          <w:vertAlign w:val="baseline"/>
          <w:rtl w:val="0"/>
        </w:rPr>
        <w:t xml:space="preserve">（残留リスク含む）について、</w:t>
      </w:r>
      <w:r w:rsidDel="00000000" w:rsidR="00000000" w:rsidRPr="00000000">
        <w:rPr>
          <w:b w:val="1"/>
          <w:bCs w:val="1"/>
          <w:i w:val="0"/>
          <w:iCs w:val="0"/>
          <w:smallCaps w:val="0"/>
          <w:strike w:val="0"/>
          <w:color w:val="000000"/>
          <w:sz w:val="18"/>
          <w:szCs w:val="18"/>
          <w:u w:val="none"/>
          <w:shd w:fill="auto" w:val="clear"/>
          <w:vertAlign w:val="baseline"/>
          <w:rtl w:val="0"/>
        </w:rPr>
        <w:t xml:space="preserve">情報セキュリティ委員長</w:t>
      </w:r>
      <w:r w:rsidDel="00000000" w:rsidR="00000000" w:rsidRPr="00000000">
        <w:rPr>
          <w:i w:val="0"/>
          <w:iCs w:val="0"/>
          <w:smallCaps w:val="0"/>
          <w:strike w:val="0"/>
          <w:color w:val="000000"/>
          <w:sz w:val="18"/>
          <w:szCs w:val="18"/>
          <w:u w:val="none"/>
          <w:shd w:fill="auto" w:val="clear"/>
          <w:vertAlign w:val="baseline"/>
          <w:rtl w:val="0"/>
        </w:rPr>
        <w:t xml:space="preserve">の承認を得る。</w:t>
      </w:r>
    </w:p>
    <w:p w:rsidR="00000000" w:rsidDel="00000000" w:rsidP="00000000" w:rsidRDefault="00000000" w:rsidRPr="00000000" w14:paraId="000001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585" w:right="0" w:hanging="199"/>
        <w:jc w:val="both"/>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残留リスクが伴うISMS導入及び運用する許可を</w:t>
      </w:r>
      <w:r w:rsidDel="00000000" w:rsidR="00000000" w:rsidRPr="00000000">
        <w:rPr>
          <w:b w:val="1"/>
          <w:bCs w:val="1"/>
          <w:i w:val="0"/>
          <w:iCs w:val="0"/>
          <w:smallCaps w:val="0"/>
          <w:strike w:val="0"/>
          <w:color w:val="000000"/>
          <w:sz w:val="18"/>
          <w:szCs w:val="18"/>
          <w:u w:val="none"/>
          <w:shd w:fill="auto" w:val="clear"/>
          <w:vertAlign w:val="baseline"/>
          <w:rtl w:val="0"/>
        </w:rPr>
        <w:t xml:space="preserve">情報セキュリティ委員長</w:t>
      </w:r>
      <w:r w:rsidDel="00000000" w:rsidR="00000000" w:rsidRPr="00000000">
        <w:rPr>
          <w:i w:val="0"/>
          <w:iCs w:val="0"/>
          <w:smallCaps w:val="0"/>
          <w:strike w:val="0"/>
          <w:color w:val="000000"/>
          <w:sz w:val="18"/>
          <w:szCs w:val="18"/>
          <w:u w:val="none"/>
          <w:shd w:fill="auto" w:val="clear"/>
          <w:vertAlign w:val="baseline"/>
          <w:rtl w:val="0"/>
        </w:rPr>
        <w:t xml:space="preserve">から受ける。</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450" w:right="0" w:hanging="27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(7)</w:t>
        <w:tab/>
        <w:t xml:space="preserve">管理策の実施</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i w:val="0"/>
          <w:iCs w:val="0"/>
          <w:smallCaps w:val="0"/>
          <w:strike w:val="0"/>
          <w:color w:val="000000"/>
          <w:sz w:val="18"/>
          <w:szCs w:val="18"/>
          <w:u w:val="none"/>
          <w:shd w:fill="auto" w:val="clear"/>
          <w:vertAlign w:val="baseline"/>
        </w:rPr>
      </w:pPr>
      <w:bookmarkStart w:colFirst="0" w:colLast="0" w:name="_1y810tw" w:id="16"/>
      <w:bookmarkEnd w:id="16"/>
      <w:r w:rsidDel="00000000" w:rsidR="00000000" w:rsidRPr="00000000">
        <w:rPr>
          <w:rtl w:val="0"/>
        </w:rPr>
      </w:r>
    </w:p>
    <w:p w:rsidR="00000000" w:rsidDel="00000000" w:rsidP="00000000" w:rsidRDefault="00000000" w:rsidRPr="00000000" w14:paraId="0000016D">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680"/>
        </w:tabs>
        <w:spacing w:after="0" w:before="0" w:line="240" w:lineRule="auto"/>
        <w:ind w:left="0" w:right="0" w:firstLine="0"/>
        <w:jc w:val="both"/>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6　適用宣言書作成</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i w:val="0"/>
          <w:iCs w:val="0"/>
          <w:smallCaps w:val="0"/>
          <w:strike w:val="0"/>
          <w:color w:val="000000"/>
          <w:sz w:val="18"/>
          <w:szCs w:val="18"/>
          <w:u w:val="none"/>
          <w:shd w:fill="auto" w:val="clear"/>
          <w:vertAlign w:val="baseline"/>
        </w:rPr>
      </w:pPr>
      <w:bookmarkStart w:colFirst="0" w:colLast="0" w:name="_4i7ojhp" w:id="17"/>
      <w:bookmarkEnd w:id="17"/>
      <w:r w:rsidDel="00000000" w:rsidR="00000000" w:rsidRPr="00000000">
        <w:rPr>
          <w:b w:val="1"/>
          <w:bCs w:val="1"/>
          <w:i w:val="0"/>
          <w:iCs w:val="0"/>
          <w:smallCaps w:val="0"/>
          <w:strike w:val="0"/>
          <w:color w:val="000000"/>
          <w:sz w:val="18"/>
          <w:szCs w:val="18"/>
          <w:u w:val="none"/>
          <w:shd w:fill="auto" w:val="clear"/>
          <w:vertAlign w:val="baseline"/>
          <w:rtl w:val="0"/>
        </w:rPr>
        <w:t xml:space="preserve">「</w:t>
      </w:r>
      <w:hyperlink r:id="rId28">
        <w:r w:rsidDel="00000000" w:rsidR="00000000" w:rsidRPr="00000000">
          <w:rPr>
            <w:b w:val="1"/>
            <w:bCs w:val="1"/>
            <w:i w:val="0"/>
            <w:iCs w:val="0"/>
            <w:smallCaps w:val="0"/>
            <w:strike w:val="0"/>
            <w:color w:val="1155cc"/>
            <w:sz w:val="18"/>
            <w:szCs w:val="18"/>
            <w:u w:val="single"/>
            <w:shd w:fill="auto" w:val="clear"/>
            <w:vertAlign w:val="baseline"/>
            <w:rtl w:val="0"/>
          </w:rPr>
          <w:t xml:space="preserve">リスクアセスメントシート</w:t>
        </w:r>
      </w:hyperlink>
      <w:r w:rsidDel="00000000" w:rsidR="00000000" w:rsidRPr="00000000">
        <w:rPr>
          <w:b w:val="1"/>
          <w:bCs w:val="1"/>
          <w:i w:val="0"/>
          <w:iCs w:val="0"/>
          <w:smallCaps w:val="0"/>
          <w:strike w:val="0"/>
          <w:color w:val="000000"/>
          <w:sz w:val="18"/>
          <w:szCs w:val="18"/>
          <w:u w:val="none"/>
          <w:shd w:fill="auto" w:val="clear"/>
          <w:vertAlign w:val="baseline"/>
          <w:rtl w:val="0"/>
        </w:rPr>
        <w:t xml:space="preserve">」</w:t>
      </w:r>
      <w:r w:rsidDel="00000000" w:rsidR="00000000" w:rsidRPr="00000000">
        <w:rPr>
          <w:i w:val="0"/>
          <w:iCs w:val="0"/>
          <w:smallCaps w:val="0"/>
          <w:strike w:val="0"/>
          <w:color w:val="000000"/>
          <w:sz w:val="18"/>
          <w:szCs w:val="18"/>
          <w:u w:val="none"/>
          <w:shd w:fill="auto" w:val="clear"/>
          <w:vertAlign w:val="baseline"/>
          <w:rtl w:val="0"/>
        </w:rPr>
        <w:t xml:space="preserve">より</w:t>
      </w:r>
      <w:r w:rsidDel="00000000" w:rsidR="00000000" w:rsidRPr="00000000">
        <w:rPr>
          <w:b w:val="1"/>
          <w:bCs w:val="1"/>
          <w:i w:val="0"/>
          <w:iCs w:val="0"/>
          <w:smallCaps w:val="0"/>
          <w:strike w:val="0"/>
          <w:color w:val="000000"/>
          <w:sz w:val="18"/>
          <w:szCs w:val="18"/>
          <w:u w:val="none"/>
          <w:shd w:fill="auto" w:val="clear"/>
          <w:vertAlign w:val="baseline"/>
          <w:rtl w:val="0"/>
        </w:rPr>
        <w:t xml:space="preserve">「</w:t>
      </w:r>
      <w:hyperlink r:id="rId29">
        <w:r w:rsidDel="00000000" w:rsidR="00000000" w:rsidRPr="00000000">
          <w:rPr>
            <w:b w:val="1"/>
            <w:bCs w:val="1"/>
            <w:i w:val="0"/>
            <w:iCs w:val="0"/>
            <w:smallCaps w:val="0"/>
            <w:strike w:val="0"/>
            <w:color w:val="1155cc"/>
            <w:sz w:val="18"/>
            <w:szCs w:val="18"/>
            <w:u w:val="single"/>
            <w:shd w:fill="auto" w:val="clear"/>
            <w:vertAlign w:val="baseline"/>
            <w:rtl w:val="0"/>
          </w:rPr>
          <w:t xml:space="preserve">ISMS適用宣言書</w:t>
        </w:r>
      </w:hyperlink>
      <w:r w:rsidDel="00000000" w:rsidR="00000000" w:rsidRPr="00000000">
        <w:rPr>
          <w:b w:val="1"/>
          <w:bCs w:val="1"/>
          <w:i w:val="0"/>
          <w:iCs w:val="0"/>
          <w:smallCaps w:val="0"/>
          <w:strike w:val="0"/>
          <w:color w:val="000000"/>
          <w:sz w:val="18"/>
          <w:szCs w:val="18"/>
          <w:u w:val="none"/>
          <w:shd w:fill="auto" w:val="clear"/>
          <w:vertAlign w:val="baseline"/>
          <w:rtl w:val="0"/>
        </w:rPr>
        <w:t xml:space="preserve">」</w:t>
      </w:r>
      <w:r w:rsidDel="00000000" w:rsidR="00000000" w:rsidRPr="00000000">
        <w:rPr>
          <w:i w:val="0"/>
          <w:iCs w:val="0"/>
          <w:smallCaps w:val="0"/>
          <w:strike w:val="0"/>
          <w:color w:val="000000"/>
          <w:sz w:val="18"/>
          <w:szCs w:val="18"/>
          <w:u w:val="none"/>
          <w:shd w:fill="auto" w:val="clear"/>
          <w:vertAlign w:val="baseline"/>
          <w:rtl w:val="0"/>
        </w:rPr>
        <w:t xml:space="preserve">の作成を行う。</w:t>
        <w:br w:type="textWrapping"/>
      </w:r>
      <w:r w:rsidDel="00000000" w:rsidR="00000000" w:rsidRPr="00000000">
        <w:rPr>
          <w:b w:val="1"/>
          <w:bCs w:val="1"/>
          <w:i w:val="0"/>
          <w:iCs w:val="0"/>
          <w:smallCaps w:val="0"/>
          <w:strike w:val="0"/>
          <w:color w:val="000000"/>
          <w:sz w:val="18"/>
          <w:szCs w:val="18"/>
          <w:u w:val="none"/>
          <w:shd w:fill="auto" w:val="clear"/>
          <w:vertAlign w:val="baseline"/>
          <w:rtl w:val="0"/>
        </w:rPr>
        <w:t xml:space="preserve">「</w:t>
      </w:r>
      <w:hyperlink r:id="rId30">
        <w:r w:rsidDel="00000000" w:rsidR="00000000" w:rsidRPr="00000000">
          <w:rPr>
            <w:b w:val="1"/>
            <w:bCs w:val="1"/>
            <w:i w:val="0"/>
            <w:iCs w:val="0"/>
            <w:smallCaps w:val="0"/>
            <w:strike w:val="0"/>
            <w:color w:val="1155cc"/>
            <w:sz w:val="18"/>
            <w:szCs w:val="18"/>
            <w:u w:val="single"/>
            <w:shd w:fill="auto" w:val="clear"/>
            <w:vertAlign w:val="baseline"/>
            <w:rtl w:val="0"/>
          </w:rPr>
          <w:t xml:space="preserve">ISMS適用宣言書</w:t>
        </w:r>
      </w:hyperlink>
      <w:r w:rsidDel="00000000" w:rsidR="00000000" w:rsidRPr="00000000">
        <w:rPr>
          <w:b w:val="1"/>
          <w:bCs w:val="1"/>
          <w:i w:val="0"/>
          <w:iCs w:val="0"/>
          <w:smallCaps w:val="0"/>
          <w:strike w:val="0"/>
          <w:color w:val="000000"/>
          <w:sz w:val="18"/>
          <w:szCs w:val="18"/>
          <w:u w:val="none"/>
          <w:shd w:fill="auto" w:val="clear"/>
          <w:vertAlign w:val="baseline"/>
          <w:rtl w:val="0"/>
        </w:rPr>
        <w:t xml:space="preserve">」</w:t>
      </w:r>
      <w:r w:rsidDel="00000000" w:rsidR="00000000" w:rsidRPr="00000000">
        <w:rPr>
          <w:i w:val="0"/>
          <w:iCs w:val="0"/>
          <w:smallCaps w:val="0"/>
          <w:strike w:val="0"/>
          <w:color w:val="000000"/>
          <w:sz w:val="18"/>
          <w:szCs w:val="18"/>
          <w:u w:val="none"/>
          <w:shd w:fill="auto" w:val="clear"/>
          <w:vertAlign w:val="baseline"/>
          <w:rtl w:val="0"/>
        </w:rPr>
        <w:t xml:space="preserve">は</w:t>
      </w:r>
      <w:r w:rsidDel="00000000" w:rsidR="00000000" w:rsidRPr="00000000">
        <w:rPr>
          <w:b w:val="1"/>
          <w:bCs w:val="1"/>
          <w:i w:val="0"/>
          <w:iCs w:val="0"/>
          <w:smallCaps w:val="0"/>
          <w:strike w:val="0"/>
          <w:color w:val="000000"/>
          <w:sz w:val="18"/>
          <w:szCs w:val="18"/>
          <w:u w:val="none"/>
          <w:shd w:fill="auto" w:val="clear"/>
          <w:vertAlign w:val="baseline"/>
          <w:rtl w:val="0"/>
        </w:rPr>
        <w:t xml:space="preserve">情報セキュリティ委員長</w:t>
      </w:r>
      <w:r w:rsidDel="00000000" w:rsidR="00000000" w:rsidRPr="00000000">
        <w:rPr>
          <w:i w:val="0"/>
          <w:iCs w:val="0"/>
          <w:smallCaps w:val="0"/>
          <w:strike w:val="0"/>
          <w:color w:val="000000"/>
          <w:sz w:val="18"/>
          <w:szCs w:val="18"/>
          <w:u w:val="none"/>
          <w:shd w:fill="auto" w:val="clear"/>
          <w:vertAlign w:val="baseline"/>
          <w:rtl w:val="0"/>
        </w:rPr>
        <w:t xml:space="preserve">の承認を受ける。</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18"/>
          <w:szCs w:val="18"/>
          <w:u w:val="none"/>
          <w:shd w:fill="auto" w:val="clear"/>
          <w:vertAlign w:val="baseline"/>
        </w:rPr>
      </w:pPr>
      <w:bookmarkStart w:colFirst="0" w:colLast="0" w:name="_2xcytpi" w:id="18"/>
      <w:bookmarkEnd w:id="18"/>
      <w:r w:rsidDel="00000000" w:rsidR="00000000" w:rsidRPr="00000000">
        <w:rPr>
          <w:rtl w:val="0"/>
        </w:rPr>
      </w:r>
    </w:p>
    <w:p w:rsidR="00000000" w:rsidDel="00000000" w:rsidP="00000000" w:rsidRDefault="00000000" w:rsidRPr="00000000" w14:paraId="00000171">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680"/>
        </w:tabs>
        <w:spacing w:after="0" w:before="0" w:line="240" w:lineRule="auto"/>
        <w:ind w:left="0" w:right="0" w:firstLine="0"/>
        <w:jc w:val="both"/>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7　情報資産の洗い出し及びリスクアセスメントの見直し</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1"/>
        <w:jc w:val="both"/>
        <w:rPr>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ISMS</w:t>
      </w:r>
      <w:r w:rsidDel="00000000" w:rsidR="00000000" w:rsidRPr="00000000">
        <w:rPr>
          <w:b w:val="1"/>
          <w:bCs w:val="1"/>
          <w:sz w:val="18"/>
          <w:szCs w:val="18"/>
          <w:rtl w:val="0"/>
        </w:rPr>
        <w:t xml:space="preserve">管理</w:t>
      </w:r>
      <w:r w:rsidDel="00000000" w:rsidR="00000000" w:rsidRPr="00000000">
        <w:rPr>
          <w:b w:val="1"/>
          <w:bCs w:val="1"/>
          <w:i w:val="0"/>
          <w:iCs w:val="0"/>
          <w:smallCaps w:val="0"/>
          <w:strike w:val="0"/>
          <w:color w:val="000000"/>
          <w:sz w:val="18"/>
          <w:szCs w:val="18"/>
          <w:u w:val="none"/>
          <w:shd w:fill="auto" w:val="clear"/>
          <w:vertAlign w:val="baseline"/>
          <w:rtl w:val="0"/>
        </w:rPr>
        <w:t xml:space="preserve">責任者</w:t>
      </w:r>
      <w:r w:rsidDel="00000000" w:rsidR="00000000" w:rsidRPr="00000000">
        <w:rPr>
          <w:i w:val="0"/>
          <w:iCs w:val="0"/>
          <w:smallCaps w:val="0"/>
          <w:strike w:val="0"/>
          <w:color w:val="000000"/>
          <w:sz w:val="18"/>
          <w:szCs w:val="18"/>
          <w:u w:val="none"/>
          <w:shd w:fill="auto" w:val="clear"/>
          <w:vertAlign w:val="baseline"/>
          <w:rtl w:val="0"/>
        </w:rPr>
        <w:t xml:space="preserve">は、毎年</w:t>
      </w:r>
      <w:r w:rsidDel="00000000" w:rsidR="00000000" w:rsidRPr="00000000">
        <w:rPr>
          <w:sz w:val="18"/>
          <w:szCs w:val="18"/>
          <w:rtl w:val="0"/>
        </w:rPr>
        <w:t xml:space="preserve">11</w:t>
      </w:r>
      <w:r w:rsidDel="00000000" w:rsidR="00000000" w:rsidRPr="00000000">
        <w:rPr>
          <w:i w:val="0"/>
          <w:iCs w:val="0"/>
          <w:smallCaps w:val="0"/>
          <w:strike w:val="0"/>
          <w:color w:val="000000"/>
          <w:sz w:val="18"/>
          <w:szCs w:val="18"/>
          <w:u w:val="none"/>
          <w:shd w:fill="auto" w:val="clear"/>
          <w:vertAlign w:val="baseline"/>
          <w:rtl w:val="0"/>
        </w:rPr>
        <w:t xml:space="preserve">月に情報資産の洗い出し、及び、リスクアセスメントの見直しを行い、</w:t>
        <w:br w:type="textWrapping"/>
        <w:t xml:space="preserve">   有効性を評価する。但し、次に該当した場合、適宜見直し、有効性の評価を実施する。</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8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① 情報セキュリティ基本方針に大幅な変更があった場合。</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8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② 重大なセキュリティ事件・事故が発生した場合。</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80" w:right="0" w:firstLine="0"/>
        <w:jc w:val="both"/>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③ 組織形態の変更、又は社内システム・ネットワークの変更等があった場合。</w:t>
      </w:r>
    </w:p>
    <w:sectPr>
      <w:headerReference r:id="rId31" w:type="default"/>
      <w:footerReference r:id="rId32" w:type="default"/>
      <w:pgSz w:h="16838" w:w="11906" w:orient="portrait"/>
      <w:pgMar w:bottom="1701" w:top="1985" w:left="1701" w:right="1701"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PMincho"/>
  <w:font w:name="Noto Sans Symbols">
    <w:embedRegular w:fontKey="{00000000-0000-0000-0000-000000000000}" r:id="rId1" w:subsetted="0"/>
    <w:embedBold w:fontKey="{00000000-0000-0000-0000-000000000000}" r:id="rId2" w:subsetted="0"/>
  </w:font>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MS PMincho" w:cs="MS PMincho" w:eastAsia="MS PMincho" w:hAnsi="MS PMincho"/>
        <w:b w:val="0"/>
        <w:bCs w:val="0"/>
        <w:i w:val="0"/>
        <w:iCs w:val="0"/>
        <w:smallCaps w:val="0"/>
        <w:strike w:val="0"/>
        <w:color w:val="000000"/>
        <w:sz w:val="18"/>
        <w:szCs w:val="18"/>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改：20</w:t>
    </w:r>
    <w:r w:rsidDel="00000000" w:rsidR="00000000" w:rsidRPr="00000000">
      <w:rPr>
        <w:rFonts w:ascii="MS PMincho" w:cs="MS PMincho" w:eastAsia="MS PMincho" w:hAnsi="MS PMincho"/>
        <w:sz w:val="18"/>
        <w:szCs w:val="18"/>
        <w:rtl w:val="0"/>
      </w:rPr>
      <w:t xml:space="preserve">24</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MS PMincho" w:cs="MS PMincho" w:eastAsia="MS PMincho" w:hAnsi="MS PMincho"/>
        <w:sz w:val="18"/>
        <w:szCs w:val="18"/>
        <w:rtl w:val="0"/>
      </w:rPr>
      <w:t xml:space="preserve">04</w:t>
    </w:r>
    <w:r w:rsidDel="00000000" w:rsidR="00000000" w:rsidRPr="00000000">
      <w:rPr>
        <w:rFonts w:ascii="MS PMincho" w:cs="MS PMincho" w:eastAsia="MS PMincho" w:hAnsi="MS PMinch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MS PMincho" w:cs="MS PMincho" w:eastAsia="MS PMincho" w:hAnsi="MS PMincho"/>
        <w:sz w:val="18"/>
        <w:szCs w:val="18"/>
        <w:rtl w:val="0"/>
      </w:rPr>
      <w:t xml:space="preserve">01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PMincho" w:cs="MS PMincho" w:eastAsia="MS PMincho" w:hAnsi="MS PMincho"/>
        <w:b w:val="0"/>
        <w:bCs w:val="0"/>
        <w:i w:val="0"/>
        <w:iCs w:val="0"/>
        <w:smallCaps w:val="0"/>
        <w:strike w:val="0"/>
        <w:color w:val="000000"/>
        <w:sz w:val="16"/>
        <w:szCs w:val="16"/>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16"/>
        <w:szCs w:val="16"/>
        <w:u w:val="none"/>
        <w:shd w:fill="auto" w:val="clear"/>
        <w:vertAlign w:val="baseline"/>
        <w:rtl w:val="0"/>
      </w:rPr>
      <w:t xml:space="preserve">ISMS-004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bullet"/>
      <w:lvlText w:val="・"/>
      <w:lvlJc w:val="left"/>
      <w:pPr>
        <w:ind w:left="746" w:hanging="360.00000000000006"/>
      </w:pPr>
      <w:rPr>
        <w:rFonts w:ascii="MS PMincho" w:cs="MS PMincho" w:eastAsia="MS PMincho" w:hAnsi="MS PMincho"/>
        <w:vertAlign w:val="baseline"/>
      </w:rPr>
    </w:lvl>
    <w:lvl w:ilvl="1">
      <w:start w:val="1"/>
      <w:numFmt w:val="bullet"/>
      <w:lvlText w:val="⮚"/>
      <w:lvlJc w:val="left"/>
      <w:pPr>
        <w:ind w:left="1226" w:hanging="420"/>
      </w:pPr>
      <w:rPr>
        <w:rFonts w:ascii="Noto Sans Symbols" w:cs="Noto Sans Symbols" w:eastAsia="Noto Sans Symbols" w:hAnsi="Noto Sans Symbols"/>
        <w:vertAlign w:val="baseline"/>
      </w:rPr>
    </w:lvl>
    <w:lvl w:ilvl="2">
      <w:start w:val="1"/>
      <w:numFmt w:val="bullet"/>
      <w:lvlText w:val="✧"/>
      <w:lvlJc w:val="left"/>
      <w:pPr>
        <w:ind w:left="1646" w:hanging="420"/>
      </w:pPr>
      <w:rPr>
        <w:rFonts w:ascii="Noto Sans Symbols" w:cs="Noto Sans Symbols" w:eastAsia="Noto Sans Symbols" w:hAnsi="Noto Sans Symbols"/>
        <w:vertAlign w:val="baseline"/>
      </w:rPr>
    </w:lvl>
    <w:lvl w:ilvl="3">
      <w:start w:val="1"/>
      <w:numFmt w:val="bullet"/>
      <w:lvlText w:val="●"/>
      <w:lvlJc w:val="left"/>
      <w:pPr>
        <w:ind w:left="2066" w:hanging="420"/>
      </w:pPr>
      <w:rPr>
        <w:rFonts w:ascii="Noto Sans Symbols" w:cs="Noto Sans Symbols" w:eastAsia="Noto Sans Symbols" w:hAnsi="Noto Sans Symbols"/>
        <w:vertAlign w:val="baseline"/>
      </w:rPr>
    </w:lvl>
    <w:lvl w:ilvl="4">
      <w:start w:val="1"/>
      <w:numFmt w:val="bullet"/>
      <w:lvlText w:val="⮚"/>
      <w:lvlJc w:val="left"/>
      <w:pPr>
        <w:ind w:left="2486" w:hanging="420"/>
      </w:pPr>
      <w:rPr>
        <w:rFonts w:ascii="Noto Sans Symbols" w:cs="Noto Sans Symbols" w:eastAsia="Noto Sans Symbols" w:hAnsi="Noto Sans Symbols"/>
        <w:vertAlign w:val="baseline"/>
      </w:rPr>
    </w:lvl>
    <w:lvl w:ilvl="5">
      <w:start w:val="1"/>
      <w:numFmt w:val="bullet"/>
      <w:lvlText w:val="✧"/>
      <w:lvlJc w:val="left"/>
      <w:pPr>
        <w:ind w:left="2906" w:hanging="420"/>
      </w:pPr>
      <w:rPr>
        <w:rFonts w:ascii="Noto Sans Symbols" w:cs="Noto Sans Symbols" w:eastAsia="Noto Sans Symbols" w:hAnsi="Noto Sans Symbols"/>
        <w:vertAlign w:val="baseline"/>
      </w:rPr>
    </w:lvl>
    <w:lvl w:ilvl="6">
      <w:start w:val="1"/>
      <w:numFmt w:val="bullet"/>
      <w:lvlText w:val="●"/>
      <w:lvlJc w:val="left"/>
      <w:pPr>
        <w:ind w:left="3326" w:hanging="420"/>
      </w:pPr>
      <w:rPr>
        <w:rFonts w:ascii="Noto Sans Symbols" w:cs="Noto Sans Symbols" w:eastAsia="Noto Sans Symbols" w:hAnsi="Noto Sans Symbols"/>
        <w:vertAlign w:val="baseline"/>
      </w:rPr>
    </w:lvl>
    <w:lvl w:ilvl="7">
      <w:start w:val="1"/>
      <w:numFmt w:val="bullet"/>
      <w:lvlText w:val="⮚"/>
      <w:lvlJc w:val="left"/>
      <w:pPr>
        <w:ind w:left="3746" w:hanging="420"/>
      </w:pPr>
      <w:rPr>
        <w:rFonts w:ascii="Noto Sans Symbols" w:cs="Noto Sans Symbols" w:eastAsia="Noto Sans Symbols" w:hAnsi="Noto Sans Symbols"/>
        <w:vertAlign w:val="baseline"/>
      </w:rPr>
    </w:lvl>
    <w:lvl w:ilvl="8">
      <w:start w:val="1"/>
      <w:numFmt w:val="bullet"/>
      <w:lvlText w:val="✧"/>
      <w:lvlJc w:val="left"/>
      <w:pPr>
        <w:ind w:left="4166" w:hanging="420"/>
      </w:pPr>
      <w:rPr>
        <w:rFonts w:ascii="Noto Sans Symbols" w:cs="Noto Sans Symbols" w:eastAsia="Noto Sans Symbols" w:hAnsi="Noto Sans Symbols"/>
        <w:vertAlign w:val="baseline"/>
      </w:rPr>
    </w:lvl>
  </w:abstractNum>
  <w:abstractNum w:abstractNumId="2">
    <w:lvl w:ilvl="0">
      <w:start w:val="5"/>
      <w:numFmt w:val="decimal"/>
      <w:lvlText w:val="(%1)"/>
      <w:lvlJc w:val="left"/>
      <w:pPr>
        <w:ind w:left="540" w:hanging="360"/>
      </w:pPr>
      <w:rPr>
        <w:vertAlign w:val="baseline"/>
      </w:rPr>
    </w:lvl>
    <w:lvl w:ilvl="1">
      <w:start w:val="1"/>
      <w:numFmt w:val="decimal"/>
      <w:lvlText w:val="(%2)"/>
      <w:lvlJc w:val="left"/>
      <w:pPr>
        <w:ind w:left="1020" w:hanging="420"/>
      </w:pPr>
      <w:rPr>
        <w:vertAlign w:val="baseline"/>
      </w:rPr>
    </w:lvl>
    <w:lvl w:ilvl="2">
      <w:start w:val="1"/>
      <w:numFmt w:val="decimal"/>
      <w:lvlText w:val="%3"/>
      <w:lvlJc w:val="left"/>
      <w:pPr>
        <w:ind w:left="1440" w:hanging="420"/>
      </w:pPr>
      <w:rPr>
        <w:vertAlign w:val="baseline"/>
      </w:rPr>
    </w:lvl>
    <w:lvl w:ilvl="3">
      <w:start w:val="1"/>
      <w:numFmt w:val="decimal"/>
      <w:lvlText w:val="%4."/>
      <w:lvlJc w:val="left"/>
      <w:pPr>
        <w:ind w:left="1860" w:hanging="420"/>
      </w:pPr>
      <w:rPr>
        <w:vertAlign w:val="baseline"/>
      </w:rPr>
    </w:lvl>
    <w:lvl w:ilvl="4">
      <w:start w:val="1"/>
      <w:numFmt w:val="decimal"/>
      <w:lvlText w:val="(%5)"/>
      <w:lvlJc w:val="left"/>
      <w:pPr>
        <w:ind w:left="2280" w:hanging="420"/>
      </w:pPr>
      <w:rPr>
        <w:vertAlign w:val="baseline"/>
      </w:rPr>
    </w:lvl>
    <w:lvl w:ilvl="5">
      <w:start w:val="1"/>
      <w:numFmt w:val="decimal"/>
      <w:lvlText w:val="%6"/>
      <w:lvlJc w:val="left"/>
      <w:pPr>
        <w:ind w:left="2700" w:hanging="420"/>
      </w:pPr>
      <w:rPr>
        <w:vertAlign w:val="baseline"/>
      </w:rPr>
    </w:lvl>
    <w:lvl w:ilvl="6">
      <w:start w:val="1"/>
      <w:numFmt w:val="decimal"/>
      <w:lvlText w:val="%7."/>
      <w:lvlJc w:val="left"/>
      <w:pPr>
        <w:ind w:left="3120" w:hanging="420"/>
      </w:pPr>
      <w:rPr>
        <w:vertAlign w:val="baseline"/>
      </w:rPr>
    </w:lvl>
    <w:lvl w:ilvl="7">
      <w:start w:val="1"/>
      <w:numFmt w:val="decimal"/>
      <w:lvlText w:val="(%8)"/>
      <w:lvlJc w:val="left"/>
      <w:pPr>
        <w:ind w:left="3540" w:hanging="420"/>
      </w:pPr>
      <w:rPr>
        <w:vertAlign w:val="baseline"/>
      </w:rPr>
    </w:lvl>
    <w:lvl w:ilvl="8">
      <w:start w:val="1"/>
      <w:numFmt w:val="decimal"/>
      <w:lvlText w:val="%9"/>
      <w:lvlJc w:val="left"/>
      <w:pPr>
        <w:ind w:left="3960" w:hanging="42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99.0" w:type="dxa"/>
        <w:bottom w:w="0.0" w:type="dxa"/>
        <w:right w:w="99.0" w:type="dxa"/>
      </w:tblCellMar>
    </w:tblPr>
  </w:style>
  <w:style w:type="table" w:styleId="Table2">
    <w:basedOn w:val="TableNormal"/>
    <w:tblPr>
      <w:tblStyleRowBandSize w:val="1"/>
      <w:tblStyleColBandSize w:val="1"/>
      <w:tblCellMar>
        <w:top w:w="0.0" w:type="dxa"/>
        <w:left w:w="99.0" w:type="dxa"/>
        <w:bottom w:w="0.0" w:type="dxa"/>
        <w:right w:w="99.0" w:type="dxa"/>
      </w:tblCellMar>
    </w:tblPr>
  </w:style>
  <w:style w:type="table" w:styleId="Table3">
    <w:basedOn w:val="TableNormal"/>
    <w:tblPr>
      <w:tblStyleRowBandSize w:val="1"/>
      <w:tblStyleColBandSize w:val="1"/>
      <w:tblCellMar>
        <w:top w:w="0.0" w:type="dxa"/>
        <w:left w:w="99.0" w:type="dxa"/>
        <w:bottom w:w="0.0" w:type="dxa"/>
        <w:right w:w="99.0" w:type="dxa"/>
      </w:tblCellMar>
    </w:tblPr>
  </w:style>
  <w:style w:type="table" w:styleId="Table4">
    <w:basedOn w:val="TableNormal"/>
    <w:tblPr>
      <w:tblStyleRowBandSize w:val="1"/>
      <w:tblStyleColBandSize w:val="1"/>
      <w:tblCellMar>
        <w:top w:w="0.0" w:type="dxa"/>
        <w:left w:w="99.0" w:type="dxa"/>
        <w:bottom w:w="0.0" w:type="dxa"/>
        <w:right w:w="99.0" w:type="dxa"/>
      </w:tblCellMar>
    </w:tblPr>
  </w:style>
  <w:style w:type="table" w:styleId="Table5">
    <w:basedOn w:val="TableNormal"/>
    <w:tblPr>
      <w:tblStyleRowBandSize w:val="1"/>
      <w:tblStyleColBandSize w:val="1"/>
      <w:tblCellMar>
        <w:top w:w="0.0" w:type="dxa"/>
        <w:left w:w="99.0" w:type="dxa"/>
        <w:bottom w:w="0.0" w:type="dxa"/>
        <w:right w:w="99.0" w:type="dxa"/>
      </w:tblCellMar>
    </w:tblPr>
  </w:style>
  <w:style w:type="table" w:styleId="Table6">
    <w:basedOn w:val="TableNormal"/>
    <w:tblPr>
      <w:tblStyleRowBandSize w:val="1"/>
      <w:tblStyleColBandSize w:val="1"/>
      <w:tblCellMar>
        <w:top w:w="0.0" w:type="dxa"/>
        <w:left w:w="99.0" w:type="dxa"/>
        <w:bottom w:w="0.0" w:type="dxa"/>
        <w:right w:w="99.0" w:type="dxa"/>
      </w:tblCellMar>
    </w:tblPr>
  </w:style>
  <w:style w:type="table" w:styleId="Table7">
    <w:basedOn w:val="TableNormal"/>
    <w:tblPr>
      <w:tblStyleRowBandSize w:val="1"/>
      <w:tblStyleColBandSize w:val="1"/>
      <w:tblCellMar>
        <w:top w:w="0.0" w:type="dxa"/>
        <w:left w:w="99.0" w:type="dxa"/>
        <w:bottom w:w="0.0" w:type="dxa"/>
        <w:right w:w="99.0" w:type="dxa"/>
      </w:tblCellMar>
    </w:tblPr>
  </w:style>
  <w:style w:type="table" w:styleId="Table8">
    <w:basedOn w:val="TableNormal"/>
    <w:tblPr>
      <w:tblStyleRowBandSize w:val="1"/>
      <w:tblStyleColBandSize w:val="1"/>
      <w:tblCellMar>
        <w:top w:w="0.0" w:type="dxa"/>
        <w:left w:w="99.0" w:type="dxa"/>
        <w:bottom w:w="0.0" w:type="dxa"/>
        <w:right w:w="99.0" w:type="dxa"/>
      </w:tblCellMar>
    </w:tblPr>
  </w:style>
  <w:style w:type="table" w:styleId="Table9">
    <w:basedOn w:val="TableNormal"/>
    <w:tblPr>
      <w:tblStyleRowBandSize w:val="1"/>
      <w:tblStyleColBandSize w:val="1"/>
      <w:tblCellMar>
        <w:top w:w="0.0" w:type="dxa"/>
        <w:left w:w="99.0" w:type="dxa"/>
        <w:bottom w:w="0.0" w:type="dxa"/>
        <w:right w:w="99.0" w:type="dxa"/>
      </w:tblCellMar>
    </w:tblPr>
  </w:style>
  <w:style w:type="table" w:styleId="Table10">
    <w:basedOn w:val="TableNormal"/>
    <w:tblPr>
      <w:tblStyleRowBandSize w:val="1"/>
      <w:tblStyleColBandSize w:val="1"/>
      <w:tblCellMar>
        <w:top w:w="0.0" w:type="dxa"/>
        <w:left w:w="99.0" w:type="dxa"/>
        <w:bottom w:w="0.0" w:type="dxa"/>
        <w:right w:w="99.0" w:type="dxa"/>
      </w:tblCellMar>
    </w:tblPr>
  </w:style>
  <w:style w:type="table" w:styleId="Table11">
    <w:basedOn w:val="TableNormal"/>
    <w:tblPr>
      <w:tblStyleRowBandSize w:val="1"/>
      <w:tblStyleColBandSize w:val="1"/>
      <w:tblCellMar>
        <w:top w:w="0.0" w:type="dxa"/>
        <w:left w:w="99.0" w:type="dxa"/>
        <w:bottom w:w="0.0" w:type="dxa"/>
        <w:right w:w="99.0" w:type="dxa"/>
      </w:tblCellMar>
    </w:tblPr>
  </w:style>
  <w:style w:type="table" w:styleId="Table12">
    <w:basedOn w:val="TableNormal"/>
    <w:tblPr>
      <w:tblStyleRowBandSize w:val="1"/>
      <w:tblStyleColBandSize w:val="1"/>
      <w:tblCellMar>
        <w:top w:w="0.0" w:type="dxa"/>
        <w:left w:w="99.0" w:type="dxa"/>
        <w:bottom w:w="0.0" w:type="dxa"/>
        <w:right w:w="99.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XOt8miEfT8DRqnWiONEPJwhgh3VaOx4BhIw_vo3pRbY/edit#gid=1554590104" TargetMode="External"/><Relationship Id="rId22" Type="http://schemas.openxmlformats.org/officeDocument/2006/relationships/hyperlink" Target="https://docs.google.com/spreadsheets/d/1XOt8miEfT8DRqnWiONEPJwhgh3VaOx4BhIw_vo3pRbY/edit#gid=1554590104" TargetMode="External"/><Relationship Id="rId21" Type="http://schemas.openxmlformats.org/officeDocument/2006/relationships/hyperlink" Target="https://docs.google.com/spreadsheets/d/1XOt8miEfT8DRqnWiONEPJwhgh3VaOx4BhIw_vo3pRbY/edit#gid=1554590104" TargetMode="External"/><Relationship Id="rId24" Type="http://schemas.openxmlformats.org/officeDocument/2006/relationships/hyperlink" Target="https://docs.google.com/spreadsheets/d/1XOt8miEfT8DRqnWiONEPJwhgh3VaOx4BhIw_vo3pRbY/edit#gid=1554590104" TargetMode="External"/><Relationship Id="rId23" Type="http://schemas.openxmlformats.org/officeDocument/2006/relationships/hyperlink" Target="https://docs.google.com/spreadsheets/d/10TlOR72lmEMwgl6lukvzIkfVIRwv5MO09j9jhox75uc/edit#gid=90578236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sIvDVpMhsK2w_eGxBKEl6EHrTS3C3f7xZvAgLwldAVM/edit#gid=237262776" TargetMode="External"/><Relationship Id="rId26" Type="http://schemas.openxmlformats.org/officeDocument/2006/relationships/hyperlink" Target="https://docs.google.com/spreadsheets/d/1XOt8miEfT8DRqnWiONEPJwhgh3VaOx4BhIw_vo3pRbY/edit#gid=1554590104" TargetMode="External"/><Relationship Id="rId25" Type="http://schemas.openxmlformats.org/officeDocument/2006/relationships/hyperlink" Target="https://docs.google.com/spreadsheets/d/10TlOR72lmEMwgl6lukvzIkfVIRwv5MO09j9jhox75uc/edit#gid=905782360" TargetMode="External"/><Relationship Id="rId28" Type="http://schemas.openxmlformats.org/officeDocument/2006/relationships/hyperlink" Target="https://docs.google.com/spreadsheets/d/1XOt8miEfT8DRqnWiONEPJwhgh3VaOx4BhIw_vo3pRbY/edit#gid=1554590104" TargetMode="External"/><Relationship Id="rId27" Type="http://schemas.openxmlformats.org/officeDocument/2006/relationships/hyperlink" Target="https://docs.google.com/spreadsheets/d/1XOt8miEfT8DRqnWiONEPJwhgh3VaOx4BhIw_vo3pRbY/edit#gid=1554590104" TargetMode="External"/><Relationship Id="rId5" Type="http://schemas.openxmlformats.org/officeDocument/2006/relationships/styles" Target="styles.xml"/><Relationship Id="rId6" Type="http://schemas.openxmlformats.org/officeDocument/2006/relationships/hyperlink" Target="https://docs.google.com/spreadsheets/d/1sIvDVpMhsK2w_eGxBKEl6EHrTS3C3f7xZvAgLwldAVM/edit#gid=627831536" TargetMode="External"/><Relationship Id="rId29" Type="http://schemas.openxmlformats.org/officeDocument/2006/relationships/hyperlink" Target="https://docs.google.com/spreadsheets/d/1LuNuGlAw4wjGP1Ct70iQJ4GeOYlNFboF2B-DEkdVIec/edit#gid=1003208793" TargetMode="External"/><Relationship Id="rId7" Type="http://schemas.openxmlformats.org/officeDocument/2006/relationships/hyperlink" Target="https://docs.google.com/spreadsheets/d/1sIvDVpMhsK2w_eGxBKEl6EHrTS3C3f7xZvAgLwldAVM/edit#gid=1983375711" TargetMode="External"/><Relationship Id="rId8" Type="http://schemas.openxmlformats.org/officeDocument/2006/relationships/hyperlink" Target="https://docs.google.com/spreadsheets/d/1sIvDVpMhsK2w_eGxBKEl6EHrTS3C3f7xZvAgLwldAVM/edit#gid=1983375711" TargetMode="External"/><Relationship Id="rId31" Type="http://schemas.openxmlformats.org/officeDocument/2006/relationships/header" Target="header1.xml"/><Relationship Id="rId30" Type="http://schemas.openxmlformats.org/officeDocument/2006/relationships/hyperlink" Target="https://docs.google.com/spreadsheets/d/1LuNuGlAw4wjGP1Ct70iQJ4GeOYlNFboF2B-DEkdVIec/edit#gid=1003208793" TargetMode="External"/><Relationship Id="rId11" Type="http://schemas.openxmlformats.org/officeDocument/2006/relationships/hyperlink" Target="https://docs.google.com/spreadsheets/d/1KQpIBPVXb2Ru1f2GtYAxw0uddNcQeaV5JBmCVi1_KdM/edit#gid=724111584" TargetMode="External"/><Relationship Id="rId10" Type="http://schemas.openxmlformats.org/officeDocument/2006/relationships/hyperlink" Target="https://docs.google.com/spreadsheets/d/1KQpIBPVXb2Ru1f2GtYAxw0uddNcQeaV5JBmCVi1_KdM/edit#gid=724111584" TargetMode="External"/><Relationship Id="rId32" Type="http://schemas.openxmlformats.org/officeDocument/2006/relationships/footer" Target="footer1.xml"/><Relationship Id="rId13" Type="http://schemas.openxmlformats.org/officeDocument/2006/relationships/hyperlink" Target="https://docs.google.com/spreadsheets/d/13O0jkUPclEohVBBbcaLS7J66x4gCy0IzMgIpSwLJxgU/edit#gid=1824672965" TargetMode="External"/><Relationship Id="rId12" Type="http://schemas.openxmlformats.org/officeDocument/2006/relationships/hyperlink" Target="https://docs.google.com/spreadsheets/d/1KQpIBPVXb2Ru1f2GtYAxw0uddNcQeaV5JBmCVi1_KdM/edit#gid=724111584" TargetMode="External"/><Relationship Id="rId15" Type="http://schemas.openxmlformats.org/officeDocument/2006/relationships/hyperlink" Target="https://docs.google.com/spreadsheets/d/1KQpIBPVXb2Ru1f2GtYAxw0uddNcQeaV5JBmCVi1_KdM/edit#gid=724111584" TargetMode="External"/><Relationship Id="rId14" Type="http://schemas.openxmlformats.org/officeDocument/2006/relationships/hyperlink" Target="https://docs.google.com/spreadsheets/d/1KQpIBPVXb2Ru1f2GtYAxw0uddNcQeaV5JBmCVi1_KdM/edit#gid=724111584" TargetMode="External"/><Relationship Id="rId17" Type="http://schemas.openxmlformats.org/officeDocument/2006/relationships/hyperlink" Target="https://docs.google.com/spreadsheets/d/1KQpIBPVXb2Ru1f2GtYAxw0uddNcQeaV5JBmCVi1_KdM/edit#gid=724111584" TargetMode="External"/><Relationship Id="rId16" Type="http://schemas.openxmlformats.org/officeDocument/2006/relationships/hyperlink" Target="https://docs.google.com/spreadsheets/d/13O0jkUPclEohVBBbcaLS7J66x4gCy0IzMgIpSwLJxgU/edit#gid=1824672965" TargetMode="External"/><Relationship Id="rId19" Type="http://schemas.openxmlformats.org/officeDocument/2006/relationships/hyperlink" Target="https://docs.google.com/spreadsheets/d/13O0jkUPclEohVBBbcaLS7J66x4gCy0IzMgIpSwLJxgU/edit#gid=1824672965" TargetMode="External"/><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