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システム維持に関する規程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本規程は、当社システムのセキュリティレベルを維持するためのパッチ等の適用ルール及びバックアップルールについて規定する。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システムの管理者及びシステムを利用する全ての社員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当社の社員が業務上使用する全てのサーバー、クライアントPC、</w:t>
      </w:r>
      <w:r w:rsidDel="00000000" w:rsidR="00000000" w:rsidRPr="00000000">
        <w:rPr>
          <w:b w:val="1"/>
          <w:bCs w:val="1"/>
          <w:color w:val="9900ff"/>
          <w:sz w:val="21"/>
          <w:szCs w:val="21"/>
          <w:rtl w:val="0"/>
        </w:rPr>
        <w:t xml:space="preserve">クラウド、</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ネットワーク機器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パッチ適用のルール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sz w:val="21"/>
          <w:szCs w:val="21"/>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システム管理者及び使用者は、</w:t>
      </w:r>
      <w:r w:rsidDel="00000000" w:rsidR="00000000" w:rsidRPr="00000000">
        <w:rPr>
          <w:sz w:val="21"/>
          <w:szCs w:val="21"/>
          <w:rtl w:val="0"/>
        </w:rPr>
        <w:t xml:space="preserve">各</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OS</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の自動更新機能より配信されたパッチ適用の指示に対して、自分が管理または使用している全てのマシンに対して速やかにパッチを適用しなければならない。</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システム管理者は社内全てのマシンに対して、(1)のパッチが指示通り適用されているかを確認する事が望ましい。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パッチ適用作業によるサービスの停止など他システムへの影響が大きく、速やかに(1)のパッチが適用出来ない場合、システム管理者に連絡しなくてはならない。</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システムに対して業務上必要となる修正パッチ等を適用する場合、システム管理者に対して適用したいパッチとその理由について報告しなければならない。</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パッチ適用中に何らかのトラブルが発生した場合、作業者はトラブルの内容をシステム管理者に報告しなければならない。</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 システム管理者は(5)のトラブルの報告を受けた場合、関係各部への連絡を行い今後の対応をする必要がある。</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パッチの取得及び配布方法 </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w:t>
      </w:r>
      <w:r w:rsidDel="00000000" w:rsidR="00000000" w:rsidRPr="00000000">
        <w:rPr>
          <w:sz w:val="21"/>
          <w:szCs w:val="21"/>
          <w:rtl w:val="0"/>
        </w:rPr>
        <w:t xml:space="preserve">各</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OS関連のパッチは、自動更新機能にて</w:t>
      </w:r>
      <w:r w:rsidDel="00000000" w:rsidR="00000000" w:rsidRPr="00000000">
        <w:rPr>
          <w:sz w:val="21"/>
          <w:szCs w:val="21"/>
          <w:rtl w:val="0"/>
        </w:rPr>
        <w:t xml:space="preserve">各</w:t>
      </w:r>
      <w:r w:rsidDel="00000000" w:rsidR="00000000" w:rsidRPr="00000000">
        <w:rPr>
          <w:color w:val="9900ff"/>
          <w:sz w:val="21"/>
          <w:szCs w:val="21"/>
          <w:rtl w:val="0"/>
        </w:rPr>
        <w:t xml:space="preserve">ベンダー</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のホームページより</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2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ダウンロードで取得し、クライアントPC利用者に対して適用する。</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各アプリケーションのパッチに関しては、各システムの管理者が各ベンダーより取得</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する。クライアントPCにインストールが必要な場合はシステム管理者が配布する。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sz w:val="21"/>
          <w:szCs w:val="21"/>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ネットワーク機器のパッチについてはネットワーク管理者がベンダーより取得する。</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ウィルス定義ファイルの更新</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hyperlink r:id="rId6">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ウィルス対策規程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』に基づいてウィルス定義ファイルを更新しなければならない。</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4.4　サーバー</w:t>
      </w:r>
      <w:r w:rsidDel="00000000" w:rsidR="00000000" w:rsidRPr="00000000">
        <w:rPr>
          <w:b w:val="1"/>
          <w:bCs w:val="1"/>
          <w:sz w:val="21"/>
          <w:szCs w:val="21"/>
          <w:rtl w:val="0"/>
        </w:rPr>
        <w:t xml:space="preserve">／</w:t>
      </w:r>
      <w:r w:rsidDel="00000000" w:rsidR="00000000" w:rsidRPr="00000000">
        <w:rPr>
          <w:b w:val="1"/>
          <w:bCs w:val="1"/>
          <w:color w:val="9900ff"/>
          <w:sz w:val="21"/>
          <w:szCs w:val="21"/>
          <w:rtl w:val="0"/>
        </w:rPr>
        <w:t xml:space="preserve">クラウド</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のバックアップについて</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業務上重要なサーバー</w:t>
      </w:r>
      <w:r w:rsidDel="00000000" w:rsidR="00000000" w:rsidRPr="00000000">
        <w:rPr>
          <w:color w:val="9900ff"/>
          <w:sz w:val="21"/>
          <w:szCs w:val="21"/>
          <w:rtl w:val="0"/>
        </w:rPr>
        <w:t xml:space="preserve">やクラウド</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については、そのデータ</w:t>
      </w:r>
      <w:r w:rsidDel="00000000" w:rsidR="00000000" w:rsidRPr="00000000">
        <w:rPr>
          <w:sz w:val="21"/>
          <w:szCs w:val="21"/>
          <w:rtl w:val="0"/>
        </w:rPr>
        <w:t xml:space="preserve">を</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定期的に、</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バックアップしなければならない。</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color w:val="9900ff"/>
          <w:sz w:val="21"/>
          <w:szCs w:val="21"/>
        </w:rPr>
      </w:pPr>
      <w:r w:rsidDel="00000000" w:rsidR="00000000" w:rsidRPr="00000000">
        <w:rPr>
          <w:color w:val="9900ff"/>
          <w:sz w:val="21"/>
          <w:szCs w:val="21"/>
          <w:rtl w:val="0"/>
        </w:rPr>
        <w:t xml:space="preserve">　業務上重要なデータ（バックアップ対象）：</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color w:val="9900ff"/>
          <w:sz w:val="21"/>
          <w:szCs w:val="21"/>
        </w:rPr>
      </w:pPr>
      <w:r w:rsidDel="00000000" w:rsidR="00000000" w:rsidRPr="00000000">
        <w:rPr>
          <w:color w:val="9900ff"/>
          <w:sz w:val="21"/>
          <w:szCs w:val="21"/>
          <w:rtl w:val="0"/>
        </w:rPr>
        <w:t xml:space="preserve">　・基幹システム</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color w:val="9900ff"/>
          <w:sz w:val="21"/>
          <w:szCs w:val="21"/>
        </w:rPr>
      </w:pPr>
      <w:r w:rsidDel="00000000" w:rsidR="00000000" w:rsidRPr="00000000">
        <w:rPr>
          <w:color w:val="9900ff"/>
          <w:sz w:val="21"/>
          <w:szCs w:val="21"/>
          <w:rtl w:val="0"/>
        </w:rPr>
        <w:t xml:space="preserve">　・データベースサーバ</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color w:val="9900ff"/>
          <w:sz w:val="21"/>
          <w:szCs w:val="21"/>
        </w:rPr>
      </w:pPr>
      <w:r w:rsidDel="00000000" w:rsidR="00000000" w:rsidRPr="00000000">
        <w:rPr>
          <w:color w:val="9900ff"/>
          <w:sz w:val="21"/>
          <w:szCs w:val="21"/>
          <w:rtl w:val="0"/>
        </w:rPr>
        <w:t xml:space="preserve">　・Google Workspace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color w:val="9900ff"/>
          <w:sz w:val="21"/>
          <w:szCs w:val="21"/>
        </w:rPr>
      </w:pPr>
      <w:r w:rsidDel="00000000" w:rsidR="00000000" w:rsidRPr="00000000">
        <w:rPr>
          <w:color w:val="9900ff"/>
          <w:sz w:val="21"/>
          <w:szCs w:val="21"/>
          <w:rtl w:val="0"/>
        </w:rPr>
        <w:t xml:space="preserve">　　</w:t>
      </w:r>
      <w:hyperlink r:id="rId7">
        <w:r w:rsidDel="00000000" w:rsidR="00000000" w:rsidRPr="00000000">
          <w:rPr>
            <w:color w:val="9900ff"/>
            <w:sz w:val="21"/>
            <w:szCs w:val="21"/>
            <w:u w:val="single"/>
            <w:rtl w:val="0"/>
          </w:rPr>
          <w:t xml:space="preserve">Google Workspace Service Level Agreement</w:t>
        </w:r>
      </w:hyperlink>
      <w:r w:rsidDel="00000000" w:rsidR="00000000" w:rsidRPr="00000000">
        <w:rPr>
          <w:color w:val="9900ff"/>
          <w:sz w:val="21"/>
          <w:szCs w:val="21"/>
          <w:rtl w:val="0"/>
        </w:rPr>
        <w:t xml:space="preserve">にて締結しているが、バックアップは定期的に取得するのが望ましい</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color w:val="9900ff"/>
          <w:sz w:val="21"/>
          <w:szCs w:val="21"/>
        </w:rPr>
      </w:pPr>
      <w:r w:rsidDel="00000000" w:rsidR="00000000" w:rsidRPr="00000000">
        <w:rPr>
          <w:color w:val="9900ff"/>
          <w:sz w:val="21"/>
          <w:szCs w:val="21"/>
          <w:rtl w:val="0"/>
        </w:rPr>
        <w:t xml:space="preserve">　・</w:t>
      </w:r>
      <w:hyperlink r:id="rId8">
        <w:r w:rsidDel="00000000" w:rsidR="00000000" w:rsidRPr="00000000">
          <w:rPr>
            <w:color w:val="9900ff"/>
            <w:sz w:val="21"/>
            <w:szCs w:val="21"/>
            <w:u w:val="single"/>
            <w:rtl w:val="0"/>
          </w:rPr>
          <w:t xml:space="preserve">リスクアセスメント管理規程</w:t>
        </w:r>
      </w:hyperlink>
      <w:r w:rsidDel="00000000" w:rsidR="00000000" w:rsidRPr="00000000">
        <w:rPr>
          <w:color w:val="9900ff"/>
          <w:sz w:val="21"/>
          <w:szCs w:val="21"/>
          <w:rtl w:val="0"/>
        </w:rPr>
        <w:t xml:space="preserve">に従い、リスクアセスメントを実施した結果、高可用性と判断されたもの</w:t>
      </w:r>
      <w:r w:rsidDel="00000000" w:rsidR="00000000" w:rsidRPr="00000000">
        <w:rPr>
          <w:rtl w:val="0"/>
        </w:rPr>
      </w:r>
    </w:p>
    <w:p w:rsidR="00000000" w:rsidDel="00000000" w:rsidP="00000000" w:rsidRDefault="00000000" w:rsidRPr="00000000" w14:paraId="00000038">
      <w:pPr>
        <w:widowControl w:val="0"/>
        <w:ind w:left="630" w:hanging="420"/>
        <w:jc w:val="both"/>
        <w:rPr>
          <w:sz w:val="21"/>
          <w:szCs w:val="21"/>
        </w:rPr>
      </w:pPr>
      <w:r w:rsidDel="00000000" w:rsidR="00000000" w:rsidRPr="00000000">
        <w:rPr>
          <w:color w:val="9900ff"/>
          <w:sz w:val="21"/>
          <w:szCs w:val="21"/>
          <w:rtl w:val="0"/>
        </w:rPr>
        <w:t xml:space="preserve">(2) バックアップデータへのアクセス権限は管理者ＩＤが望ましい。</w:t>
      </w:r>
      <w:r w:rsidDel="00000000" w:rsidR="00000000" w:rsidRPr="00000000">
        <w:rPr>
          <w:sz w:val="21"/>
          <w:szCs w:val="21"/>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パッチの適用など、サーバーのシステムに対して何らかの変更を行う場合、変更後の不</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10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具合が</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発生する</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可能性がある。</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10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その為</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、サーバーに対して変更を行う前にサーバーのシステムバックアップを取らなければならない。</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パッチの適用など、サーバーのシステムに対して何らかの変更を行った場合は、</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2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安定動作確認後にサーバーのシステムバックアップを取らなければならない。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5</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)バックアップ作業は業務に影響が及ばないように作業時間は十分に配慮しなければならない。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6</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)バックアップの成功はログで確認する。</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4.5　バックアップ媒体の取り扱いについて</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システムバックアップは過去2回分のバックアップデータを保持することが望ましい。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2</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バックアップに使用する媒体は、鍵付きの保管場所に置くなど、</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システム管理者が責任をもって管理しなければならない。</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バックアップに使用した媒体の破棄については、『</w:t>
      </w:r>
      <w:hyperlink r:id="rId9">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媒体の取扱に関する規程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』に基づいて処理をしなくてはならない。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4.6　システムの監視について</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9900ff"/>
          <w:sz w:val="21"/>
          <w:szCs w:val="21"/>
          <w:u w:val="none"/>
        </w:rPr>
      </w:pPr>
      <w:r w:rsidDel="00000000" w:rsidR="00000000" w:rsidRPr="00000000">
        <w:rPr>
          <w:color w:val="9900ff"/>
          <w:sz w:val="21"/>
          <w:szCs w:val="21"/>
          <w:rtl w:val="0"/>
        </w:rPr>
        <w:t xml:space="preserve">システム管理者は、システム監視のため、サービス事業者から必要に応じて運用状況（データベース容量や稼働状況）を報告させる必要がある。</w:t>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9900ff"/>
          <w:sz w:val="21"/>
          <w:szCs w:val="21"/>
          <w:u w:val="no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システム管理者は、情報セキュリティインシデントの可能性を評価(兆候をいち早く見つけるため)するために、ネットワーク、システム及びアプリケーションについて異常な挙動</w:t>
      </w:r>
      <w:r w:rsidDel="00000000" w:rsidR="00000000" w:rsidRPr="00000000">
        <w:rPr>
          <w:sz w:val="21"/>
          <w:szCs w:val="21"/>
          <w:rtl w:val="0"/>
        </w:rPr>
        <w:t xml:space="preserve">（</w:t>
      </w:r>
      <w:r w:rsidDel="00000000" w:rsidR="00000000" w:rsidRPr="00000000">
        <w:rPr>
          <w:color w:val="9900ff"/>
          <w:sz w:val="21"/>
          <w:szCs w:val="21"/>
          <w:rtl w:val="0"/>
        </w:rPr>
        <w:t xml:space="preserve">トラフィック増加や不正アクセス</w:t>
      </w:r>
      <w:r w:rsidDel="00000000" w:rsidR="00000000" w:rsidRPr="00000000">
        <w:rPr>
          <w:sz w:val="21"/>
          <w:szCs w:val="21"/>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がないか、</w:t>
      </w:r>
      <w:r w:rsidDel="00000000" w:rsidR="00000000" w:rsidRPr="00000000">
        <w:rPr>
          <w:color w:val="9900ff"/>
          <w:sz w:val="21"/>
          <w:szCs w:val="21"/>
          <w:rtl w:val="0"/>
        </w:rPr>
        <w:t xml:space="preserve">3か月に1回以上</w:t>
      </w:r>
      <w:r w:rsidDel="00000000" w:rsidR="00000000" w:rsidRPr="00000000">
        <w:rPr>
          <w:sz w:val="21"/>
          <w:szCs w:val="21"/>
          <w:rtl w:val="0"/>
        </w:rPr>
        <w:t xml:space="preserve">は</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監視し、適切な処置を講じなければならない。</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808080"/>
          <w:sz w:val="21"/>
          <w:szCs w:val="21"/>
        </w:rPr>
      </w:pPr>
      <w:r w:rsidDel="00000000" w:rsidR="00000000" w:rsidRPr="00000000">
        <w:rPr>
          <w:rtl w:val="0"/>
        </w:rPr>
      </w:r>
    </w:p>
    <w:p w:rsidR="00000000" w:rsidDel="00000000" w:rsidP="00000000" w:rsidRDefault="00000000" w:rsidRPr="00000000" w14:paraId="0000004D">
      <w:pPr>
        <w:widowControl w:val="0"/>
        <w:ind w:firstLine="211"/>
        <w:jc w:val="both"/>
        <w:rPr>
          <w:b w:val="1"/>
          <w:bCs w:val="1"/>
          <w:color w:val="9900ff"/>
          <w:sz w:val="21"/>
          <w:szCs w:val="21"/>
        </w:rPr>
      </w:pPr>
      <w:r w:rsidDel="00000000" w:rsidR="00000000" w:rsidRPr="00000000">
        <w:rPr>
          <w:b w:val="1"/>
          <w:bCs w:val="1"/>
          <w:color w:val="9900ff"/>
          <w:sz w:val="21"/>
          <w:szCs w:val="21"/>
          <w:rtl w:val="0"/>
        </w:rPr>
        <w:t xml:space="preserve">4.7　ソフトウェア及びハードウェアのサポート終了について</w:t>
      </w:r>
    </w:p>
    <w:p w:rsidR="00000000" w:rsidDel="00000000" w:rsidP="00000000" w:rsidRDefault="00000000" w:rsidRPr="00000000" w14:paraId="0000004E">
      <w:pPr>
        <w:widowControl w:val="0"/>
        <w:ind w:firstLine="211"/>
        <w:jc w:val="both"/>
        <w:rPr>
          <w:b w:val="1"/>
          <w:bCs w:val="1"/>
          <w:sz w:val="21"/>
          <w:szCs w:val="21"/>
        </w:rPr>
      </w:pPr>
      <w:r w:rsidDel="00000000" w:rsidR="00000000" w:rsidRPr="00000000">
        <w:rPr>
          <w:rtl w:val="0"/>
        </w:rPr>
      </w:r>
    </w:p>
    <w:p w:rsidR="00000000" w:rsidDel="00000000" w:rsidP="00000000" w:rsidRDefault="00000000" w:rsidRPr="00000000" w14:paraId="0000004F">
      <w:pPr>
        <w:widowControl w:val="0"/>
        <w:ind w:firstLine="420"/>
        <w:jc w:val="both"/>
        <w:rPr>
          <w:color w:val="9900ff"/>
          <w:sz w:val="21"/>
          <w:szCs w:val="21"/>
        </w:rPr>
      </w:pPr>
      <w:r w:rsidDel="00000000" w:rsidR="00000000" w:rsidRPr="00000000">
        <w:rPr>
          <w:color w:val="9900ff"/>
          <w:sz w:val="21"/>
          <w:szCs w:val="21"/>
          <w:rtl w:val="0"/>
        </w:rPr>
        <w:t xml:space="preserve">開発時に用いたソフトウェア及びハードウェアの製造者が提供するサポートの終了が</w:t>
      </w:r>
    </w:p>
    <w:p w:rsidR="00000000" w:rsidDel="00000000" w:rsidP="00000000" w:rsidRDefault="00000000" w:rsidRPr="00000000" w14:paraId="00000050">
      <w:pPr>
        <w:widowControl w:val="0"/>
        <w:ind w:firstLine="420"/>
        <w:jc w:val="both"/>
        <w:rPr>
          <w:color w:val="808080"/>
          <w:sz w:val="21"/>
          <w:szCs w:val="21"/>
        </w:rPr>
      </w:pPr>
      <w:r w:rsidDel="00000000" w:rsidR="00000000" w:rsidRPr="00000000">
        <w:rPr>
          <w:color w:val="9900ff"/>
          <w:sz w:val="21"/>
          <w:szCs w:val="21"/>
          <w:rtl w:val="0"/>
        </w:rPr>
        <w:t xml:space="preserve">予定されている場合、他のソフトウェアやハードウェアを用いた再構築又は</w:t>
        <w:br w:type="textWrapping"/>
        <w:t xml:space="preserve">　　当該情報システムの利用停止を検討し、計画作成後にてシステム管理者の承認を得る。</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808080"/>
          <w:sz w:val="21"/>
          <w:szCs w:val="21"/>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sz w:val="21"/>
          <w:szCs w:val="21"/>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業務都合等により本規程の遵守事項を守れない状況が発生した場合は、情報セキュリティ運営委員会に報告し、例外の適用承認を受けなければならない。 </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56">
      <w:pPr>
        <w:widowControl w:val="0"/>
        <w:jc w:val="both"/>
        <w:rPr>
          <w:b w:val="1"/>
          <w:bCs w:val="1"/>
          <w:sz w:val="21"/>
          <w:szCs w:val="21"/>
        </w:rPr>
      </w:pPr>
      <w:r w:rsidDel="00000000" w:rsidR="00000000" w:rsidRPr="00000000">
        <w:rPr>
          <w:b w:val="1"/>
          <w:bCs w:val="1"/>
          <w:sz w:val="21"/>
          <w:szCs w:val="21"/>
          <w:rtl w:val="0"/>
        </w:rPr>
        <w:t xml:space="preserve">6.　罰則事項</w:t>
      </w:r>
    </w:p>
    <w:p w:rsidR="00000000" w:rsidDel="00000000" w:rsidP="00000000" w:rsidRDefault="00000000" w:rsidRPr="00000000" w14:paraId="00000057">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58">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59">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5A">
      <w:pPr>
        <w:widowControl w:val="0"/>
        <w:ind w:firstLine="210"/>
        <w:jc w:val="both"/>
        <w:rPr>
          <w:b w:val="1"/>
          <w:bCs w:val="1"/>
          <w:sz w:val="21"/>
          <w:szCs w:val="21"/>
        </w:rPr>
      </w:pPr>
      <w:r w:rsidDel="00000000" w:rsidR="00000000" w:rsidRPr="00000000">
        <w:rPr>
          <w:sz w:val="21"/>
          <w:szCs w:val="21"/>
          <w:rtl w:val="0"/>
        </w:rPr>
        <w:t xml:space="preserve">罰則の適用については『</w:t>
      </w:r>
      <w:hyperlink r:id="rId10">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0">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61">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62">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63">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64">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65">
      <w:pPr>
        <w:widowControl w:val="0"/>
        <w:jc w:val="both"/>
        <w:rPr>
          <w:sz w:val="21"/>
          <w:szCs w:val="21"/>
        </w:rPr>
      </w:pPr>
      <w:r w:rsidDel="00000000" w:rsidR="00000000" w:rsidRPr="00000000">
        <w:rPr>
          <w:sz w:val="21"/>
          <w:szCs w:val="21"/>
          <w:rtl w:val="0"/>
        </w:rPr>
        <w:t xml:space="preserve">　改訂履歴は本項に記録する。</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1"/>
          <w:szCs w:val="21"/>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11" w:type="default"/>
      <w:footerReference r:id="rId12"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08</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ISMS-120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document/d/1yvS0uNdK-hZu88dheOnXmjX4WorTTEB-VnxEJk21h4A/edit" TargetMode="External"/><Relationship Id="rId12" Type="http://schemas.openxmlformats.org/officeDocument/2006/relationships/footer" Target="footer1.xml"/><Relationship Id="rId9" Type="http://schemas.openxmlformats.org/officeDocument/2006/relationships/hyperlink" Target="https://docs.google.com/document/d/1EhfajTsvHsWOGXPjijGXsPdvRZVA-xPHfFVqMhBh3WU/edit" TargetMode="External"/><Relationship Id="rId5" Type="http://schemas.openxmlformats.org/officeDocument/2006/relationships/styles" Target="styles.xml"/><Relationship Id="rId6" Type="http://schemas.openxmlformats.org/officeDocument/2006/relationships/hyperlink" Target="https://docs.google.com/document/d/19hArn3Lj_nt-I2eO5iAdJqYjuHuRgqdcpF14U4pZTzA/edit" TargetMode="External"/><Relationship Id="rId7" Type="http://schemas.openxmlformats.org/officeDocument/2006/relationships/hyperlink" Target="https://workspace.google.com/intl/ja/terms/sla/" TargetMode="External"/><Relationship Id="rId8" Type="http://schemas.openxmlformats.org/officeDocument/2006/relationships/hyperlink" Target="https://docs.google.com/document/d/1di8CQ_Oj9Wt_C5rQ4UgbBwzaa-nhDm5zixLcBbOvjGY/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