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386D" w:rsidRDefault="00770B93">
      <w:pPr>
        <w:ind w:left="-1440" w:right="-1440"/>
      </w:pPr>
      <w:r>
        <w:rPr>
          <w:noProof/>
        </w:rPr>
        <w:drawing>
          <wp:inline distT="114300" distB="114300" distL="114300" distR="114300">
            <wp:extent cx="7777163" cy="100393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777163" cy="10039350"/>
                    </a:xfrm>
                    <a:prstGeom prst="rect">
                      <a:avLst/>
                    </a:prstGeom>
                    <a:ln/>
                  </pic:spPr>
                </pic:pic>
              </a:graphicData>
            </a:graphic>
          </wp:inline>
        </w:drawing>
      </w:r>
    </w:p>
    <w:p w14:paraId="00000002" w14:textId="77777777" w:rsidR="00A0386D" w:rsidRDefault="00770B93">
      <w:pPr>
        <w:pStyle w:val="Title"/>
      </w:pPr>
      <w:bookmarkStart w:id="0" w:name="_kf9z1nblzk3b" w:colFirst="0" w:colLast="0"/>
      <w:bookmarkEnd w:id="0"/>
      <w:r>
        <w:lastRenderedPageBreak/>
        <w:t xml:space="preserve">First Horizon National: </w:t>
      </w:r>
      <w:proofErr w:type="spellStart"/>
      <w:r>
        <w:t>CloudBees</w:t>
      </w:r>
      <w:proofErr w:type="spellEnd"/>
      <w:r>
        <w:t xml:space="preserve"> CI on modern cloud platforms Engagement Client Checklist</w:t>
      </w:r>
    </w:p>
    <w:p w14:paraId="00000003" w14:textId="77777777" w:rsidR="00A0386D" w:rsidRDefault="00A0386D"/>
    <w:p w14:paraId="00000004" w14:textId="77777777" w:rsidR="00A0386D" w:rsidRDefault="00770B93">
      <w:pPr>
        <w:pStyle w:val="Subtitle"/>
      </w:pPr>
      <w:bookmarkStart w:id="1" w:name="_dndt0ph55h76" w:colFirst="0" w:colLast="0"/>
      <w:bookmarkEnd w:id="1"/>
      <w:r>
        <w:t>Table of Contents</w:t>
      </w:r>
    </w:p>
    <w:sdt>
      <w:sdtPr>
        <w:id w:val="-96031085"/>
        <w:docPartObj>
          <w:docPartGallery w:val="Table of Contents"/>
          <w:docPartUnique/>
        </w:docPartObj>
      </w:sdtPr>
      <w:sdtEndPr/>
      <w:sdtContent>
        <w:p w14:paraId="00000005" w14:textId="77777777" w:rsidR="00A0386D" w:rsidRDefault="00770B93">
          <w:pPr>
            <w:tabs>
              <w:tab w:val="right" w:pos="9360"/>
            </w:tabs>
            <w:spacing w:before="80" w:line="240" w:lineRule="auto"/>
            <w:rPr>
              <w:b/>
              <w:color w:val="000000"/>
            </w:rPr>
          </w:pPr>
          <w:r>
            <w:fldChar w:fldCharType="begin"/>
          </w:r>
          <w:r>
            <w:instrText xml:space="preserve"> TOC \h \u \z </w:instrText>
          </w:r>
          <w:r>
            <w:fldChar w:fldCharType="separate"/>
          </w:r>
          <w:hyperlink w:anchor="_3t6c6sucizgv">
            <w:r>
              <w:rPr>
                <w:b/>
                <w:color w:val="000000"/>
              </w:rPr>
              <w:t>Overview</w:t>
            </w:r>
          </w:hyperlink>
          <w:r>
            <w:rPr>
              <w:b/>
              <w:color w:val="000000"/>
            </w:rPr>
            <w:tab/>
          </w:r>
          <w:r>
            <w:fldChar w:fldCharType="begin"/>
          </w:r>
          <w:r>
            <w:instrText xml:space="preserve"> PAGEREF _3t6c6sucizgv \h </w:instrText>
          </w:r>
          <w:r>
            <w:fldChar w:fldCharType="separate"/>
          </w:r>
          <w:r>
            <w:rPr>
              <w:b/>
              <w:color w:val="000000"/>
            </w:rPr>
            <w:t>2</w:t>
          </w:r>
          <w:r>
            <w:fldChar w:fldCharType="end"/>
          </w:r>
        </w:p>
        <w:p w14:paraId="00000006" w14:textId="77777777" w:rsidR="00A0386D" w:rsidRDefault="00770B93">
          <w:pPr>
            <w:tabs>
              <w:tab w:val="right" w:pos="9360"/>
            </w:tabs>
            <w:spacing w:before="200" w:line="240" w:lineRule="auto"/>
            <w:rPr>
              <w:b/>
              <w:color w:val="000000"/>
            </w:rPr>
          </w:pPr>
          <w:hyperlink w:anchor="_a38tg2xjlg9q">
            <w:r>
              <w:rPr>
                <w:b/>
                <w:color w:val="000000"/>
              </w:rPr>
              <w:t>CloudBees CI Pre-installation Configuration</w:t>
            </w:r>
          </w:hyperlink>
          <w:r>
            <w:rPr>
              <w:b/>
              <w:color w:val="000000"/>
            </w:rPr>
            <w:tab/>
          </w:r>
          <w:r>
            <w:fldChar w:fldCharType="begin"/>
          </w:r>
          <w:r>
            <w:instrText xml:space="preserve"> PAGEREF _a38tg2xjlg9q \h </w:instrText>
          </w:r>
          <w:r>
            <w:fldChar w:fldCharType="separate"/>
          </w:r>
          <w:r>
            <w:rPr>
              <w:b/>
              <w:color w:val="000000"/>
            </w:rPr>
            <w:t>3</w:t>
          </w:r>
          <w:r>
            <w:fldChar w:fldCharType="end"/>
          </w:r>
        </w:p>
        <w:p w14:paraId="00000007" w14:textId="77777777" w:rsidR="00A0386D" w:rsidRDefault="00770B93">
          <w:pPr>
            <w:tabs>
              <w:tab w:val="right" w:pos="9360"/>
            </w:tabs>
            <w:spacing w:before="60" w:line="240" w:lineRule="auto"/>
            <w:ind w:left="360"/>
            <w:rPr>
              <w:color w:val="000000"/>
              <w:sz w:val="22"/>
              <w:szCs w:val="22"/>
            </w:rPr>
          </w:pPr>
          <w:hyperlink w:anchor="_h10snypjo9ug">
            <w:r>
              <w:rPr>
                <w:color w:val="000000"/>
                <w:sz w:val="22"/>
                <w:szCs w:val="22"/>
              </w:rPr>
              <w:t>Pre-Installation requirements</w:t>
            </w:r>
          </w:hyperlink>
          <w:r>
            <w:rPr>
              <w:color w:val="000000"/>
              <w:sz w:val="22"/>
              <w:szCs w:val="22"/>
            </w:rPr>
            <w:tab/>
          </w:r>
          <w:r>
            <w:fldChar w:fldCharType="begin"/>
          </w:r>
          <w:r>
            <w:instrText xml:space="preserve"> PAGEREF _h10snypjo9ug \h </w:instrText>
          </w:r>
          <w:r>
            <w:fldChar w:fldCharType="separate"/>
          </w:r>
          <w:r>
            <w:rPr>
              <w:color w:val="000000"/>
              <w:sz w:val="22"/>
              <w:szCs w:val="22"/>
            </w:rPr>
            <w:t>3</w:t>
          </w:r>
          <w:r>
            <w:fldChar w:fldCharType="end"/>
          </w:r>
        </w:p>
        <w:p w14:paraId="00000008" w14:textId="77777777" w:rsidR="00A0386D" w:rsidRDefault="00770B93">
          <w:pPr>
            <w:tabs>
              <w:tab w:val="right" w:pos="9360"/>
            </w:tabs>
            <w:spacing w:before="60" w:line="240" w:lineRule="auto"/>
            <w:ind w:left="360"/>
            <w:rPr>
              <w:color w:val="000000"/>
              <w:sz w:val="22"/>
              <w:szCs w:val="22"/>
            </w:rPr>
          </w:pPr>
          <w:hyperlink w:anchor="_6oqf4ig7q5wz">
            <w:r>
              <w:rPr>
                <w:color w:val="000000"/>
                <w:sz w:val="22"/>
                <w:szCs w:val="22"/>
              </w:rPr>
              <w:t>Customer Installation To Do List</w:t>
            </w:r>
          </w:hyperlink>
          <w:r>
            <w:rPr>
              <w:color w:val="000000"/>
              <w:sz w:val="22"/>
              <w:szCs w:val="22"/>
            </w:rPr>
            <w:tab/>
          </w:r>
          <w:r>
            <w:fldChar w:fldCharType="begin"/>
          </w:r>
          <w:r>
            <w:instrText xml:space="preserve"> PAGEREF _6oqf4ig7q5wz \h </w:instrText>
          </w:r>
          <w:r>
            <w:fldChar w:fldCharType="separate"/>
          </w:r>
          <w:r>
            <w:rPr>
              <w:color w:val="000000"/>
              <w:sz w:val="22"/>
              <w:szCs w:val="22"/>
            </w:rPr>
            <w:t>3</w:t>
          </w:r>
          <w:r>
            <w:fldChar w:fldCharType="end"/>
          </w:r>
        </w:p>
        <w:p w14:paraId="00000009" w14:textId="77777777" w:rsidR="00A0386D" w:rsidRDefault="00770B93">
          <w:pPr>
            <w:tabs>
              <w:tab w:val="right" w:pos="9360"/>
            </w:tabs>
            <w:spacing w:before="200" w:line="240" w:lineRule="auto"/>
            <w:rPr>
              <w:b/>
              <w:color w:val="000000"/>
            </w:rPr>
          </w:pPr>
          <w:hyperlink w:anchor="_qmwcjssr7npw">
            <w:r>
              <w:rPr>
                <w:b/>
                <w:color w:val="000000"/>
              </w:rPr>
              <w:t>Next Steps</w:t>
            </w:r>
          </w:hyperlink>
          <w:r>
            <w:rPr>
              <w:b/>
              <w:color w:val="000000"/>
            </w:rPr>
            <w:tab/>
          </w:r>
          <w:r>
            <w:fldChar w:fldCharType="begin"/>
          </w:r>
          <w:r>
            <w:instrText xml:space="preserve"> PAGEREF _qmwcjssr7npw \h </w:instrText>
          </w:r>
          <w:r>
            <w:fldChar w:fldCharType="separate"/>
          </w:r>
          <w:r>
            <w:rPr>
              <w:b/>
              <w:color w:val="000000"/>
            </w:rPr>
            <w:t>5</w:t>
          </w:r>
          <w:r>
            <w:fldChar w:fldCharType="end"/>
          </w:r>
        </w:p>
        <w:p w14:paraId="0000000A" w14:textId="77777777" w:rsidR="00A0386D" w:rsidRDefault="00770B93">
          <w:pPr>
            <w:tabs>
              <w:tab w:val="right" w:pos="9360"/>
            </w:tabs>
            <w:spacing w:before="200" w:after="80" w:line="240" w:lineRule="auto"/>
            <w:rPr>
              <w:b/>
              <w:color w:val="000000"/>
            </w:rPr>
          </w:pPr>
          <w:hyperlink w:anchor="_vwoqzig0vh12">
            <w:r>
              <w:rPr>
                <w:b/>
                <w:color w:val="000000"/>
              </w:rPr>
              <w:t xml:space="preserve">Appendix A - </w:t>
            </w:r>
            <w:r>
              <w:rPr>
                <w:b/>
                <w:color w:val="000000"/>
              </w:rPr>
              <w:t>Documentation</w:t>
            </w:r>
          </w:hyperlink>
          <w:r>
            <w:rPr>
              <w:b/>
              <w:color w:val="000000"/>
            </w:rPr>
            <w:tab/>
          </w:r>
          <w:r>
            <w:fldChar w:fldCharType="begin"/>
          </w:r>
          <w:r>
            <w:instrText xml:space="preserve"> PAGEREF _vwoqzig0vh12 \h </w:instrText>
          </w:r>
          <w:r>
            <w:fldChar w:fldCharType="separate"/>
          </w:r>
          <w:r>
            <w:rPr>
              <w:b/>
              <w:color w:val="000000"/>
            </w:rPr>
            <w:t>6</w:t>
          </w:r>
          <w:r>
            <w:fldChar w:fldCharType="end"/>
          </w:r>
          <w:r>
            <w:fldChar w:fldCharType="end"/>
          </w:r>
        </w:p>
      </w:sdtContent>
    </w:sdt>
    <w:p w14:paraId="0000000B" w14:textId="77777777" w:rsidR="00A0386D" w:rsidRDefault="00770B93">
      <w:pPr>
        <w:pStyle w:val="Heading1"/>
      </w:pPr>
      <w:bookmarkStart w:id="2" w:name="_fxviw4jw7muk" w:colFirst="0" w:colLast="0"/>
      <w:bookmarkEnd w:id="2"/>
      <w:r>
        <w:br w:type="page"/>
      </w:r>
    </w:p>
    <w:p w14:paraId="0000000C" w14:textId="77777777" w:rsidR="00A0386D" w:rsidRDefault="00770B93">
      <w:pPr>
        <w:pStyle w:val="Heading1"/>
      </w:pPr>
      <w:bookmarkStart w:id="3" w:name="_3t6c6sucizgv" w:colFirst="0" w:colLast="0"/>
      <w:bookmarkEnd w:id="3"/>
      <w:r>
        <w:lastRenderedPageBreak/>
        <w:t>Overview</w:t>
      </w:r>
    </w:p>
    <w:p w14:paraId="0000000D" w14:textId="77777777" w:rsidR="00A0386D" w:rsidRDefault="00770B93">
      <w:proofErr w:type="spellStart"/>
      <w:r>
        <w:t>CloudBees</w:t>
      </w:r>
      <w:proofErr w:type="spellEnd"/>
      <w:r>
        <w:t xml:space="preserve"> met with First Horizon National on 2021-06-08 to review the Onboarding questionnaire, respond to client questions and lis</w:t>
      </w:r>
      <w:r>
        <w:t>t next actions to prepare for the installation</w:t>
      </w:r>
    </w:p>
    <w:p w14:paraId="0000000E" w14:textId="77777777" w:rsidR="00A0386D" w:rsidRDefault="00A0386D"/>
    <w:p w14:paraId="0000000F" w14:textId="77777777" w:rsidR="00A0386D" w:rsidRDefault="00770B93">
      <w:r>
        <w:t xml:space="preserve">This is the </w:t>
      </w:r>
      <w:proofErr w:type="spellStart"/>
      <w:r>
        <w:t>CloudBees</w:t>
      </w:r>
      <w:proofErr w:type="spellEnd"/>
      <w:r>
        <w:t xml:space="preserve"> pre-installation guide for </w:t>
      </w:r>
      <w:proofErr w:type="spellStart"/>
      <w:r>
        <w:t>CloudBees</w:t>
      </w:r>
      <w:proofErr w:type="spellEnd"/>
      <w:r>
        <w:t xml:space="preserve"> CI on modern cloud platforms</w:t>
      </w:r>
    </w:p>
    <w:p w14:paraId="00000010" w14:textId="77777777" w:rsidR="00A0386D" w:rsidRDefault="00A0386D"/>
    <w:p w14:paraId="00000011" w14:textId="77777777" w:rsidR="00A0386D" w:rsidRDefault="00770B93">
      <w:r>
        <w:t xml:space="preserve">Please review and contact your CSM if you have any questions. </w:t>
      </w:r>
    </w:p>
    <w:p w14:paraId="00000012" w14:textId="77777777" w:rsidR="00A0386D" w:rsidRDefault="00A0386D"/>
    <w:p w14:paraId="00000013" w14:textId="77777777" w:rsidR="00A0386D" w:rsidRDefault="00770B93">
      <w:r>
        <w:t>Once you have reviewed this document and supplied the i</w:t>
      </w:r>
      <w:r>
        <w:t xml:space="preserve">nformation requested, please return to your CSM so a </w:t>
      </w:r>
      <w:proofErr w:type="spellStart"/>
      <w:r>
        <w:t>followup</w:t>
      </w:r>
      <w:proofErr w:type="spellEnd"/>
      <w:r>
        <w:t xml:space="preserve"> validation call can be scheduled.</w:t>
      </w:r>
    </w:p>
    <w:p w14:paraId="00000014" w14:textId="77777777" w:rsidR="00A0386D" w:rsidRDefault="00A0386D"/>
    <w:p w14:paraId="00000015" w14:textId="77777777" w:rsidR="00A0386D" w:rsidRDefault="00A0386D">
      <w:pPr>
        <w:rPr>
          <w:sz w:val="16"/>
          <w:szCs w:val="16"/>
        </w:rPr>
      </w:pPr>
    </w:p>
    <w:p w14:paraId="00000016" w14:textId="77777777" w:rsidR="00A0386D" w:rsidRDefault="00A0386D">
      <w:pPr>
        <w:rPr>
          <w:sz w:val="16"/>
          <w:szCs w:val="16"/>
        </w:rPr>
      </w:pPr>
    </w:p>
    <w:p w14:paraId="00000017" w14:textId="77777777" w:rsidR="00A0386D" w:rsidRDefault="00A0386D">
      <w:pPr>
        <w:ind w:left="-1440" w:right="-1440"/>
      </w:pPr>
    </w:p>
    <w:p w14:paraId="00000018" w14:textId="77777777" w:rsidR="00A0386D" w:rsidRDefault="00A0386D">
      <w:pPr>
        <w:ind w:left="-1440" w:right="-1440"/>
      </w:pPr>
    </w:p>
    <w:p w14:paraId="00000019" w14:textId="77777777" w:rsidR="00A0386D" w:rsidRDefault="00770B93">
      <w:pPr>
        <w:pStyle w:val="Heading1"/>
      </w:pPr>
      <w:bookmarkStart w:id="4" w:name="_1qeyk89iwedn" w:colFirst="0" w:colLast="0"/>
      <w:bookmarkEnd w:id="4"/>
      <w:r>
        <w:br w:type="page"/>
      </w:r>
    </w:p>
    <w:p w14:paraId="0000001A" w14:textId="77777777" w:rsidR="00A0386D" w:rsidRDefault="00770B93">
      <w:pPr>
        <w:pStyle w:val="Heading1"/>
      </w:pPr>
      <w:bookmarkStart w:id="5" w:name="_a38tg2xjlg9q" w:colFirst="0" w:colLast="0"/>
      <w:bookmarkEnd w:id="5"/>
      <w:proofErr w:type="spellStart"/>
      <w:r>
        <w:lastRenderedPageBreak/>
        <w:t>CloudBees</w:t>
      </w:r>
      <w:proofErr w:type="spellEnd"/>
      <w:r>
        <w:t xml:space="preserve"> CI Pre-installation Configuration</w:t>
      </w:r>
    </w:p>
    <w:p w14:paraId="0000001B" w14:textId="77777777" w:rsidR="00A0386D" w:rsidRDefault="00770B93">
      <w:pPr>
        <w:pStyle w:val="Heading2"/>
      </w:pPr>
      <w:bookmarkStart w:id="6" w:name="_h10snypjo9ug" w:colFirst="0" w:colLast="0"/>
      <w:bookmarkEnd w:id="6"/>
      <w:r>
        <w:t>Pre-Installation requirements</w:t>
      </w:r>
    </w:p>
    <w:p w14:paraId="0000001C" w14:textId="77777777" w:rsidR="00A0386D" w:rsidRDefault="00770B93">
      <w:r>
        <w:t xml:space="preserve">Review the </w:t>
      </w:r>
      <w:hyperlink r:id="rId8">
        <w:r>
          <w:rPr>
            <w:color w:val="1155CC"/>
            <w:u w:val="single"/>
          </w:rPr>
          <w:t>pre-installation documentation</w:t>
        </w:r>
      </w:hyperlink>
      <w:r>
        <w:t xml:space="preserve"> for Kubernetes on premises</w:t>
      </w:r>
    </w:p>
    <w:p w14:paraId="0000001D" w14:textId="77777777" w:rsidR="00A0386D" w:rsidRDefault="00770B93">
      <w:pPr>
        <w:pStyle w:val="Heading2"/>
      </w:pPr>
      <w:bookmarkStart w:id="7" w:name="_6oqf4ig7q5wz" w:colFirst="0" w:colLast="0"/>
      <w:bookmarkEnd w:id="7"/>
      <w:r>
        <w:t xml:space="preserve">Customer Installation </w:t>
      </w:r>
      <w:proofErr w:type="gramStart"/>
      <w:r>
        <w:t>To</w:t>
      </w:r>
      <w:proofErr w:type="gramEnd"/>
      <w:r>
        <w:t xml:space="preserve"> Do List</w:t>
      </w:r>
    </w:p>
    <w:p w14:paraId="0000001E" w14:textId="77777777" w:rsidR="00A0386D" w:rsidRDefault="00770B93">
      <w:pPr>
        <w:numPr>
          <w:ilvl w:val="0"/>
          <w:numId w:val="4"/>
        </w:numPr>
      </w:pPr>
      <w:r>
        <w:t>What version of Kubernetes will you be using?</w:t>
      </w:r>
      <w:r>
        <w:br/>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210"/>
      </w:tblGrid>
      <w:tr w:rsidR="00A0386D" w14:paraId="4C916024" w14:textId="77777777">
        <w:tc>
          <w:tcPr>
            <w:tcW w:w="2430" w:type="dxa"/>
            <w:shd w:val="clear" w:color="auto" w:fill="auto"/>
            <w:tcMar>
              <w:top w:w="100" w:type="dxa"/>
              <w:left w:w="100" w:type="dxa"/>
              <w:bottom w:w="100" w:type="dxa"/>
              <w:right w:w="100" w:type="dxa"/>
            </w:tcMar>
          </w:tcPr>
          <w:p w14:paraId="0000001F" w14:textId="77777777" w:rsidR="00A0386D" w:rsidRDefault="00770B93">
            <w:pPr>
              <w:widowControl w:val="0"/>
              <w:pBdr>
                <w:top w:val="nil"/>
                <w:left w:val="nil"/>
                <w:bottom w:val="nil"/>
                <w:right w:val="nil"/>
                <w:between w:val="nil"/>
              </w:pBdr>
              <w:spacing w:line="240" w:lineRule="auto"/>
            </w:pPr>
            <w:r>
              <w:t>Version</w:t>
            </w:r>
          </w:p>
        </w:tc>
        <w:tc>
          <w:tcPr>
            <w:tcW w:w="6210" w:type="dxa"/>
            <w:shd w:val="clear" w:color="auto" w:fill="auto"/>
            <w:tcMar>
              <w:top w:w="100" w:type="dxa"/>
              <w:left w:w="100" w:type="dxa"/>
              <w:bottom w:w="100" w:type="dxa"/>
              <w:right w:w="100" w:type="dxa"/>
            </w:tcMar>
          </w:tcPr>
          <w:p w14:paraId="00000020" w14:textId="77777777" w:rsidR="00A0386D" w:rsidRDefault="00A0386D">
            <w:pPr>
              <w:widowControl w:val="0"/>
              <w:pBdr>
                <w:top w:val="nil"/>
                <w:left w:val="nil"/>
                <w:bottom w:val="nil"/>
                <w:right w:val="nil"/>
                <w:between w:val="nil"/>
              </w:pBdr>
              <w:spacing w:line="240" w:lineRule="auto"/>
            </w:pPr>
          </w:p>
        </w:tc>
      </w:tr>
    </w:tbl>
    <w:p w14:paraId="00000021" w14:textId="77777777" w:rsidR="00A0386D" w:rsidRDefault="00A0386D"/>
    <w:p w14:paraId="00000022" w14:textId="77777777" w:rsidR="00A0386D" w:rsidRDefault="00770B93">
      <w:pPr>
        <w:numPr>
          <w:ilvl w:val="0"/>
          <w:numId w:val="4"/>
        </w:numPr>
      </w:pPr>
      <w:proofErr w:type="spellStart"/>
      <w:r>
        <w:t>CloudBees</w:t>
      </w:r>
      <w:proofErr w:type="spellEnd"/>
      <w:r>
        <w:t xml:space="preserve"> CI on modern</w:t>
      </w:r>
      <w:r>
        <w:t xml:space="preserve"> cloud platform requires </w:t>
      </w:r>
      <w:proofErr w:type="gramStart"/>
      <w:r>
        <w:t>an</w:t>
      </w:r>
      <w:proofErr w:type="gramEnd"/>
      <w:r>
        <w:t xml:space="preserve"> NGINX Ingress controller to be installed. Please confirm this is available and the version that is installed.</w:t>
      </w:r>
      <w:r>
        <w:br/>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210"/>
      </w:tblGrid>
      <w:tr w:rsidR="00A0386D" w14:paraId="00223553" w14:textId="77777777">
        <w:tc>
          <w:tcPr>
            <w:tcW w:w="2430" w:type="dxa"/>
            <w:shd w:val="clear" w:color="auto" w:fill="auto"/>
            <w:tcMar>
              <w:top w:w="100" w:type="dxa"/>
              <w:left w:w="100" w:type="dxa"/>
              <w:bottom w:w="100" w:type="dxa"/>
              <w:right w:w="100" w:type="dxa"/>
            </w:tcMar>
          </w:tcPr>
          <w:p w14:paraId="00000023" w14:textId="77777777" w:rsidR="00A0386D" w:rsidRDefault="00770B93">
            <w:pPr>
              <w:widowControl w:val="0"/>
              <w:spacing w:line="240" w:lineRule="auto"/>
            </w:pPr>
            <w:r>
              <w:t>NGINX Ingress version</w:t>
            </w:r>
          </w:p>
        </w:tc>
        <w:tc>
          <w:tcPr>
            <w:tcW w:w="6210" w:type="dxa"/>
            <w:shd w:val="clear" w:color="auto" w:fill="auto"/>
            <w:tcMar>
              <w:top w:w="100" w:type="dxa"/>
              <w:left w:w="100" w:type="dxa"/>
              <w:bottom w:w="100" w:type="dxa"/>
              <w:right w:w="100" w:type="dxa"/>
            </w:tcMar>
          </w:tcPr>
          <w:p w14:paraId="00000024" w14:textId="77777777" w:rsidR="00A0386D" w:rsidRDefault="00A0386D">
            <w:pPr>
              <w:widowControl w:val="0"/>
              <w:spacing w:line="240" w:lineRule="auto"/>
            </w:pPr>
          </w:p>
        </w:tc>
      </w:tr>
    </w:tbl>
    <w:p w14:paraId="00000025" w14:textId="77777777" w:rsidR="00A0386D" w:rsidRDefault="00A0386D">
      <w:pPr>
        <w:ind w:left="720"/>
      </w:pPr>
    </w:p>
    <w:p w14:paraId="00000026" w14:textId="77777777" w:rsidR="00A0386D" w:rsidRDefault="00770B93">
      <w:pPr>
        <w:numPr>
          <w:ilvl w:val="0"/>
          <w:numId w:val="4"/>
        </w:numPr>
      </w:pPr>
      <w:r>
        <w:t xml:space="preserve">You need to ensure that a suitable Load balancer is set up to direct traffic to the Ingress </w:t>
      </w:r>
      <w:r>
        <w:t>controller, please confirm that this is in place and configured.</w:t>
      </w:r>
    </w:p>
    <w:p w14:paraId="00000027" w14:textId="77777777" w:rsidR="00A0386D" w:rsidRDefault="00A0386D">
      <w:pPr>
        <w:ind w:left="720"/>
      </w:pPr>
    </w:p>
    <w:p w14:paraId="00000028" w14:textId="77777777" w:rsidR="00A0386D" w:rsidRDefault="00770B93">
      <w:pPr>
        <w:numPr>
          <w:ilvl w:val="0"/>
          <w:numId w:val="4"/>
        </w:numPr>
      </w:pPr>
      <w:r w:rsidRPr="00770B93">
        <w:rPr>
          <w:rStyle w:val="Strong"/>
        </w:rPr>
        <w:t>Your</w:t>
      </w:r>
      <w:r>
        <w:t xml:space="preserve"> DNS configuration should be in place and traffic should successfully route through to your ingress controller.</w:t>
      </w:r>
      <w:r>
        <w:br/>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195"/>
      </w:tblGrid>
      <w:tr w:rsidR="00A0386D" w14:paraId="3B646860" w14:textId="77777777">
        <w:tc>
          <w:tcPr>
            <w:tcW w:w="2445" w:type="dxa"/>
            <w:shd w:val="clear" w:color="auto" w:fill="auto"/>
            <w:tcMar>
              <w:top w:w="100" w:type="dxa"/>
              <w:left w:w="100" w:type="dxa"/>
              <w:bottom w:w="100" w:type="dxa"/>
              <w:right w:w="100" w:type="dxa"/>
            </w:tcMar>
          </w:tcPr>
          <w:p w14:paraId="00000029" w14:textId="77777777" w:rsidR="00A0386D" w:rsidRDefault="00770B93">
            <w:pPr>
              <w:widowControl w:val="0"/>
              <w:spacing w:line="240" w:lineRule="auto"/>
            </w:pPr>
            <w:r>
              <w:t>DNS Name</w:t>
            </w:r>
          </w:p>
        </w:tc>
        <w:tc>
          <w:tcPr>
            <w:tcW w:w="6195" w:type="dxa"/>
            <w:shd w:val="clear" w:color="auto" w:fill="auto"/>
            <w:tcMar>
              <w:top w:w="100" w:type="dxa"/>
              <w:left w:w="100" w:type="dxa"/>
              <w:bottom w:w="100" w:type="dxa"/>
              <w:right w:w="100" w:type="dxa"/>
            </w:tcMar>
          </w:tcPr>
          <w:p w14:paraId="0000002A" w14:textId="77777777" w:rsidR="00A0386D" w:rsidRDefault="00A0386D">
            <w:pPr>
              <w:widowControl w:val="0"/>
              <w:spacing w:line="240" w:lineRule="auto"/>
            </w:pPr>
          </w:p>
        </w:tc>
      </w:tr>
    </w:tbl>
    <w:p w14:paraId="0000002B" w14:textId="77777777" w:rsidR="00A0386D" w:rsidRDefault="00A0386D">
      <w:pPr>
        <w:ind w:left="720"/>
      </w:pPr>
    </w:p>
    <w:p w14:paraId="0000002C" w14:textId="77777777" w:rsidR="00A0386D" w:rsidRDefault="00770B93">
      <w:pPr>
        <w:numPr>
          <w:ilvl w:val="0"/>
          <w:numId w:val="4"/>
        </w:numPr>
      </w:pPr>
      <w:r>
        <w:t>Is SSL required for your environment?</w:t>
      </w:r>
    </w:p>
    <w:p w14:paraId="0000002D" w14:textId="77777777" w:rsidR="00A0386D" w:rsidRDefault="00A0386D">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195"/>
      </w:tblGrid>
      <w:tr w:rsidR="00A0386D" w14:paraId="1604FFB3" w14:textId="77777777">
        <w:tc>
          <w:tcPr>
            <w:tcW w:w="2445" w:type="dxa"/>
            <w:shd w:val="clear" w:color="auto" w:fill="auto"/>
            <w:tcMar>
              <w:top w:w="100" w:type="dxa"/>
              <w:left w:w="100" w:type="dxa"/>
              <w:bottom w:w="100" w:type="dxa"/>
              <w:right w:w="100" w:type="dxa"/>
            </w:tcMar>
          </w:tcPr>
          <w:p w14:paraId="0000002E" w14:textId="77777777" w:rsidR="00A0386D" w:rsidRDefault="00770B93">
            <w:pPr>
              <w:widowControl w:val="0"/>
              <w:spacing w:line="240" w:lineRule="auto"/>
            </w:pPr>
            <w:r>
              <w:t xml:space="preserve">SSL Required? </w:t>
            </w:r>
          </w:p>
        </w:tc>
        <w:tc>
          <w:tcPr>
            <w:tcW w:w="6195" w:type="dxa"/>
            <w:shd w:val="clear" w:color="auto" w:fill="auto"/>
            <w:tcMar>
              <w:top w:w="100" w:type="dxa"/>
              <w:left w:w="100" w:type="dxa"/>
              <w:bottom w:w="100" w:type="dxa"/>
              <w:right w:w="100" w:type="dxa"/>
            </w:tcMar>
          </w:tcPr>
          <w:p w14:paraId="0000002F" w14:textId="77777777" w:rsidR="00A0386D" w:rsidRDefault="00A0386D">
            <w:pPr>
              <w:widowControl w:val="0"/>
              <w:spacing w:line="240" w:lineRule="auto"/>
            </w:pPr>
          </w:p>
        </w:tc>
      </w:tr>
    </w:tbl>
    <w:p w14:paraId="00000030" w14:textId="77777777" w:rsidR="00A0386D" w:rsidRDefault="00A0386D">
      <w:pPr>
        <w:ind w:left="720"/>
      </w:pPr>
    </w:p>
    <w:p w14:paraId="00000031" w14:textId="77777777" w:rsidR="00A0386D" w:rsidRDefault="00770B93">
      <w:pPr>
        <w:ind w:left="720"/>
      </w:pPr>
      <w:r>
        <w:t xml:space="preserve">NOTE: </w:t>
      </w:r>
    </w:p>
    <w:p w14:paraId="00000032" w14:textId="77777777" w:rsidR="00A0386D" w:rsidRDefault="00770B93">
      <w:pPr>
        <w:numPr>
          <w:ilvl w:val="0"/>
          <w:numId w:val="1"/>
        </w:numPr>
      </w:pPr>
      <w:r>
        <w:t xml:space="preserve">Self-signed - please refer to the 'Using self-signed certificates in </w:t>
      </w:r>
      <w:proofErr w:type="spellStart"/>
      <w:r>
        <w:t>CloudBees</w:t>
      </w:r>
      <w:proofErr w:type="spellEnd"/>
      <w:r>
        <w:t xml:space="preserve"> CI' section of the installation documentation</w:t>
      </w:r>
    </w:p>
    <w:p w14:paraId="00000033" w14:textId="77777777" w:rsidR="00A0386D" w:rsidRDefault="00770B93">
      <w:pPr>
        <w:numPr>
          <w:ilvl w:val="0"/>
          <w:numId w:val="5"/>
        </w:numPr>
      </w:pPr>
      <w:r>
        <w:t>SSL certificates must be installed at the load balancer</w:t>
      </w:r>
    </w:p>
    <w:p w14:paraId="00000034" w14:textId="77777777" w:rsidR="00A0386D" w:rsidRDefault="00A0386D">
      <w:pPr>
        <w:ind w:left="720"/>
      </w:pPr>
    </w:p>
    <w:p w14:paraId="00000035" w14:textId="77777777" w:rsidR="00A0386D" w:rsidRDefault="00770B93">
      <w:pPr>
        <w:numPr>
          <w:ilvl w:val="0"/>
          <w:numId w:val="4"/>
        </w:numPr>
      </w:pPr>
      <w:r>
        <w:t xml:space="preserve">It is recommended to use a </w:t>
      </w:r>
      <w:proofErr w:type="spellStart"/>
      <w:r>
        <w:t>CloudBees</w:t>
      </w:r>
      <w:proofErr w:type="spellEnd"/>
      <w:r>
        <w:t xml:space="preserve"> CI specific namespace in the cluster </w:t>
      </w:r>
      <w:r>
        <w:t xml:space="preserve">with permissions to create Role and </w:t>
      </w:r>
      <w:proofErr w:type="spellStart"/>
      <w:r>
        <w:t>RoleBinding</w:t>
      </w:r>
      <w:proofErr w:type="spellEnd"/>
      <w:r>
        <w:t xml:space="preserve"> objects. </w:t>
      </w:r>
      <w:proofErr w:type="gramStart"/>
      <w:r>
        <w:t>Typically</w:t>
      </w:r>
      <w:proofErr w:type="gramEnd"/>
      <w:r>
        <w:t xml:space="preserve"> this means having the cluster-admin super-user role in that namespace, and that namespace only.</w:t>
      </w:r>
    </w:p>
    <w:p w14:paraId="00000036" w14:textId="77777777" w:rsidR="00A0386D" w:rsidRDefault="00770B93">
      <w:pPr>
        <w:ind w:left="720"/>
      </w:pPr>
      <w:r>
        <w:t xml:space="preserve">NOTE: </w:t>
      </w:r>
    </w:p>
    <w:p w14:paraId="00000037" w14:textId="77777777" w:rsidR="00A0386D" w:rsidRDefault="00770B93">
      <w:pPr>
        <w:numPr>
          <w:ilvl w:val="0"/>
          <w:numId w:val="2"/>
        </w:numPr>
      </w:pPr>
      <w:r>
        <w:t>This is only needed during the installation. Services will run using the created roles</w:t>
      </w:r>
      <w:r>
        <w:t xml:space="preserve"> with limited privileges. </w:t>
      </w:r>
    </w:p>
    <w:p w14:paraId="00000038" w14:textId="77777777" w:rsidR="00A0386D" w:rsidRDefault="00A0386D">
      <w:pPr>
        <w:ind w:left="720"/>
      </w:pPr>
    </w:p>
    <w:tbl>
      <w:tblPr>
        <w:tblStyle w:val="a3"/>
        <w:tblW w:w="86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815"/>
        <w:gridCol w:w="765"/>
        <w:gridCol w:w="1170"/>
      </w:tblGrid>
      <w:tr w:rsidR="00A0386D" w14:paraId="58D22934" w14:textId="77777777">
        <w:tc>
          <w:tcPr>
            <w:tcW w:w="1905" w:type="dxa"/>
            <w:shd w:val="clear" w:color="auto" w:fill="289CE1"/>
            <w:tcMar>
              <w:top w:w="100" w:type="dxa"/>
              <w:left w:w="100" w:type="dxa"/>
              <w:bottom w:w="100" w:type="dxa"/>
              <w:right w:w="100" w:type="dxa"/>
            </w:tcMar>
          </w:tcPr>
          <w:p w14:paraId="00000039" w14:textId="77777777" w:rsidR="00A0386D" w:rsidRDefault="00770B93">
            <w:pPr>
              <w:widowControl w:val="0"/>
              <w:spacing w:line="240" w:lineRule="auto"/>
              <w:rPr>
                <w:b/>
                <w:color w:val="FFFFFF"/>
              </w:rPr>
            </w:pPr>
            <w:r>
              <w:rPr>
                <w:b/>
                <w:color w:val="FFFFFF"/>
              </w:rPr>
              <w:t>Purpose</w:t>
            </w:r>
          </w:p>
        </w:tc>
        <w:tc>
          <w:tcPr>
            <w:tcW w:w="4815" w:type="dxa"/>
            <w:shd w:val="clear" w:color="auto" w:fill="289CE1"/>
            <w:tcMar>
              <w:top w:w="100" w:type="dxa"/>
              <w:left w:w="100" w:type="dxa"/>
              <w:bottom w:w="100" w:type="dxa"/>
              <w:right w:w="100" w:type="dxa"/>
            </w:tcMar>
          </w:tcPr>
          <w:p w14:paraId="0000003A" w14:textId="77777777" w:rsidR="00A0386D" w:rsidRDefault="00770B93">
            <w:pPr>
              <w:widowControl w:val="0"/>
              <w:spacing w:line="240" w:lineRule="auto"/>
              <w:rPr>
                <w:b/>
                <w:color w:val="FFFFFF"/>
              </w:rPr>
            </w:pPr>
            <w:r>
              <w:rPr>
                <w:b/>
                <w:color w:val="FFFFFF"/>
              </w:rPr>
              <w:t>Namespace</w:t>
            </w:r>
          </w:p>
        </w:tc>
        <w:tc>
          <w:tcPr>
            <w:tcW w:w="765" w:type="dxa"/>
            <w:shd w:val="clear" w:color="auto" w:fill="289CE1"/>
            <w:tcMar>
              <w:top w:w="100" w:type="dxa"/>
              <w:left w:w="100" w:type="dxa"/>
              <w:bottom w:w="100" w:type="dxa"/>
              <w:right w:w="100" w:type="dxa"/>
            </w:tcMar>
          </w:tcPr>
          <w:p w14:paraId="0000003B" w14:textId="77777777" w:rsidR="00A0386D" w:rsidRDefault="00770B93">
            <w:pPr>
              <w:widowControl w:val="0"/>
              <w:spacing w:line="240" w:lineRule="auto"/>
              <w:rPr>
                <w:b/>
                <w:color w:val="FFFFFF"/>
              </w:rPr>
            </w:pPr>
            <w:r>
              <w:rPr>
                <w:b/>
                <w:color w:val="FFFFFF"/>
              </w:rPr>
              <w:t>CPU</w:t>
            </w:r>
          </w:p>
        </w:tc>
        <w:tc>
          <w:tcPr>
            <w:tcW w:w="1170" w:type="dxa"/>
            <w:shd w:val="clear" w:color="auto" w:fill="289CE1"/>
            <w:tcMar>
              <w:top w:w="100" w:type="dxa"/>
              <w:left w:w="100" w:type="dxa"/>
              <w:bottom w:w="100" w:type="dxa"/>
              <w:right w:w="100" w:type="dxa"/>
            </w:tcMar>
          </w:tcPr>
          <w:p w14:paraId="0000003C" w14:textId="77777777" w:rsidR="00A0386D" w:rsidRDefault="00770B93">
            <w:pPr>
              <w:widowControl w:val="0"/>
              <w:spacing w:line="240" w:lineRule="auto"/>
              <w:rPr>
                <w:b/>
                <w:color w:val="FFFFFF"/>
              </w:rPr>
            </w:pPr>
            <w:r>
              <w:rPr>
                <w:b/>
                <w:color w:val="FFFFFF"/>
              </w:rPr>
              <w:t>Memory</w:t>
            </w:r>
          </w:p>
        </w:tc>
      </w:tr>
      <w:tr w:rsidR="00A0386D" w14:paraId="11838C0E" w14:textId="77777777">
        <w:tc>
          <w:tcPr>
            <w:tcW w:w="1905" w:type="dxa"/>
            <w:shd w:val="clear" w:color="auto" w:fill="auto"/>
            <w:tcMar>
              <w:top w:w="100" w:type="dxa"/>
              <w:left w:w="100" w:type="dxa"/>
              <w:bottom w:w="100" w:type="dxa"/>
              <w:right w:w="100" w:type="dxa"/>
            </w:tcMar>
          </w:tcPr>
          <w:p w14:paraId="0000003D" w14:textId="77777777" w:rsidR="00A0386D" w:rsidRDefault="00770B93">
            <w:pPr>
              <w:widowControl w:val="0"/>
              <w:spacing w:line="240" w:lineRule="auto"/>
            </w:pPr>
            <w:proofErr w:type="spellStart"/>
            <w:r>
              <w:lastRenderedPageBreak/>
              <w:t>CloudBees</w:t>
            </w:r>
            <w:proofErr w:type="spellEnd"/>
            <w:r>
              <w:t xml:space="preserve"> CI</w:t>
            </w:r>
          </w:p>
        </w:tc>
        <w:tc>
          <w:tcPr>
            <w:tcW w:w="4815" w:type="dxa"/>
            <w:shd w:val="clear" w:color="auto" w:fill="auto"/>
            <w:tcMar>
              <w:top w:w="100" w:type="dxa"/>
              <w:left w:w="100" w:type="dxa"/>
              <w:bottom w:w="100" w:type="dxa"/>
              <w:right w:w="100" w:type="dxa"/>
            </w:tcMar>
          </w:tcPr>
          <w:p w14:paraId="0000003E" w14:textId="77777777" w:rsidR="00A0386D" w:rsidRDefault="00A0386D">
            <w:pPr>
              <w:widowControl w:val="0"/>
              <w:spacing w:line="240" w:lineRule="auto"/>
            </w:pPr>
          </w:p>
        </w:tc>
        <w:tc>
          <w:tcPr>
            <w:tcW w:w="765" w:type="dxa"/>
            <w:shd w:val="clear" w:color="auto" w:fill="auto"/>
            <w:tcMar>
              <w:top w:w="100" w:type="dxa"/>
              <w:left w:w="100" w:type="dxa"/>
              <w:bottom w:w="100" w:type="dxa"/>
              <w:right w:w="100" w:type="dxa"/>
            </w:tcMar>
          </w:tcPr>
          <w:p w14:paraId="0000003F" w14:textId="77777777" w:rsidR="00A0386D" w:rsidRDefault="00A0386D">
            <w:pPr>
              <w:widowControl w:val="0"/>
              <w:spacing w:line="240" w:lineRule="auto"/>
            </w:pPr>
          </w:p>
        </w:tc>
        <w:tc>
          <w:tcPr>
            <w:tcW w:w="1170" w:type="dxa"/>
            <w:shd w:val="clear" w:color="auto" w:fill="auto"/>
            <w:tcMar>
              <w:top w:w="100" w:type="dxa"/>
              <w:left w:w="100" w:type="dxa"/>
              <w:bottom w:w="100" w:type="dxa"/>
              <w:right w:w="100" w:type="dxa"/>
            </w:tcMar>
          </w:tcPr>
          <w:p w14:paraId="00000040" w14:textId="77777777" w:rsidR="00A0386D" w:rsidRDefault="00A0386D">
            <w:pPr>
              <w:widowControl w:val="0"/>
              <w:spacing w:line="240" w:lineRule="auto"/>
            </w:pPr>
          </w:p>
        </w:tc>
      </w:tr>
      <w:tr w:rsidR="00A0386D" w14:paraId="7EA0B898" w14:textId="77777777">
        <w:tc>
          <w:tcPr>
            <w:tcW w:w="1905" w:type="dxa"/>
            <w:shd w:val="clear" w:color="auto" w:fill="auto"/>
            <w:tcMar>
              <w:top w:w="100" w:type="dxa"/>
              <w:left w:w="100" w:type="dxa"/>
              <w:bottom w:w="100" w:type="dxa"/>
              <w:right w:w="100" w:type="dxa"/>
            </w:tcMar>
          </w:tcPr>
          <w:p w14:paraId="00000041" w14:textId="77777777" w:rsidR="00A0386D" w:rsidRDefault="00770B93">
            <w:pPr>
              <w:widowControl w:val="0"/>
              <w:spacing w:line="240" w:lineRule="auto"/>
            </w:pPr>
            <w:r>
              <w:t>Builds</w:t>
            </w:r>
          </w:p>
        </w:tc>
        <w:tc>
          <w:tcPr>
            <w:tcW w:w="4815" w:type="dxa"/>
            <w:shd w:val="clear" w:color="auto" w:fill="auto"/>
            <w:tcMar>
              <w:top w:w="100" w:type="dxa"/>
              <w:left w:w="100" w:type="dxa"/>
              <w:bottom w:w="100" w:type="dxa"/>
              <w:right w:w="100" w:type="dxa"/>
            </w:tcMar>
          </w:tcPr>
          <w:p w14:paraId="00000042" w14:textId="77777777" w:rsidR="00A0386D" w:rsidRDefault="00A0386D">
            <w:pPr>
              <w:widowControl w:val="0"/>
              <w:spacing w:line="240" w:lineRule="auto"/>
            </w:pPr>
          </w:p>
        </w:tc>
        <w:tc>
          <w:tcPr>
            <w:tcW w:w="765" w:type="dxa"/>
            <w:shd w:val="clear" w:color="auto" w:fill="auto"/>
            <w:tcMar>
              <w:top w:w="100" w:type="dxa"/>
              <w:left w:w="100" w:type="dxa"/>
              <w:bottom w:w="100" w:type="dxa"/>
              <w:right w:w="100" w:type="dxa"/>
            </w:tcMar>
          </w:tcPr>
          <w:p w14:paraId="00000043" w14:textId="77777777" w:rsidR="00A0386D" w:rsidRDefault="00A0386D">
            <w:pPr>
              <w:widowControl w:val="0"/>
              <w:spacing w:line="240" w:lineRule="auto"/>
            </w:pPr>
          </w:p>
        </w:tc>
        <w:tc>
          <w:tcPr>
            <w:tcW w:w="1170" w:type="dxa"/>
            <w:shd w:val="clear" w:color="auto" w:fill="auto"/>
            <w:tcMar>
              <w:top w:w="100" w:type="dxa"/>
              <w:left w:w="100" w:type="dxa"/>
              <w:bottom w:w="100" w:type="dxa"/>
              <w:right w:w="100" w:type="dxa"/>
            </w:tcMar>
          </w:tcPr>
          <w:p w14:paraId="00000044" w14:textId="77777777" w:rsidR="00A0386D" w:rsidRDefault="00A0386D">
            <w:pPr>
              <w:widowControl w:val="0"/>
              <w:spacing w:line="240" w:lineRule="auto"/>
            </w:pPr>
          </w:p>
        </w:tc>
      </w:tr>
    </w:tbl>
    <w:p w14:paraId="00000045" w14:textId="77777777" w:rsidR="00A0386D" w:rsidRDefault="00A0386D">
      <w:pPr>
        <w:ind w:left="720"/>
      </w:pPr>
    </w:p>
    <w:p w14:paraId="00000046" w14:textId="77777777" w:rsidR="00A0386D" w:rsidRDefault="00770B93">
      <w:pPr>
        <w:numPr>
          <w:ilvl w:val="0"/>
          <w:numId w:val="4"/>
        </w:numPr>
      </w:pPr>
      <w:r>
        <w:t>Confirm you have a dedicated account, with admin access, within the Kubernetes namespaces.</w:t>
      </w:r>
    </w:p>
    <w:p w14:paraId="00000047" w14:textId="77777777" w:rsidR="00A0386D" w:rsidRDefault="00A0386D">
      <w:pPr>
        <w:ind w:left="720"/>
      </w:pPr>
    </w:p>
    <w:p w14:paraId="00000048" w14:textId="77777777" w:rsidR="00A0386D" w:rsidRDefault="00770B93">
      <w:pPr>
        <w:numPr>
          <w:ilvl w:val="0"/>
          <w:numId w:val="4"/>
        </w:numPr>
      </w:pPr>
      <w:r>
        <w:t xml:space="preserve">By default, </w:t>
      </w:r>
      <w:proofErr w:type="spellStart"/>
      <w:r>
        <w:t>CloudBees</w:t>
      </w:r>
      <w:proofErr w:type="spellEnd"/>
      <w:r>
        <w:t xml:space="preserve"> CI will use whatever class is configured to be the Default Storage class. Verify that a default storage class for each namespace has been set.</w:t>
      </w:r>
      <w:r>
        <w:t xml:space="preserve"> To confirm you have a default storage class, run the following command:</w:t>
      </w:r>
    </w:p>
    <w:p w14:paraId="00000049" w14:textId="77777777" w:rsidR="00A0386D" w:rsidRDefault="00A0386D">
      <w:pPr>
        <w:ind w:left="720"/>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386D" w14:paraId="76D6924E" w14:textId="77777777">
        <w:tc>
          <w:tcPr>
            <w:tcW w:w="864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000004A" w14:textId="77777777" w:rsidR="00A0386D" w:rsidRDefault="00770B93">
            <w:pPr>
              <w:widowControl w:val="0"/>
              <w:pBdr>
                <w:top w:val="nil"/>
                <w:left w:val="nil"/>
                <w:bottom w:val="nil"/>
                <w:right w:val="nil"/>
                <w:between w:val="nil"/>
              </w:pBdr>
              <w:spacing w:line="240" w:lineRule="auto"/>
              <w:rPr>
                <w:rFonts w:ascii="Courier New" w:eastAsia="Courier New" w:hAnsi="Courier New" w:cs="Courier New"/>
                <w:b/>
              </w:rPr>
            </w:pPr>
            <w:proofErr w:type="spellStart"/>
            <w:r>
              <w:rPr>
                <w:rFonts w:ascii="Courier New" w:eastAsia="Courier New" w:hAnsi="Courier New" w:cs="Courier New"/>
                <w:b/>
              </w:rPr>
              <w:t>kubectl</w:t>
            </w:r>
            <w:proofErr w:type="spellEnd"/>
            <w:r>
              <w:rPr>
                <w:rFonts w:ascii="Courier New" w:eastAsia="Courier New" w:hAnsi="Courier New" w:cs="Courier New"/>
                <w:b/>
              </w:rPr>
              <w:t xml:space="preserve"> get </w:t>
            </w:r>
            <w:proofErr w:type="spellStart"/>
            <w:r>
              <w:rPr>
                <w:rFonts w:ascii="Courier New" w:eastAsia="Courier New" w:hAnsi="Courier New" w:cs="Courier New"/>
                <w:b/>
              </w:rPr>
              <w:t>storageclass</w:t>
            </w:r>
            <w:proofErr w:type="spellEnd"/>
          </w:p>
        </w:tc>
      </w:tr>
    </w:tbl>
    <w:p w14:paraId="0000004B" w14:textId="77777777" w:rsidR="00A0386D" w:rsidRDefault="00A0386D">
      <w:pPr>
        <w:ind w:left="720"/>
      </w:pPr>
    </w:p>
    <w:p w14:paraId="0000004C" w14:textId="77777777" w:rsidR="00A0386D" w:rsidRDefault="00770B93">
      <w:pPr>
        <w:ind w:left="720"/>
      </w:pPr>
      <w:r>
        <w:t xml:space="preserve">In the output </w:t>
      </w:r>
      <w:proofErr w:type="spellStart"/>
      <w:proofErr w:type="gramStart"/>
      <w:r>
        <w:t>your</w:t>
      </w:r>
      <w:proofErr w:type="spellEnd"/>
      <w:proofErr w:type="gramEnd"/>
      <w:r>
        <w:t xml:space="preserve"> should expect to see “default” next to one of the types, similar to below: </w:t>
      </w:r>
    </w:p>
    <w:p w14:paraId="0000004D" w14:textId="77777777" w:rsidR="00A0386D" w:rsidRDefault="00A0386D">
      <w:pPr>
        <w:ind w:left="720"/>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386D" w14:paraId="20B7BA8A" w14:textId="77777777">
        <w:tc>
          <w:tcPr>
            <w:tcW w:w="864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000004E" w14:textId="77777777" w:rsidR="00A0386D" w:rsidRDefault="00770B93">
            <w:pPr>
              <w:widowControl w:val="0"/>
              <w:spacing w:line="240" w:lineRule="auto"/>
              <w:rPr>
                <w:rFonts w:ascii="Courier New" w:eastAsia="Courier New" w:hAnsi="Courier New" w:cs="Courier New"/>
                <w:b/>
              </w:rPr>
            </w:pPr>
            <w:r>
              <w:rPr>
                <w:rFonts w:ascii="Courier New" w:eastAsia="Courier New" w:hAnsi="Courier New" w:cs="Courier New"/>
                <w:b/>
              </w:rPr>
              <w:t>NAME            PROVISIONER</w:t>
            </w:r>
          </w:p>
          <w:p w14:paraId="0000004F" w14:textId="77777777" w:rsidR="00A0386D" w:rsidRDefault="00770B93">
            <w:pPr>
              <w:widowControl w:val="0"/>
              <w:spacing w:line="240" w:lineRule="auto"/>
              <w:rPr>
                <w:rFonts w:ascii="Courier New" w:eastAsia="Courier New" w:hAnsi="Courier New" w:cs="Courier New"/>
                <w:b/>
              </w:rPr>
            </w:pPr>
            <w:r>
              <w:rPr>
                <w:rFonts w:ascii="Courier New" w:eastAsia="Courier New" w:hAnsi="Courier New" w:cs="Courier New"/>
                <w:b/>
              </w:rPr>
              <w:t>default         kubernetes.io/</w:t>
            </w:r>
            <w:proofErr w:type="spellStart"/>
            <w:r>
              <w:rPr>
                <w:rFonts w:ascii="Courier New" w:eastAsia="Courier New" w:hAnsi="Courier New" w:cs="Courier New"/>
                <w:b/>
              </w:rPr>
              <w:t>aws-ebs</w:t>
            </w:r>
            <w:proofErr w:type="spellEnd"/>
          </w:p>
          <w:p w14:paraId="00000050" w14:textId="77777777" w:rsidR="00A0386D" w:rsidRDefault="00770B93">
            <w:pPr>
              <w:widowControl w:val="0"/>
              <w:spacing w:line="240" w:lineRule="auto"/>
              <w:rPr>
                <w:rFonts w:ascii="Courier New" w:eastAsia="Courier New" w:hAnsi="Courier New" w:cs="Courier New"/>
                <w:b/>
              </w:rPr>
            </w:pPr>
            <w:r>
              <w:rPr>
                <w:rFonts w:ascii="Courier New" w:eastAsia="Courier New" w:hAnsi="Courier New" w:cs="Courier New"/>
                <w:b/>
              </w:rPr>
              <w:t>gp2 (</w:t>
            </w:r>
            <w:proofErr w:type="gramStart"/>
            <w:r>
              <w:rPr>
                <w:rFonts w:ascii="Courier New" w:eastAsia="Courier New" w:hAnsi="Courier New" w:cs="Courier New"/>
                <w:b/>
              </w:rPr>
              <w:t xml:space="preserve">default)   </w:t>
            </w:r>
            <w:proofErr w:type="gramEnd"/>
            <w:r>
              <w:rPr>
                <w:rFonts w:ascii="Courier New" w:eastAsia="Courier New" w:hAnsi="Courier New" w:cs="Courier New"/>
                <w:b/>
              </w:rPr>
              <w:t>kubernetes.io/</w:t>
            </w:r>
            <w:proofErr w:type="spellStart"/>
            <w:r>
              <w:rPr>
                <w:rFonts w:ascii="Courier New" w:eastAsia="Courier New" w:hAnsi="Courier New" w:cs="Courier New"/>
                <w:b/>
              </w:rPr>
              <w:t>aws-ebs</w:t>
            </w:r>
            <w:proofErr w:type="spellEnd"/>
          </w:p>
        </w:tc>
      </w:tr>
    </w:tbl>
    <w:p w14:paraId="00000051" w14:textId="77777777" w:rsidR="00A0386D" w:rsidRDefault="00770B93">
      <w:r>
        <w:tab/>
      </w:r>
    </w:p>
    <w:p w14:paraId="00000052" w14:textId="77777777" w:rsidR="00A0386D" w:rsidRDefault="00770B93">
      <w:r>
        <w:tab/>
        <w:t xml:space="preserve">NOTE: </w:t>
      </w:r>
    </w:p>
    <w:p w14:paraId="00000053" w14:textId="77777777" w:rsidR="00A0386D" w:rsidRDefault="00770B93">
      <w:pPr>
        <w:numPr>
          <w:ilvl w:val="0"/>
          <w:numId w:val="2"/>
        </w:numPr>
      </w:pPr>
      <w:r>
        <w:t xml:space="preserve">The </w:t>
      </w:r>
      <w:r>
        <w:rPr>
          <w:rFonts w:ascii="Courier New" w:eastAsia="Courier New" w:hAnsi="Courier New" w:cs="Courier New"/>
          <w:b/>
        </w:rPr>
        <w:t>NAME</w:t>
      </w:r>
      <w:r>
        <w:t xml:space="preserve"> and </w:t>
      </w:r>
      <w:r>
        <w:rPr>
          <w:rFonts w:ascii="Courier New" w:eastAsia="Courier New" w:hAnsi="Courier New" w:cs="Courier New"/>
          <w:b/>
        </w:rPr>
        <w:t>PROVISIONER</w:t>
      </w:r>
      <w:r>
        <w:t xml:space="preserve"> are likely to be different in your own environment</w:t>
      </w:r>
    </w:p>
    <w:p w14:paraId="00000054" w14:textId="77777777" w:rsidR="00A0386D" w:rsidRDefault="00770B93">
      <w:r>
        <w:tab/>
      </w: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386D" w14:paraId="437C11E1" w14:textId="77777777">
        <w:tc>
          <w:tcPr>
            <w:tcW w:w="8640" w:type="dxa"/>
            <w:shd w:val="clear" w:color="auto" w:fill="289CE1"/>
            <w:tcMar>
              <w:top w:w="100" w:type="dxa"/>
              <w:left w:w="100" w:type="dxa"/>
              <w:bottom w:w="100" w:type="dxa"/>
              <w:right w:w="100" w:type="dxa"/>
            </w:tcMar>
          </w:tcPr>
          <w:p w14:paraId="00000055" w14:textId="77777777" w:rsidR="00A0386D" w:rsidRDefault="00770B93">
            <w:pPr>
              <w:widowControl w:val="0"/>
              <w:spacing w:line="240" w:lineRule="auto"/>
              <w:rPr>
                <w:rFonts w:ascii="Courier New" w:eastAsia="Courier New" w:hAnsi="Courier New" w:cs="Courier New"/>
                <w:b/>
                <w:color w:val="FFFFFF"/>
              </w:rPr>
            </w:pPr>
            <w:proofErr w:type="spellStart"/>
            <w:r>
              <w:rPr>
                <w:rFonts w:ascii="Courier New" w:eastAsia="Courier New" w:hAnsi="Courier New" w:cs="Courier New"/>
                <w:b/>
                <w:color w:val="FFFFFF"/>
              </w:rPr>
              <w:t>kubectl</w:t>
            </w:r>
            <w:proofErr w:type="spellEnd"/>
            <w:r>
              <w:rPr>
                <w:rFonts w:ascii="Courier New" w:eastAsia="Courier New" w:hAnsi="Courier New" w:cs="Courier New"/>
                <w:b/>
                <w:color w:val="FFFFFF"/>
              </w:rPr>
              <w:t xml:space="preserve"> get </w:t>
            </w:r>
            <w:proofErr w:type="spellStart"/>
            <w:r>
              <w:rPr>
                <w:rFonts w:ascii="Courier New" w:eastAsia="Courier New" w:hAnsi="Courier New" w:cs="Courier New"/>
                <w:b/>
                <w:color w:val="FFFFFF"/>
              </w:rPr>
              <w:t>storageclass</w:t>
            </w:r>
            <w:proofErr w:type="spellEnd"/>
          </w:p>
        </w:tc>
      </w:tr>
      <w:tr w:rsidR="00A0386D" w14:paraId="09C6C51A" w14:textId="77777777">
        <w:tc>
          <w:tcPr>
            <w:tcW w:w="8640" w:type="dxa"/>
            <w:shd w:val="clear" w:color="auto" w:fill="auto"/>
            <w:tcMar>
              <w:top w:w="100" w:type="dxa"/>
              <w:left w:w="100" w:type="dxa"/>
              <w:bottom w:w="100" w:type="dxa"/>
              <w:right w:w="100" w:type="dxa"/>
            </w:tcMar>
          </w:tcPr>
          <w:p w14:paraId="00000056" w14:textId="77777777" w:rsidR="00A0386D" w:rsidRDefault="00A0386D">
            <w:pPr>
              <w:widowControl w:val="0"/>
              <w:spacing w:line="240" w:lineRule="auto"/>
            </w:pPr>
          </w:p>
        </w:tc>
      </w:tr>
      <w:tr w:rsidR="00A0386D" w14:paraId="29841A30" w14:textId="77777777">
        <w:tc>
          <w:tcPr>
            <w:tcW w:w="8640" w:type="dxa"/>
            <w:shd w:val="clear" w:color="auto" w:fill="auto"/>
            <w:tcMar>
              <w:top w:w="100" w:type="dxa"/>
              <w:left w:w="100" w:type="dxa"/>
              <w:bottom w:w="100" w:type="dxa"/>
              <w:right w:w="100" w:type="dxa"/>
            </w:tcMar>
          </w:tcPr>
          <w:p w14:paraId="00000057" w14:textId="77777777" w:rsidR="00A0386D" w:rsidRDefault="00A0386D">
            <w:pPr>
              <w:widowControl w:val="0"/>
              <w:spacing w:line="240" w:lineRule="auto"/>
            </w:pPr>
          </w:p>
        </w:tc>
      </w:tr>
    </w:tbl>
    <w:p w14:paraId="00000058" w14:textId="77777777" w:rsidR="00A0386D" w:rsidRDefault="00A0386D">
      <w:pPr>
        <w:ind w:left="720"/>
      </w:pPr>
    </w:p>
    <w:p w14:paraId="00000059" w14:textId="77777777" w:rsidR="00A0386D" w:rsidRDefault="00A0386D"/>
    <w:p w14:paraId="0000005A" w14:textId="77777777" w:rsidR="00A0386D" w:rsidRDefault="00770B93">
      <w:pPr>
        <w:numPr>
          <w:ilvl w:val="0"/>
          <w:numId w:val="4"/>
        </w:numPr>
      </w:pPr>
      <w:r>
        <w:t>If default does not appear next to any Name, run the following command to set a default:</w:t>
      </w:r>
    </w:p>
    <w:p w14:paraId="0000005B" w14:textId="77777777" w:rsidR="00A0386D" w:rsidRDefault="00A0386D">
      <w:pPr>
        <w:ind w:left="720"/>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386D" w14:paraId="4BED6F90" w14:textId="77777777">
        <w:tc>
          <w:tcPr>
            <w:tcW w:w="864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000005C" w14:textId="77777777" w:rsidR="00A0386D" w:rsidRDefault="00770B93">
            <w:pPr>
              <w:widowControl w:val="0"/>
              <w:spacing w:line="240" w:lineRule="auto"/>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kubectl</w:t>
            </w:r>
            <w:proofErr w:type="spellEnd"/>
            <w:r>
              <w:rPr>
                <w:rFonts w:ascii="Courier New" w:eastAsia="Courier New" w:hAnsi="Courier New" w:cs="Courier New"/>
                <w:b/>
              </w:rPr>
              <w:t xml:space="preserve"> patch </w:t>
            </w:r>
            <w:proofErr w:type="spellStart"/>
            <w:r>
              <w:rPr>
                <w:rFonts w:ascii="Courier New" w:eastAsia="Courier New" w:hAnsi="Courier New" w:cs="Courier New"/>
                <w:b/>
              </w:rPr>
              <w:t>storageclass</w:t>
            </w:r>
            <w:proofErr w:type="spellEnd"/>
            <w:r>
              <w:rPr>
                <w:rFonts w:ascii="Courier New" w:eastAsia="Courier New" w:hAnsi="Courier New" w:cs="Courier New"/>
                <w:b/>
              </w:rPr>
              <w:t xml:space="preserve"> &lt;your-class-name&gt; -p '{"metadata":</w:t>
            </w:r>
          </w:p>
          <w:p w14:paraId="0000005D" w14:textId="77777777" w:rsidR="00A0386D" w:rsidRDefault="00770B93">
            <w:pPr>
              <w:widowControl w:val="0"/>
              <w:spacing w:line="240" w:lineRule="auto"/>
              <w:rPr>
                <w:rFonts w:ascii="Courier New" w:eastAsia="Courier New" w:hAnsi="Courier New" w:cs="Courier New"/>
                <w:b/>
              </w:rPr>
            </w:pPr>
            <w:r>
              <w:rPr>
                <w:rFonts w:ascii="Courier New" w:eastAsia="Courier New" w:hAnsi="Courier New" w:cs="Courier New"/>
                <w:b/>
              </w:rPr>
              <w:t>{"annotations</w:t>
            </w:r>
            <w:proofErr w:type="gramStart"/>
            <w:r>
              <w:rPr>
                <w:rFonts w:ascii="Courier New" w:eastAsia="Courier New" w:hAnsi="Courier New" w:cs="Courier New"/>
                <w:b/>
              </w:rPr>
              <w:t>":{</w:t>
            </w:r>
            <w:proofErr w:type="gramEnd"/>
            <w:r>
              <w:rPr>
                <w:rFonts w:ascii="Courier New" w:eastAsia="Courier New" w:hAnsi="Courier New" w:cs="Courier New"/>
                <w:b/>
              </w:rPr>
              <w:t>"storageclass.kubernetes.io/is-default-class":"true"}}}'</w:t>
            </w:r>
          </w:p>
        </w:tc>
      </w:tr>
    </w:tbl>
    <w:p w14:paraId="0000005E" w14:textId="77777777" w:rsidR="00A0386D" w:rsidRDefault="00A0386D"/>
    <w:p w14:paraId="0000005F" w14:textId="77777777" w:rsidR="00A0386D" w:rsidRDefault="00770B93">
      <w:pPr>
        <w:numPr>
          <w:ilvl w:val="0"/>
          <w:numId w:val="4"/>
        </w:numPr>
      </w:pPr>
      <w:r>
        <w:t xml:space="preserve">Confirm that the storage class configured and intended for use by </w:t>
      </w:r>
      <w:proofErr w:type="spellStart"/>
      <w:r>
        <w:t>CloudBees</w:t>
      </w:r>
      <w:proofErr w:type="spellEnd"/>
      <w:r>
        <w:t xml:space="preserve"> CI dynamically creates persistent volumes.</w:t>
      </w:r>
    </w:p>
    <w:p w14:paraId="00000060" w14:textId="77777777" w:rsidR="00A0386D" w:rsidRDefault="00A0386D"/>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505"/>
      </w:tblGrid>
      <w:tr w:rsidR="00A0386D" w14:paraId="6EDDD621" w14:textId="77777777">
        <w:tc>
          <w:tcPr>
            <w:tcW w:w="3135" w:type="dxa"/>
            <w:shd w:val="clear" w:color="auto" w:fill="auto"/>
            <w:tcMar>
              <w:top w:w="100" w:type="dxa"/>
              <w:left w:w="100" w:type="dxa"/>
              <w:bottom w:w="100" w:type="dxa"/>
              <w:right w:w="100" w:type="dxa"/>
            </w:tcMar>
          </w:tcPr>
          <w:p w14:paraId="00000061" w14:textId="77777777" w:rsidR="00A0386D" w:rsidRDefault="00770B93">
            <w:pPr>
              <w:widowControl w:val="0"/>
              <w:spacing w:line="240" w:lineRule="auto"/>
            </w:pPr>
            <w:r>
              <w:t xml:space="preserve">Dynamic provisioning supported? </w:t>
            </w:r>
          </w:p>
        </w:tc>
        <w:tc>
          <w:tcPr>
            <w:tcW w:w="5505" w:type="dxa"/>
            <w:shd w:val="clear" w:color="auto" w:fill="auto"/>
            <w:tcMar>
              <w:top w:w="100" w:type="dxa"/>
              <w:left w:w="100" w:type="dxa"/>
              <w:bottom w:w="100" w:type="dxa"/>
              <w:right w:w="100" w:type="dxa"/>
            </w:tcMar>
          </w:tcPr>
          <w:p w14:paraId="00000062" w14:textId="77777777" w:rsidR="00A0386D" w:rsidRDefault="00A0386D">
            <w:pPr>
              <w:widowControl w:val="0"/>
              <w:spacing w:line="240" w:lineRule="auto"/>
            </w:pPr>
          </w:p>
        </w:tc>
      </w:tr>
    </w:tbl>
    <w:p w14:paraId="00000063" w14:textId="77777777" w:rsidR="00A0386D" w:rsidRDefault="00A0386D">
      <w:pPr>
        <w:ind w:left="720"/>
      </w:pPr>
    </w:p>
    <w:p w14:paraId="00000064" w14:textId="77777777" w:rsidR="00A0386D" w:rsidRDefault="00A0386D"/>
    <w:p w14:paraId="00000065" w14:textId="77777777" w:rsidR="00A0386D" w:rsidRDefault="00A0386D"/>
    <w:p w14:paraId="00000066" w14:textId="77777777" w:rsidR="00A0386D" w:rsidRDefault="00A0386D"/>
    <w:p w14:paraId="00000067" w14:textId="77777777" w:rsidR="00A0386D" w:rsidRDefault="00770B93">
      <w:r>
        <w:br w:type="page"/>
      </w:r>
    </w:p>
    <w:p w14:paraId="00000068" w14:textId="77777777" w:rsidR="00A0386D" w:rsidRDefault="00770B93">
      <w:pPr>
        <w:pStyle w:val="Heading1"/>
      </w:pPr>
      <w:bookmarkStart w:id="8" w:name="_qmwcjssr7npw" w:colFirst="0" w:colLast="0"/>
      <w:bookmarkEnd w:id="8"/>
      <w:r>
        <w:lastRenderedPageBreak/>
        <w:t>Action Items</w:t>
      </w:r>
    </w:p>
    <w:p w14:paraId="00000069" w14:textId="77777777" w:rsidR="00A0386D" w:rsidRDefault="00770B93">
      <w:r>
        <w:t xml:space="preserve">During the review of the discovery questionnaire, we identified a few items that need additional information. </w:t>
      </w:r>
    </w:p>
    <w:p w14:paraId="0000006A" w14:textId="77777777" w:rsidR="00A0386D" w:rsidRDefault="00770B93">
      <w:pPr>
        <w:pStyle w:val="Heading2"/>
      </w:pPr>
      <w:bookmarkStart w:id="9" w:name="_7ibugs7ji9ph" w:colFirst="0" w:colLast="0"/>
      <w:bookmarkEnd w:id="9"/>
      <w:r>
        <w:t>Scans Performed on CAP Plugins</w:t>
      </w:r>
    </w:p>
    <w:p w14:paraId="0000006B" w14:textId="77777777" w:rsidR="00A0386D" w:rsidRDefault="00770B93">
      <w:r>
        <w:t>Security Scanning of plugins that are part of CAP, like all security, constantly evolves based on threats and tech</w:t>
      </w:r>
      <w:r>
        <w:t xml:space="preserve">nology. Today </w:t>
      </w:r>
      <w:proofErr w:type="spellStart"/>
      <w:r>
        <w:t>CloudBees</w:t>
      </w:r>
      <w:proofErr w:type="spellEnd"/>
      <w:r>
        <w:t xml:space="preserve"> is using </w:t>
      </w:r>
      <w:proofErr w:type="spellStart"/>
      <w:r>
        <w:t>Anchore</w:t>
      </w:r>
      <w:proofErr w:type="spellEnd"/>
      <w:r>
        <w:t>.</w:t>
      </w:r>
    </w:p>
    <w:p w14:paraId="0000006C" w14:textId="77777777" w:rsidR="00A0386D" w:rsidRDefault="00770B93">
      <w:pPr>
        <w:pStyle w:val="Heading2"/>
      </w:pPr>
      <w:bookmarkStart w:id="10" w:name="_ilv2tu2sdu13" w:colFirst="0" w:colLast="0"/>
      <w:bookmarkEnd w:id="10"/>
      <w:r>
        <w:t>Plugin Catalogs</w:t>
      </w:r>
    </w:p>
    <w:p w14:paraId="0000006D" w14:textId="77777777" w:rsidR="00A0386D" w:rsidRDefault="00770B93">
      <w:r>
        <w:t xml:space="preserve">First Horizon has an internal compliance requirement to scan all plugins that are installed on </w:t>
      </w:r>
      <w:proofErr w:type="spellStart"/>
      <w:r>
        <w:t>CloudBees</w:t>
      </w:r>
      <w:proofErr w:type="spellEnd"/>
      <w:r>
        <w:t xml:space="preserve"> CI. Plugins that are managed by Beekeeper are scanned as part of CAP.  First Horizon expects </w:t>
      </w:r>
      <w:r>
        <w:t xml:space="preserve">they will need plugins that are not part of CAP, and thus will need to be scanned to meet the compliance requirements. To do this, these plugins should be managed using a plugin catalog. </w:t>
      </w:r>
      <w:hyperlink r:id="rId9">
        <w:r>
          <w:rPr>
            <w:color w:val="1155CC"/>
            <w:u w:val="single"/>
          </w:rPr>
          <w:t>Here</w:t>
        </w:r>
      </w:hyperlink>
      <w:r>
        <w:t xml:space="preserve"> is the documentation on how to install non-CAP plugins with a plugin catalog.  </w:t>
      </w:r>
      <w:hyperlink r:id="rId10">
        <w:r>
          <w:rPr>
            <w:color w:val="1155CC"/>
            <w:u w:val="single"/>
          </w:rPr>
          <w:t>Here</w:t>
        </w:r>
      </w:hyperlink>
      <w:r>
        <w:t xml:space="preserve"> is the documentation on how to configure a plugin catalog in a secured environment.</w:t>
      </w:r>
    </w:p>
    <w:p w14:paraId="0000006E" w14:textId="77777777" w:rsidR="00A0386D" w:rsidRDefault="00770B93">
      <w:pPr>
        <w:pStyle w:val="Heading2"/>
      </w:pPr>
      <w:bookmarkStart w:id="11" w:name="_b7vvdxibu396" w:colFirst="0" w:colLast="0"/>
      <w:bookmarkEnd w:id="11"/>
      <w:r>
        <w:t>External Load Balancer Configuration</w:t>
      </w:r>
    </w:p>
    <w:p w14:paraId="0000006F" w14:textId="77777777" w:rsidR="00A0386D" w:rsidRDefault="00770B93">
      <w:r>
        <w:t xml:space="preserve">First Horizon has an F5 Load balancer installed. </w:t>
      </w:r>
      <w:proofErr w:type="spellStart"/>
      <w:r>
        <w:t>CloudBees</w:t>
      </w:r>
      <w:proofErr w:type="spellEnd"/>
      <w:r>
        <w:t xml:space="preserve"> recommends terminating on the load balancer so that the load bal</w:t>
      </w:r>
      <w:r>
        <w:t>ancer’s performance is affected and not the Operations Center or the controller host.</w:t>
      </w:r>
    </w:p>
    <w:p w14:paraId="00000070" w14:textId="77777777" w:rsidR="00A0386D" w:rsidRDefault="00A0386D"/>
    <w:p w14:paraId="00000071" w14:textId="77777777" w:rsidR="00A0386D" w:rsidRDefault="00770B93">
      <w:r>
        <w:t>The DNS entry should point to the Ingress Controller that was created. The external load balancer needs to drive traffic to the Ingress Controller.</w:t>
      </w:r>
    </w:p>
    <w:p w14:paraId="00000072" w14:textId="77777777" w:rsidR="00A0386D" w:rsidRDefault="00A0386D"/>
    <w:p w14:paraId="00000073" w14:textId="77777777" w:rsidR="00A0386D" w:rsidRDefault="00770B93">
      <w:r>
        <w:t>For more information</w:t>
      </w:r>
      <w:r>
        <w:t xml:space="preserve">, see the </w:t>
      </w:r>
      <w:hyperlink r:id="rId11">
        <w:r>
          <w:rPr>
            <w:color w:val="1155CC"/>
            <w:u w:val="single"/>
          </w:rPr>
          <w:t>Kubernetes documentation</w:t>
        </w:r>
      </w:hyperlink>
      <w:r>
        <w:t>.</w:t>
      </w:r>
    </w:p>
    <w:p w14:paraId="00000074" w14:textId="77777777" w:rsidR="00A0386D" w:rsidRDefault="00770B93">
      <w:pPr>
        <w:pStyle w:val="Heading2"/>
      </w:pPr>
      <w:bookmarkStart w:id="12" w:name="_8snm458p3fhg" w:colFirst="0" w:colLast="0"/>
      <w:bookmarkEnd w:id="12"/>
      <w:r>
        <w:t xml:space="preserve">Self-signed </w:t>
      </w:r>
      <w:proofErr w:type="gramStart"/>
      <w:r>
        <w:t>Certificates</w:t>
      </w:r>
      <w:proofErr w:type="gramEnd"/>
      <w:r>
        <w:t xml:space="preserve"> installation with Modern</w:t>
      </w:r>
    </w:p>
    <w:p w14:paraId="00000075" w14:textId="77777777" w:rsidR="00A0386D" w:rsidRDefault="00770B93">
      <w:r>
        <w:t xml:space="preserve">First Horizon satisfies the SSL requirement using self-signed certificates. </w:t>
      </w:r>
      <w:hyperlink r:id="rId12">
        <w:r>
          <w:rPr>
            <w:color w:val="1155CC"/>
            <w:u w:val="single"/>
          </w:rPr>
          <w:t>Here</w:t>
        </w:r>
      </w:hyperlink>
      <w:r>
        <w:t xml:space="preserve"> is the documentation on how to implement self-signed certificates in </w:t>
      </w:r>
      <w:proofErr w:type="spellStart"/>
      <w:r>
        <w:t>CloudBees</w:t>
      </w:r>
      <w:proofErr w:type="spellEnd"/>
      <w:r>
        <w:t xml:space="preserve"> CI on Kubernetes</w:t>
      </w:r>
    </w:p>
    <w:p w14:paraId="00000076" w14:textId="77777777" w:rsidR="00A0386D" w:rsidRDefault="00770B93">
      <w:pPr>
        <w:pStyle w:val="Heading2"/>
      </w:pPr>
      <w:bookmarkStart w:id="13" w:name="_deoif8r6psre" w:colFirst="0" w:colLast="0"/>
      <w:bookmarkEnd w:id="13"/>
      <w:r>
        <w:t>Multi Cluster Setup</w:t>
      </w:r>
    </w:p>
    <w:p w14:paraId="00000077" w14:textId="77777777" w:rsidR="00A0386D" w:rsidRDefault="00770B93">
      <w:r>
        <w:t xml:space="preserve">This item will be covered in more </w:t>
      </w:r>
      <w:r>
        <w:t xml:space="preserve">detail during a future engagement, but for now, the documentation on how it is configured can be found </w:t>
      </w:r>
      <w:hyperlink r:id="rId13">
        <w:r>
          <w:rPr>
            <w:color w:val="1155CC"/>
            <w:u w:val="single"/>
          </w:rPr>
          <w:t>here</w:t>
        </w:r>
      </w:hyperlink>
      <w:r>
        <w:t xml:space="preserve">. </w:t>
      </w:r>
    </w:p>
    <w:p w14:paraId="00000078" w14:textId="77777777" w:rsidR="00A0386D" w:rsidRDefault="00A0386D"/>
    <w:p w14:paraId="00000079" w14:textId="77777777" w:rsidR="00A0386D" w:rsidRDefault="00770B93">
      <w:r>
        <w:br w:type="page"/>
      </w:r>
    </w:p>
    <w:p w14:paraId="0000007A" w14:textId="77777777" w:rsidR="00A0386D" w:rsidRDefault="00A0386D"/>
    <w:p w14:paraId="0000007B" w14:textId="77777777" w:rsidR="00A0386D" w:rsidRDefault="00A0386D">
      <w:pPr>
        <w:pStyle w:val="Heading2"/>
      </w:pPr>
      <w:bookmarkStart w:id="14" w:name="_evbjpsbge2p9" w:colFirst="0" w:colLast="0"/>
      <w:bookmarkEnd w:id="14"/>
    </w:p>
    <w:p w14:paraId="0000007C" w14:textId="77777777" w:rsidR="00A0386D" w:rsidRDefault="00770B93">
      <w:pPr>
        <w:pStyle w:val="Heading1"/>
      </w:pPr>
      <w:bookmarkStart w:id="15" w:name="_vdluubq9cj8f" w:colFirst="0" w:colLast="0"/>
      <w:bookmarkEnd w:id="15"/>
      <w:r>
        <w:t>Next Steps</w:t>
      </w:r>
    </w:p>
    <w:p w14:paraId="0000007D" w14:textId="77777777" w:rsidR="00A0386D" w:rsidRDefault="00770B93">
      <w:r>
        <w:t xml:space="preserve">First Horizon is planning their initial Meeting with the Rancher team in the week of June 14th 2021 to plan their </w:t>
      </w:r>
      <w:proofErr w:type="spellStart"/>
      <w:r>
        <w:t>kubernetes</w:t>
      </w:r>
      <w:proofErr w:type="spellEnd"/>
      <w:r>
        <w:t xml:space="preserve"> cluster installation. </w:t>
      </w:r>
    </w:p>
    <w:p w14:paraId="0000007E" w14:textId="77777777" w:rsidR="00A0386D" w:rsidRDefault="00A0386D"/>
    <w:p w14:paraId="0000007F" w14:textId="77777777" w:rsidR="00A0386D" w:rsidRDefault="00770B93">
      <w:r>
        <w:br w:type="page"/>
      </w:r>
    </w:p>
    <w:p w14:paraId="00000080" w14:textId="77777777" w:rsidR="00A0386D" w:rsidRDefault="00770B93">
      <w:pPr>
        <w:pStyle w:val="Heading1"/>
      </w:pPr>
      <w:bookmarkStart w:id="16" w:name="_vwoqzig0vh12" w:colFirst="0" w:colLast="0"/>
      <w:bookmarkEnd w:id="16"/>
      <w:r>
        <w:lastRenderedPageBreak/>
        <w:t>Appendix A - Documentation</w:t>
      </w:r>
    </w:p>
    <w:p w14:paraId="00000081" w14:textId="77777777" w:rsidR="00A0386D" w:rsidRDefault="00770B93">
      <w:r>
        <w:t xml:space="preserve">The </w:t>
      </w:r>
      <w:hyperlink r:id="rId14">
        <w:proofErr w:type="spellStart"/>
        <w:r>
          <w:rPr>
            <w:color w:val="1155CC"/>
            <w:u w:val="single"/>
          </w:rPr>
          <w:t>CloudBees</w:t>
        </w:r>
        <w:proofErr w:type="spellEnd"/>
        <w:r>
          <w:rPr>
            <w:color w:val="1155CC"/>
            <w:u w:val="single"/>
          </w:rPr>
          <w:t xml:space="preserve"> Documentation</w:t>
        </w:r>
      </w:hyperlink>
      <w:r>
        <w:t xml:space="preserve"> page contains information about all aspects of a </w:t>
      </w:r>
      <w:proofErr w:type="spellStart"/>
      <w:r>
        <w:t>CloudBees</w:t>
      </w:r>
      <w:proofErr w:type="spellEnd"/>
      <w:r>
        <w:t xml:space="preserve"> CI on modern cloud platforms environment, including installation, maintenance and best practices</w:t>
      </w:r>
    </w:p>
    <w:p w14:paraId="00000082" w14:textId="77777777" w:rsidR="00A0386D" w:rsidRDefault="00A0386D"/>
    <w:p w14:paraId="00000083" w14:textId="77777777" w:rsidR="00A0386D" w:rsidRDefault="00770B93">
      <w:pPr>
        <w:numPr>
          <w:ilvl w:val="0"/>
          <w:numId w:val="3"/>
        </w:numPr>
      </w:pPr>
      <w:hyperlink r:id="rId15">
        <w:proofErr w:type="spellStart"/>
        <w:r>
          <w:rPr>
            <w:color w:val="1155CC"/>
            <w:u w:val="single"/>
          </w:rPr>
          <w:t>CloudBees</w:t>
        </w:r>
        <w:proofErr w:type="spellEnd"/>
        <w:r>
          <w:rPr>
            <w:color w:val="1155CC"/>
            <w:u w:val="single"/>
          </w:rPr>
          <w:t xml:space="preserve"> CI on modern platforms release notes </w:t>
        </w:r>
      </w:hyperlink>
    </w:p>
    <w:p w14:paraId="00000084" w14:textId="77777777" w:rsidR="00A0386D" w:rsidRDefault="00770B93">
      <w:pPr>
        <w:numPr>
          <w:ilvl w:val="0"/>
          <w:numId w:val="3"/>
        </w:numPr>
      </w:pPr>
      <w:hyperlink r:id="rId16">
        <w:proofErr w:type="spellStart"/>
        <w:r>
          <w:rPr>
            <w:color w:val="1155CC"/>
            <w:u w:val="single"/>
          </w:rPr>
          <w:t>CloudBess</w:t>
        </w:r>
        <w:proofErr w:type="spellEnd"/>
        <w:r>
          <w:rPr>
            <w:color w:val="1155CC"/>
            <w:u w:val="single"/>
          </w:rPr>
          <w:t xml:space="preserve"> CI on modern platfor</w:t>
        </w:r>
        <w:r>
          <w:rPr>
            <w:color w:val="1155CC"/>
            <w:u w:val="single"/>
          </w:rPr>
          <w:t>ms administration guide</w:t>
        </w:r>
      </w:hyperlink>
    </w:p>
    <w:p w14:paraId="00000085" w14:textId="77777777" w:rsidR="00A0386D" w:rsidRDefault="00770B93">
      <w:pPr>
        <w:numPr>
          <w:ilvl w:val="0"/>
          <w:numId w:val="3"/>
        </w:numPr>
      </w:pPr>
      <w:hyperlink r:id="rId17">
        <w:r>
          <w:rPr>
            <w:color w:val="1155CC"/>
            <w:u w:val="single"/>
          </w:rPr>
          <w:t xml:space="preserve">Reference Architecture for </w:t>
        </w:r>
        <w:proofErr w:type="spellStart"/>
        <w:r>
          <w:rPr>
            <w:color w:val="1155CC"/>
            <w:u w:val="single"/>
          </w:rPr>
          <w:t>kubernetes</w:t>
        </w:r>
        <w:proofErr w:type="spellEnd"/>
        <w:r>
          <w:rPr>
            <w:color w:val="1155CC"/>
            <w:u w:val="single"/>
          </w:rPr>
          <w:t xml:space="preserve"> on premises</w:t>
        </w:r>
      </w:hyperlink>
    </w:p>
    <w:p w14:paraId="00000086" w14:textId="77777777" w:rsidR="00A0386D" w:rsidRDefault="00770B93">
      <w:pPr>
        <w:numPr>
          <w:ilvl w:val="0"/>
          <w:numId w:val="3"/>
        </w:numPr>
      </w:pPr>
      <w:hyperlink r:id="rId18">
        <w:r>
          <w:rPr>
            <w:color w:val="1155CC"/>
            <w:u w:val="single"/>
          </w:rPr>
          <w:t>Kubernetes Network Policies</w:t>
        </w:r>
      </w:hyperlink>
    </w:p>
    <w:p w14:paraId="00000087" w14:textId="77777777" w:rsidR="00A0386D" w:rsidRDefault="00770B93">
      <w:pPr>
        <w:numPr>
          <w:ilvl w:val="0"/>
          <w:numId w:val="3"/>
        </w:numPr>
      </w:pPr>
      <w:hyperlink r:id="rId19">
        <w:r>
          <w:rPr>
            <w:color w:val="1155CC"/>
            <w:u w:val="single"/>
          </w:rPr>
          <w:t>Kubernetes Pod Security Policies</w:t>
        </w:r>
      </w:hyperlink>
    </w:p>
    <w:p w14:paraId="00000088" w14:textId="77777777" w:rsidR="00A0386D" w:rsidRDefault="00770B93">
      <w:pPr>
        <w:numPr>
          <w:ilvl w:val="0"/>
          <w:numId w:val="3"/>
        </w:numPr>
      </w:pPr>
      <w:hyperlink r:id="rId20">
        <w:r>
          <w:rPr>
            <w:color w:val="1155CC"/>
            <w:u w:val="single"/>
          </w:rPr>
          <w:t xml:space="preserve">How to use Kubernetes Pod Security Policies with </w:t>
        </w:r>
        <w:proofErr w:type="spellStart"/>
        <w:r>
          <w:rPr>
            <w:color w:val="1155CC"/>
            <w:u w:val="single"/>
          </w:rPr>
          <w:t>CloudBees</w:t>
        </w:r>
        <w:proofErr w:type="spellEnd"/>
        <w:r>
          <w:rPr>
            <w:color w:val="1155CC"/>
            <w:u w:val="single"/>
          </w:rPr>
          <w:t xml:space="preserve"> CI</w:t>
        </w:r>
      </w:hyperlink>
    </w:p>
    <w:p w14:paraId="00000089" w14:textId="77777777" w:rsidR="00A0386D" w:rsidRDefault="00770B93">
      <w:pPr>
        <w:numPr>
          <w:ilvl w:val="0"/>
          <w:numId w:val="3"/>
        </w:numPr>
      </w:pPr>
      <w:hyperlink r:id="rId21">
        <w:r>
          <w:rPr>
            <w:color w:val="1155CC"/>
            <w:u w:val="single"/>
          </w:rPr>
          <w:t>Required UR</w:t>
        </w:r>
        <w:r>
          <w:rPr>
            <w:color w:val="1155CC"/>
            <w:u w:val="single"/>
          </w:rPr>
          <w:t xml:space="preserve">Ls to </w:t>
        </w:r>
        <w:proofErr w:type="spellStart"/>
        <w:r>
          <w:rPr>
            <w:color w:val="1155CC"/>
            <w:u w:val="single"/>
          </w:rPr>
          <w:t>allowlist</w:t>
        </w:r>
        <w:proofErr w:type="spellEnd"/>
      </w:hyperlink>
    </w:p>
    <w:p w14:paraId="0000008A" w14:textId="77777777" w:rsidR="00A0386D" w:rsidRDefault="00770B93">
      <w:pPr>
        <w:numPr>
          <w:ilvl w:val="0"/>
          <w:numId w:val="3"/>
        </w:numPr>
      </w:pPr>
      <w:hyperlink r:id="rId22">
        <w:r>
          <w:rPr>
            <w:color w:val="1155CC"/>
            <w:u w:val="single"/>
          </w:rPr>
          <w:t>Required Ports to open</w:t>
        </w:r>
      </w:hyperlink>
      <w:r>
        <w:t xml:space="preserve"> </w:t>
      </w:r>
    </w:p>
    <w:sectPr w:rsidR="00A0386D">
      <w:headerReference w:type="default" r:id="rId23"/>
      <w:footerReference w:type="default" r:id="rId24"/>
      <w:footerReference w:type="first" r:id="rId25"/>
      <w:pgSz w:w="12240" w:h="15840"/>
      <w:pgMar w:top="0" w:right="1440" w:bottom="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24546" w14:textId="77777777" w:rsidR="00000000" w:rsidRDefault="00770B93">
      <w:pPr>
        <w:spacing w:line="240" w:lineRule="auto"/>
      </w:pPr>
      <w:r>
        <w:separator/>
      </w:r>
    </w:p>
  </w:endnote>
  <w:endnote w:type="continuationSeparator" w:id="0">
    <w:p w14:paraId="36345D9D" w14:textId="77777777" w:rsidR="00000000" w:rsidRDefault="00770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ato">
    <w:altName w:val="Lato"/>
    <w:panose1 w:val="020F0502020204030203"/>
    <w:charset w:val="4D"/>
    <w:family w:val="swiss"/>
    <w:pitch w:val="variable"/>
    <w:sig w:usb0="800000AF" w:usb1="4000604A"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C" w14:textId="2EEA162C" w:rsidR="00A0386D" w:rsidRDefault="00770B93">
    <w:pPr>
      <w:ind w:left="1440" w:firstLine="720"/>
      <w:jc w:val="right"/>
    </w:pPr>
    <w:r>
      <w:t xml:space="preserve"> First Horizon:</w:t>
    </w:r>
    <w:r>
      <w:t xml:space="preserve"> CI Modern Install Checklist</w:t>
    </w:r>
    <w:r>
      <w:tab/>
    </w:r>
    <w:r>
      <w:tab/>
    </w: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B" w14:textId="77777777" w:rsidR="00A0386D" w:rsidRDefault="00A03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43852" w14:textId="77777777" w:rsidR="00000000" w:rsidRDefault="00770B93">
      <w:pPr>
        <w:spacing w:line="240" w:lineRule="auto"/>
      </w:pPr>
      <w:r>
        <w:separator/>
      </w:r>
    </w:p>
  </w:footnote>
  <w:footnote w:type="continuationSeparator" w:id="0">
    <w:p w14:paraId="2288CBAF" w14:textId="77777777" w:rsidR="00000000" w:rsidRDefault="00770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D" w14:textId="77777777" w:rsidR="00A0386D" w:rsidRDefault="00770B93">
    <w:pPr>
      <w:ind w:left="-1440" w:right="-1440"/>
    </w:pPr>
    <w:r>
      <w:rPr>
        <w:noProof/>
      </w:rPr>
      <w:drawing>
        <wp:inline distT="114300" distB="114300" distL="114300" distR="114300">
          <wp:extent cx="7773497" cy="969264"/>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73497" cy="96926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B08AE"/>
    <w:multiLevelType w:val="multilevel"/>
    <w:tmpl w:val="3FA6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27AD6"/>
    <w:multiLevelType w:val="multilevel"/>
    <w:tmpl w:val="7F648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9BF449A"/>
    <w:multiLevelType w:val="multilevel"/>
    <w:tmpl w:val="EDCEC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087144"/>
    <w:multiLevelType w:val="multilevel"/>
    <w:tmpl w:val="1D188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8224CF"/>
    <w:multiLevelType w:val="multilevel"/>
    <w:tmpl w:val="C4B62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6D"/>
    <w:rsid w:val="00770B93"/>
    <w:rsid w:val="00A0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7DA9771-44A6-ED49-B8BC-F96CD828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6FA8DC"/>
      <w:sz w:val="40"/>
      <w:szCs w:val="40"/>
    </w:rPr>
  </w:style>
  <w:style w:type="paragraph" w:styleId="Heading2">
    <w:name w:val="heading 2"/>
    <w:basedOn w:val="Normal"/>
    <w:next w:val="Normal"/>
    <w:uiPriority w:val="9"/>
    <w:unhideWhenUsed/>
    <w:qFormat/>
    <w:pPr>
      <w:keepNext/>
      <w:keepLines/>
      <w:spacing w:before="360" w:after="120"/>
      <w:outlineLvl w:val="1"/>
    </w:pPr>
    <w:rPr>
      <w:color w:val="6D9EEB"/>
      <w:sz w:val="34"/>
      <w:szCs w:val="3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FA8DC"/>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70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cloudbees.com/docs/cloudbees-ci/latest/kubernetes-install-guide/kubernetes-pre-install-requirements" TargetMode="External"/><Relationship Id="rId13" Type="http://schemas.openxmlformats.org/officeDocument/2006/relationships/hyperlink" Target="https://docs.cloudbees.com/docs/cloudbees-ci/latest/cloud-admin-guide/multiple-clusters" TargetMode="External"/><Relationship Id="rId18" Type="http://schemas.openxmlformats.org/officeDocument/2006/relationships/hyperlink" Target="https://kubernetes.io/docs/concepts/services-networking/network-polici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cloudbees.com/docs/cloudbees-ci/latest/cloud-secure-guide/url-list" TargetMode="External"/><Relationship Id="rId7" Type="http://schemas.openxmlformats.org/officeDocument/2006/relationships/image" Target="media/image1.jpg"/><Relationship Id="rId12" Type="http://schemas.openxmlformats.org/officeDocument/2006/relationships/hyperlink" Target="https://docs.cloudbees.com/docs/cloudbees-ci/latest/cloud-admin-guide/kubernetes-self-signed-certificates" TargetMode="External"/><Relationship Id="rId17" Type="http://schemas.openxmlformats.org/officeDocument/2006/relationships/hyperlink" Target="https://docs.cloudbees.com/docs/cloudbees-ci/latest/cloud-reference-architecture/ra-for-onpre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cloudbees.com/docs/cloudbees-ci/latest/cloud-admin-guide/" TargetMode="External"/><Relationship Id="rId20" Type="http://schemas.openxmlformats.org/officeDocument/2006/relationships/hyperlink" Target="https://support.cloudbees.com/hc/en-us/articles/360034591531-How-to-use-Kubernetes-Pod-Security-Policies-with-CloudBees-Core-on-Modern-Cloud-Platfo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github.io/ingress-nginx/deploy/"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cloudbees.com/docs/release-notes/latest/cloudbees-ci/modern-cloud-platforms/2.263.2.2" TargetMode="External"/><Relationship Id="rId23" Type="http://schemas.openxmlformats.org/officeDocument/2006/relationships/header" Target="header1.xml"/><Relationship Id="rId10" Type="http://schemas.openxmlformats.org/officeDocument/2006/relationships/hyperlink" Target="https://docs.cloudbees.com/docs/admin-resources/latest/plugin-management/managing-plugins-secure-environment" TargetMode="External"/><Relationship Id="rId19" Type="http://schemas.openxmlformats.org/officeDocument/2006/relationships/hyperlink" Target="https://kubernetes.io/docs/concepts/policy/pod-security-policy/" TargetMode="External"/><Relationship Id="rId4" Type="http://schemas.openxmlformats.org/officeDocument/2006/relationships/webSettings" Target="webSettings.xml"/><Relationship Id="rId9" Type="http://schemas.openxmlformats.org/officeDocument/2006/relationships/hyperlink" Target="https://docs.cloudbees.com/docs/admin-resources/latest/plugin-management/configuring-plugin-catalogs" TargetMode="External"/><Relationship Id="rId14" Type="http://schemas.openxmlformats.org/officeDocument/2006/relationships/hyperlink" Target="https://docs.cloudbees.com/" TargetMode="External"/><Relationship Id="rId22" Type="http://schemas.openxmlformats.org/officeDocument/2006/relationships/hyperlink" Target="https://docs.cloudbees.com/docs/cloudbees-ci/latest/traditional-secure-guide/configuring-network-requirement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Richardson</cp:lastModifiedBy>
  <cp:revision>2</cp:revision>
  <dcterms:created xsi:type="dcterms:W3CDTF">2021-06-16T18:17:00Z</dcterms:created>
  <dcterms:modified xsi:type="dcterms:W3CDTF">2021-06-16T18:19:00Z</dcterms:modified>
</cp:coreProperties>
</file>