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ifxsebtt836" w:id="0"/>
      <w:bookmarkEnd w:id="0"/>
      <w:r w:rsidDel="00000000" w:rsidR="00000000" w:rsidRPr="00000000">
        <w:rPr>
          <w:rtl w:val="0"/>
        </w:rPr>
        <w:t xml:space="preserve">W233 presentation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ind w:left="0" w:firstLine="0"/>
        <w:rPr/>
      </w:pPr>
      <w:bookmarkStart w:colFirst="0" w:colLast="0" w:name="_orfduse9wsi8" w:id="1"/>
      <w:bookmarkEnd w:id="1"/>
      <w:r w:rsidDel="00000000" w:rsidR="00000000" w:rsidRPr="00000000">
        <w:rPr>
          <w:rtl w:val="0"/>
        </w:rPr>
        <w:t xml:space="preserve">Theme: Personal privacy is being actively eroded and the only way to protect ourselves is to learn from criminals.</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The idea is that it is a struggle for normal individuals to maintain privacy with the ever increasing connected and surveilled technical landscape so it is important to learn from those whose livelihood depends on privacy (or have a greater incentive to learn how to maintain their privacy)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 added a pile of screenshots on one slide as different visual aids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can get you screenshots of the code/emojis if they fit in the slide deck</w:t>
      </w:r>
    </w:p>
    <w:p w:rsidR="00000000" w:rsidDel="00000000" w:rsidP="00000000" w:rsidRDefault="00000000" w:rsidRPr="00000000" w14:paraId="00000007">
      <w:pPr>
        <w:pStyle w:val="Heading3"/>
        <w:rPr/>
      </w:pPr>
      <w:bookmarkStart w:colFirst="0" w:colLast="0" w:name="_mayb7ex3v189" w:id="2"/>
      <w:bookmarkEnd w:id="2"/>
      <w:r w:rsidDel="00000000" w:rsidR="00000000" w:rsidRPr="00000000">
        <w:rPr>
          <w:rtl w:val="0"/>
        </w:rPr>
        <w:t xml:space="preserve">Outline</w:t>
      </w:r>
    </w:p>
    <w:p w:rsidR="00000000" w:rsidDel="00000000" w:rsidP="00000000" w:rsidRDefault="00000000" w:rsidRPr="00000000" w14:paraId="00000008">
      <w:pPr>
        <w:numPr>
          <w:ilvl w:val="0"/>
          <w:numId w:val="1"/>
        </w:numPr>
        <w:ind w:left="720" w:hanging="360"/>
        <w:rPr>
          <w:shd w:fill="fce5cd" w:val="clear"/>
        </w:rPr>
      </w:pPr>
      <w:r w:rsidDel="00000000" w:rsidR="00000000" w:rsidRPr="00000000">
        <w:rPr>
          <w:shd w:fill="fce5cd" w:val="clear"/>
          <w:rtl w:val="0"/>
        </w:rPr>
        <w:t xml:space="preserve">Intro [Kasha]</w:t>
      </w:r>
    </w:p>
    <w:p w:rsidR="00000000" w:rsidDel="00000000" w:rsidP="00000000" w:rsidRDefault="00000000" w:rsidRPr="00000000" w14:paraId="00000009">
      <w:pPr>
        <w:numPr>
          <w:ilvl w:val="0"/>
          <w:numId w:val="1"/>
        </w:numPr>
        <w:ind w:left="720" w:hanging="360"/>
        <w:rPr>
          <w:shd w:fill="fce5cd" w:val="clear"/>
        </w:rPr>
      </w:pPr>
      <w:r w:rsidDel="00000000" w:rsidR="00000000" w:rsidRPr="00000000">
        <w:rPr>
          <w:shd w:fill="fce5cd" w:val="clear"/>
          <w:rtl w:val="0"/>
        </w:rPr>
        <w:t xml:space="preserve">Venmo context setting [Kasha]</w:t>
      </w:r>
    </w:p>
    <w:p w:rsidR="00000000" w:rsidDel="00000000" w:rsidP="00000000" w:rsidRDefault="00000000" w:rsidRPr="00000000" w14:paraId="0000000A">
      <w:pPr>
        <w:numPr>
          <w:ilvl w:val="0"/>
          <w:numId w:val="1"/>
        </w:numPr>
        <w:ind w:left="720" w:hanging="360"/>
        <w:rPr>
          <w:shd w:fill="fce5cd" w:val="clear"/>
        </w:rPr>
      </w:pPr>
      <w:r w:rsidDel="00000000" w:rsidR="00000000" w:rsidRPr="00000000">
        <w:rPr>
          <w:shd w:fill="fce5cd" w:val="clear"/>
          <w:rtl w:val="0"/>
        </w:rPr>
        <w:t xml:space="preserve">Assert venmo is a microcosm of larger privacy violating system [Kasha]</w:t>
      </w:r>
    </w:p>
    <w:p w:rsidR="00000000" w:rsidDel="00000000" w:rsidP="00000000" w:rsidRDefault="00000000" w:rsidRPr="00000000" w14:paraId="0000000B">
      <w:pPr>
        <w:numPr>
          <w:ilvl w:val="1"/>
          <w:numId w:val="1"/>
        </w:numPr>
        <w:ind w:left="1440" w:hanging="360"/>
        <w:rPr>
          <w:shd w:fill="fce5cd" w:val="clear"/>
        </w:rPr>
      </w:pPr>
      <w:r w:rsidDel="00000000" w:rsidR="00000000" w:rsidRPr="00000000">
        <w:rPr>
          <w:shd w:fill="fce5cd" w:val="clear"/>
          <w:rtl w:val="0"/>
        </w:rPr>
        <w:t xml:space="preserve">More sensitive because of connection to intimate transactions</w:t>
      </w:r>
    </w:p>
    <w:p w:rsidR="00000000" w:rsidDel="00000000" w:rsidP="00000000" w:rsidRDefault="00000000" w:rsidRPr="00000000" w14:paraId="0000000C">
      <w:pPr>
        <w:numPr>
          <w:ilvl w:val="0"/>
          <w:numId w:val="1"/>
        </w:numPr>
        <w:ind w:left="720" w:hanging="360"/>
        <w:rPr>
          <w:shd w:fill="fce5cd" w:val="clear"/>
        </w:rPr>
      </w:pPr>
      <w:r w:rsidDel="00000000" w:rsidR="00000000" w:rsidRPr="00000000">
        <w:rPr>
          <w:shd w:fill="fce5cd" w:val="clear"/>
          <w:rtl w:val="0"/>
        </w:rPr>
        <w:t xml:space="preserve">Venmo users with potentially illicit transactions had less public transactions  [Kasha]</w:t>
      </w:r>
    </w:p>
    <w:p w:rsidR="00000000" w:rsidDel="00000000" w:rsidP="00000000" w:rsidRDefault="00000000" w:rsidRPr="00000000" w14:paraId="0000000D">
      <w:pPr>
        <w:numPr>
          <w:ilvl w:val="1"/>
          <w:numId w:val="1"/>
        </w:numPr>
        <w:ind w:left="1440" w:hanging="360"/>
        <w:rPr>
          <w:shd w:fill="fce5cd" w:val="clear"/>
        </w:rPr>
      </w:pPr>
      <w:r w:rsidDel="00000000" w:rsidR="00000000" w:rsidRPr="00000000">
        <w:rPr>
          <w:shd w:fill="fce5cd" w:val="clear"/>
          <w:rtl w:val="0"/>
        </w:rPr>
        <w:t xml:space="preserve">Transaction visibility policy: </w:t>
      </w:r>
      <w:hyperlink r:id="rId6">
        <w:r w:rsidDel="00000000" w:rsidR="00000000" w:rsidRPr="00000000">
          <w:rPr>
            <w:color w:val="1155cc"/>
            <w:u w:val="single"/>
            <w:shd w:fill="fce5cd" w:val="clear"/>
            <w:rtl w:val="0"/>
          </w:rPr>
          <w:t xml:space="preserve">Payment Activity &amp; Privacy – Venmo</w:t>
        </w:r>
      </w:hyperlink>
      <w:r w:rsidDel="00000000" w:rsidR="00000000" w:rsidRPr="00000000">
        <w:rPr>
          <w:shd w:fill="fce5cd" w:val="clear"/>
          <w:rtl w:val="0"/>
        </w:rPr>
        <w:t xml:space="preserve">.</w:t>
      </w:r>
    </w:p>
    <w:p w:rsidR="00000000" w:rsidDel="00000000" w:rsidP="00000000" w:rsidRDefault="00000000" w:rsidRPr="00000000" w14:paraId="0000000E">
      <w:pPr>
        <w:numPr>
          <w:ilvl w:val="0"/>
          <w:numId w:val="1"/>
        </w:numPr>
        <w:ind w:left="720" w:hanging="360"/>
        <w:rPr>
          <w:shd w:fill="fce5cd" w:val="clear"/>
        </w:rPr>
      </w:pPr>
      <w:r w:rsidDel="00000000" w:rsidR="00000000" w:rsidRPr="00000000">
        <w:rPr>
          <w:shd w:fill="fce5cd" w:val="clear"/>
          <w:rtl w:val="0"/>
        </w:rPr>
        <w:t xml:space="preserve">Twitter examples of inference threat and membership disclosure [Kasha]</w:t>
      </w:r>
    </w:p>
    <w:p w:rsidR="00000000" w:rsidDel="00000000" w:rsidP="00000000" w:rsidRDefault="00000000" w:rsidRPr="00000000" w14:paraId="0000000F">
      <w:pPr>
        <w:numPr>
          <w:ilvl w:val="1"/>
          <w:numId w:val="1"/>
        </w:numPr>
        <w:ind w:left="1440" w:hanging="360"/>
        <w:rPr>
          <w:shd w:fill="fce5cd" w:val="clear"/>
        </w:rPr>
      </w:pPr>
      <w:r w:rsidDel="00000000" w:rsidR="00000000" w:rsidRPr="00000000">
        <w:rPr>
          <w:shd w:fill="fce5cd" w:val="clear"/>
          <w:rtl w:val="0"/>
        </w:rPr>
        <w:t xml:space="preserve">Acquaintances creeping on high school classmates activity</w:t>
      </w:r>
    </w:p>
    <w:p w:rsidR="00000000" w:rsidDel="00000000" w:rsidP="00000000" w:rsidRDefault="00000000" w:rsidRPr="00000000" w14:paraId="00000010">
      <w:pPr>
        <w:numPr>
          <w:ilvl w:val="1"/>
          <w:numId w:val="1"/>
        </w:numPr>
        <w:ind w:left="1440" w:hanging="360"/>
        <w:rPr>
          <w:shd w:fill="fce5cd" w:val="clear"/>
        </w:rPr>
      </w:pPr>
      <w:r w:rsidDel="00000000" w:rsidR="00000000" w:rsidRPr="00000000">
        <w:rPr>
          <w:shd w:fill="fce5cd" w:val="clear"/>
          <w:rtl w:val="0"/>
        </w:rPr>
        <w:t xml:space="preserve">Needs stats to back it up</w:t>
      </w:r>
    </w:p>
    <w:p w:rsidR="00000000" w:rsidDel="00000000" w:rsidP="00000000" w:rsidRDefault="00000000" w:rsidRPr="00000000" w14:paraId="00000011">
      <w:pPr>
        <w:numPr>
          <w:ilvl w:val="0"/>
          <w:numId w:val="1"/>
        </w:numPr>
        <w:ind w:left="720" w:hanging="360"/>
        <w:rPr>
          <w:shd w:fill="fce5cd" w:val="clear"/>
        </w:rPr>
      </w:pPr>
      <w:r w:rsidDel="00000000" w:rsidR="00000000" w:rsidRPr="00000000">
        <w:rPr>
          <w:shd w:fill="fce5cd" w:val="clear"/>
          <w:rtl w:val="0"/>
        </w:rPr>
        <w:t xml:space="preserve">Previous analysis have demonstrated the ability to tie transactions to other public profiles  [Karl]</w:t>
      </w:r>
    </w:p>
    <w:p w:rsidR="00000000" w:rsidDel="00000000" w:rsidP="00000000" w:rsidRDefault="00000000" w:rsidRPr="00000000" w14:paraId="00000012">
      <w:pPr>
        <w:numPr>
          <w:ilvl w:val="1"/>
          <w:numId w:val="1"/>
        </w:numPr>
        <w:ind w:left="1440" w:hanging="360"/>
        <w:rPr>
          <w:shd w:fill="fce5cd" w:val="clear"/>
        </w:rPr>
      </w:pPr>
      <w:r w:rsidDel="00000000" w:rsidR="00000000" w:rsidRPr="00000000">
        <w:rPr>
          <w:shd w:fill="fce5cd" w:val="clear"/>
          <w:rtl w:val="0"/>
        </w:rPr>
        <w:t xml:space="preserve">Provides more details about venmo user</w:t>
      </w:r>
    </w:p>
    <w:p w:rsidR="00000000" w:rsidDel="00000000" w:rsidP="00000000" w:rsidRDefault="00000000" w:rsidRPr="00000000" w14:paraId="00000013">
      <w:pPr>
        <w:numPr>
          <w:ilvl w:val="0"/>
          <w:numId w:val="1"/>
        </w:numPr>
        <w:ind w:left="720" w:hanging="360"/>
        <w:rPr>
          <w:shd w:fill="fce5cd" w:val="clear"/>
        </w:rPr>
      </w:pPr>
      <w:r w:rsidDel="00000000" w:rsidR="00000000" w:rsidRPr="00000000">
        <w:rPr>
          <w:shd w:fill="fce5cd" w:val="clear"/>
          <w:rtl w:val="0"/>
        </w:rPr>
        <w:t xml:space="preserve">Due to capitalistic nature of being alive venmo is all we need to to understand individuals   [Karl]</w:t>
      </w:r>
    </w:p>
    <w:p w:rsidR="00000000" w:rsidDel="00000000" w:rsidP="00000000" w:rsidRDefault="00000000" w:rsidRPr="00000000" w14:paraId="00000014">
      <w:pPr>
        <w:numPr>
          <w:ilvl w:val="1"/>
          <w:numId w:val="1"/>
        </w:numPr>
        <w:ind w:left="1440" w:hanging="360"/>
        <w:rPr>
          <w:shd w:fill="fce5cd" w:val="clear"/>
        </w:rPr>
      </w:pPr>
      <w:r w:rsidDel="00000000" w:rsidR="00000000" w:rsidRPr="00000000">
        <w:rPr>
          <w:shd w:fill="fce5cd" w:val="clear"/>
          <w:rtl w:val="0"/>
        </w:rPr>
        <w:t xml:space="preserve">couple who parties example</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Mitigations [Karl]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Removal of global feed is a good start</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Better if venmo data was private by default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Disable scraping of comments through api</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Mitigation impact [Karl]</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Though venmo says it is a social network the broad availability of a persons spending habits can have a range of impacts</w:t>
      </w:r>
    </w:p>
    <w:p w:rsidR="00000000" w:rsidDel="00000000" w:rsidP="00000000" w:rsidRDefault="00000000" w:rsidRPr="00000000" w14:paraId="0000001B">
      <w:pPr>
        <w:numPr>
          <w:ilvl w:val="2"/>
          <w:numId w:val="1"/>
        </w:numPr>
        <w:ind w:left="2160" w:hanging="360"/>
        <w:rPr>
          <w:shd w:fill="d9d2e9" w:val="clear"/>
        </w:rPr>
      </w:pPr>
      <w:r w:rsidDel="00000000" w:rsidR="00000000" w:rsidRPr="00000000">
        <w:rPr>
          <w:shd w:fill="d9d2e9" w:val="clear"/>
          <w:rtl w:val="0"/>
        </w:rPr>
        <w:t xml:space="preserve">Karl to elaborate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Future Considerations [Karl]</w:t>
      </w:r>
    </w:p>
    <w:p w:rsidR="00000000" w:rsidDel="00000000" w:rsidP="00000000" w:rsidRDefault="00000000" w:rsidRPr="00000000" w14:paraId="0000001D">
      <w:pPr>
        <w:numPr>
          <w:ilvl w:val="1"/>
          <w:numId w:val="1"/>
        </w:numPr>
        <w:ind w:left="1440" w:hanging="360"/>
        <w:rPr>
          <w:shd w:fill="d9d2e9" w:val="clear"/>
        </w:rPr>
      </w:pPr>
      <w:r w:rsidDel="00000000" w:rsidR="00000000" w:rsidRPr="00000000">
        <w:rPr>
          <w:shd w:fill="d9d2e9" w:val="clear"/>
          <w:rtl w:val="0"/>
        </w:rPr>
        <w:t xml:space="preserve">Karl will add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venmo.com/hc/en-us/articles/210413717-Payment-Activity-Privacy#:~:text=When%20a%20payment%20is%20shared,visible%20on%20the%20public%20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